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3A" w:rsidRPr="00E725FE" w:rsidRDefault="00F9163A" w:rsidP="00F9163A">
      <w:pPr>
        <w:pStyle w:val="oddl-nadpis"/>
        <w:widowControl/>
        <w:jc w:val="center"/>
        <w:rPr>
          <w:rFonts w:ascii="Times New Roman" w:hAnsi="Times New Roman"/>
          <w:color w:val="000000"/>
          <w:sz w:val="22"/>
          <w:szCs w:val="22"/>
          <w:lang w:val="en-GB"/>
        </w:rPr>
      </w:pPr>
      <w:permStart w:id="952921176" w:edGrp="everyone"/>
      <w:permEnd w:id="952921176"/>
      <w:r w:rsidRPr="00E725FE">
        <w:rPr>
          <w:rFonts w:ascii="Times New Roman" w:hAnsi="Times New Roman"/>
          <w:color w:val="000000"/>
          <w:sz w:val="22"/>
          <w:szCs w:val="22"/>
          <w:lang w:val="en-GB"/>
        </w:rPr>
        <w:t>VOLUME 4.2</w:t>
      </w:r>
    </w:p>
    <w:p w:rsidR="00F9163A" w:rsidRPr="00E725FE" w:rsidRDefault="00F9163A" w:rsidP="00F9163A">
      <w:pPr>
        <w:pStyle w:val="oddl-nadpis"/>
        <w:widowControl/>
        <w:jc w:val="center"/>
        <w:rPr>
          <w:rFonts w:ascii="Times New Roman" w:hAnsi="Times New Roman"/>
          <w:color w:val="000000"/>
          <w:sz w:val="22"/>
          <w:szCs w:val="22"/>
          <w:lang w:val="en-GB"/>
        </w:rPr>
      </w:pPr>
    </w:p>
    <w:p w:rsidR="00F9163A" w:rsidRPr="00E725FE" w:rsidRDefault="00F9163A" w:rsidP="00F9163A">
      <w:pPr>
        <w:pStyle w:val="oddl-nadpis"/>
        <w:widowControl/>
        <w:jc w:val="center"/>
        <w:rPr>
          <w:rFonts w:ascii="Times New Roman" w:hAnsi="Times New Roman"/>
          <w:color w:val="000000"/>
          <w:sz w:val="22"/>
          <w:szCs w:val="22"/>
          <w:lang w:val="en-GB"/>
        </w:rPr>
      </w:pPr>
      <w:r w:rsidRPr="00E725FE">
        <w:rPr>
          <w:rFonts w:ascii="Times New Roman" w:hAnsi="Times New Roman"/>
          <w:color w:val="000000"/>
          <w:sz w:val="22"/>
          <w:szCs w:val="22"/>
          <w:lang w:val="en-GB"/>
        </w:rPr>
        <w:t>FINANCIAL OFFER TEMPLATES</w:t>
      </w:r>
    </w:p>
    <w:p w:rsidR="00F9163A" w:rsidRPr="00E725FE" w:rsidRDefault="00F9163A" w:rsidP="00F9163A">
      <w:pPr>
        <w:pStyle w:val="oddl-nadpis"/>
        <w:widowControl/>
        <w:jc w:val="center"/>
        <w:rPr>
          <w:rFonts w:ascii="Times New Roman" w:hAnsi="Times New Roman"/>
          <w:color w:val="000000"/>
          <w:sz w:val="22"/>
          <w:szCs w:val="22"/>
          <w:lang w:val="en-GB"/>
        </w:rPr>
      </w:pPr>
    </w:p>
    <w:p w:rsidR="00F9163A" w:rsidRPr="00E725FE" w:rsidRDefault="00F9163A" w:rsidP="00F9163A">
      <w:pPr>
        <w:jc w:val="center"/>
        <w:rPr>
          <w:b/>
          <w:color w:val="000000"/>
          <w:sz w:val="22"/>
          <w:szCs w:val="22"/>
          <w:u w:val="single"/>
        </w:rPr>
      </w:pPr>
      <w:r w:rsidRPr="00E725FE">
        <w:rPr>
          <w:b/>
          <w:color w:val="000000"/>
          <w:sz w:val="22"/>
          <w:szCs w:val="22"/>
          <w:u w:val="single"/>
        </w:rPr>
        <w:t>LUMP SUM CONTRACTS</w:t>
      </w:r>
    </w:p>
    <w:p w:rsidR="00F9163A" w:rsidRPr="00E725FE" w:rsidRDefault="00F9163A" w:rsidP="00F9163A">
      <w:pPr>
        <w:jc w:val="center"/>
        <w:rPr>
          <w:b/>
          <w:color w:val="000000"/>
          <w:sz w:val="22"/>
          <w:szCs w:val="22"/>
        </w:rPr>
      </w:pPr>
    </w:p>
    <w:p w:rsidR="00F9163A" w:rsidRPr="00E725FE" w:rsidRDefault="00F9163A" w:rsidP="00F9163A">
      <w:pPr>
        <w:jc w:val="center"/>
        <w:rPr>
          <w:b/>
          <w:color w:val="000000"/>
          <w:sz w:val="22"/>
          <w:szCs w:val="22"/>
        </w:rPr>
      </w:pPr>
    </w:p>
    <w:p w:rsidR="00F9163A" w:rsidRPr="00E725FE" w:rsidRDefault="00F9163A" w:rsidP="00F9163A">
      <w:pPr>
        <w:jc w:val="center"/>
        <w:rPr>
          <w:b/>
          <w:color w:val="000000"/>
          <w:sz w:val="22"/>
          <w:szCs w:val="22"/>
        </w:rPr>
      </w:pPr>
    </w:p>
    <w:p w:rsidR="00F9163A" w:rsidRPr="00E725FE" w:rsidRDefault="00F9163A" w:rsidP="00102AF9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E725FE">
        <w:rPr>
          <w:b/>
          <w:color w:val="000000"/>
          <w:sz w:val="22"/>
          <w:szCs w:val="22"/>
        </w:rPr>
        <w:t>Introduction</w:t>
      </w:r>
    </w:p>
    <w:p w:rsidR="00F9163A" w:rsidRPr="00E725FE" w:rsidRDefault="00F9163A" w:rsidP="00102AF9">
      <w:pPr>
        <w:tabs>
          <w:tab w:val="left" w:pos="3969"/>
        </w:tabs>
        <w:rPr>
          <w:b/>
          <w:color w:val="000000"/>
          <w:sz w:val="22"/>
          <w:szCs w:val="22"/>
        </w:rPr>
      </w:pPr>
    </w:p>
    <w:p w:rsidR="00F9163A" w:rsidRPr="00E725FE" w:rsidRDefault="00F9163A" w:rsidP="00F9163A">
      <w:pPr>
        <w:ind w:left="720" w:hanging="720"/>
        <w:jc w:val="both"/>
        <w:rPr>
          <w:sz w:val="22"/>
          <w:szCs w:val="22"/>
        </w:rPr>
      </w:pPr>
      <w:r w:rsidRPr="00E725FE">
        <w:rPr>
          <w:sz w:val="22"/>
          <w:szCs w:val="22"/>
        </w:rPr>
        <w:t>1.</w:t>
      </w:r>
      <w:r w:rsidRPr="00E725FE">
        <w:rPr>
          <w:sz w:val="22"/>
          <w:szCs w:val="22"/>
        </w:rPr>
        <w:tab/>
        <w:t xml:space="preserve">The </w:t>
      </w:r>
      <w:r w:rsidR="005502C3">
        <w:rPr>
          <w:sz w:val="22"/>
          <w:szCs w:val="22"/>
        </w:rPr>
        <w:t>b</w:t>
      </w:r>
      <w:r w:rsidRPr="00E725FE">
        <w:rPr>
          <w:sz w:val="22"/>
          <w:szCs w:val="22"/>
        </w:rPr>
        <w:t xml:space="preserve">reakdown of the </w:t>
      </w:r>
      <w:r w:rsidR="005502C3">
        <w:rPr>
          <w:sz w:val="22"/>
          <w:szCs w:val="22"/>
        </w:rPr>
        <w:t>l</w:t>
      </w:r>
      <w:r w:rsidRPr="00E725FE">
        <w:rPr>
          <w:sz w:val="22"/>
          <w:szCs w:val="22"/>
        </w:rPr>
        <w:t xml:space="preserve">ump-sum </w:t>
      </w:r>
      <w:r w:rsidR="005502C3">
        <w:rPr>
          <w:sz w:val="22"/>
          <w:szCs w:val="22"/>
        </w:rPr>
        <w:t>p</w:t>
      </w:r>
      <w:r w:rsidRPr="00E725FE">
        <w:rPr>
          <w:sz w:val="22"/>
          <w:szCs w:val="22"/>
        </w:rPr>
        <w:t>rice (</w:t>
      </w:r>
      <w:r w:rsidRPr="00E725FE">
        <w:rPr>
          <w:sz w:val="22"/>
          <w:szCs w:val="22"/>
          <w:u w:val="single"/>
        </w:rPr>
        <w:t>Volume 4.2.3</w:t>
      </w:r>
      <w:r w:rsidRPr="00E725FE">
        <w:rPr>
          <w:sz w:val="22"/>
          <w:szCs w:val="22"/>
        </w:rPr>
        <w:t>) is the itemised list of prices showing the build-up of the price in a lump</w:t>
      </w:r>
      <w:r w:rsidR="00DB51CA">
        <w:rPr>
          <w:sz w:val="22"/>
          <w:szCs w:val="22"/>
        </w:rPr>
        <w:t>-</w:t>
      </w:r>
      <w:r w:rsidRPr="00E725FE">
        <w:rPr>
          <w:sz w:val="22"/>
          <w:szCs w:val="22"/>
        </w:rPr>
        <w:t xml:space="preserve">sum contract. This </w:t>
      </w:r>
      <w:r w:rsidR="005502C3">
        <w:rPr>
          <w:sz w:val="22"/>
          <w:szCs w:val="22"/>
        </w:rPr>
        <w:t>b</w:t>
      </w:r>
      <w:r w:rsidRPr="00E725FE">
        <w:rPr>
          <w:sz w:val="22"/>
          <w:szCs w:val="22"/>
        </w:rPr>
        <w:t xml:space="preserve">reakdown of the </w:t>
      </w:r>
      <w:r w:rsidR="005502C3">
        <w:rPr>
          <w:sz w:val="22"/>
          <w:szCs w:val="22"/>
        </w:rPr>
        <w:t>l</w:t>
      </w:r>
      <w:r w:rsidRPr="00E725FE">
        <w:rPr>
          <w:sz w:val="22"/>
          <w:szCs w:val="22"/>
        </w:rPr>
        <w:t xml:space="preserve">ump-sum </w:t>
      </w:r>
      <w:r w:rsidR="005502C3">
        <w:rPr>
          <w:sz w:val="22"/>
          <w:szCs w:val="22"/>
        </w:rPr>
        <w:t>p</w:t>
      </w:r>
      <w:r w:rsidRPr="00E725FE">
        <w:rPr>
          <w:sz w:val="22"/>
          <w:szCs w:val="22"/>
        </w:rPr>
        <w:t xml:space="preserve">rice does not derogate in any way to the clause </w:t>
      </w:r>
      <w:r w:rsidR="00DB51CA">
        <w:rPr>
          <w:sz w:val="22"/>
          <w:szCs w:val="22"/>
        </w:rPr>
        <w:t>stating that</w:t>
      </w:r>
      <w:r w:rsidRPr="00E725FE">
        <w:rPr>
          <w:sz w:val="22"/>
          <w:szCs w:val="22"/>
        </w:rPr>
        <w:t>, in a lump-sum contract, the total contract price remains fixed irrespective of the quantit</w:t>
      </w:r>
      <w:r w:rsidR="00DB51CA">
        <w:rPr>
          <w:sz w:val="22"/>
          <w:szCs w:val="22"/>
        </w:rPr>
        <w:t>y</w:t>
      </w:r>
      <w:r w:rsidRPr="00E725FE">
        <w:rPr>
          <w:sz w:val="22"/>
          <w:szCs w:val="22"/>
        </w:rPr>
        <w:t xml:space="preserve"> of work actually carried out.</w:t>
      </w:r>
    </w:p>
    <w:p w:rsidR="00F9163A" w:rsidRPr="00E725FE" w:rsidRDefault="00F9163A" w:rsidP="00F9163A">
      <w:pPr>
        <w:ind w:left="720" w:hanging="720"/>
        <w:jc w:val="both"/>
        <w:rPr>
          <w:sz w:val="22"/>
          <w:szCs w:val="22"/>
        </w:rPr>
      </w:pPr>
    </w:p>
    <w:p w:rsidR="00F9163A" w:rsidRDefault="00F9163A" w:rsidP="00F9163A">
      <w:pPr>
        <w:ind w:left="720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amounts due </w:t>
      </w:r>
      <w:r w:rsidR="008F0486">
        <w:rPr>
          <w:sz w:val="22"/>
          <w:szCs w:val="22"/>
        </w:rPr>
        <w:t>will</w:t>
      </w:r>
      <w:r w:rsidRPr="00E725FE">
        <w:rPr>
          <w:sz w:val="22"/>
          <w:szCs w:val="22"/>
        </w:rPr>
        <w:t xml:space="preserve"> be </w:t>
      </w:r>
      <w:r w:rsidR="00DB51CA">
        <w:rPr>
          <w:sz w:val="22"/>
          <w:szCs w:val="22"/>
        </w:rPr>
        <w:t>calculated:</w:t>
      </w:r>
    </w:p>
    <w:p w:rsidR="003C7E41" w:rsidRPr="00E725FE" w:rsidRDefault="003C7E41" w:rsidP="00F9163A">
      <w:pPr>
        <w:ind w:left="720"/>
        <w:jc w:val="both"/>
        <w:rPr>
          <w:sz w:val="22"/>
          <w:szCs w:val="22"/>
        </w:rPr>
      </w:pPr>
      <w:r w:rsidRPr="004C505D">
        <w:rPr>
          <w:sz w:val="22"/>
          <w:szCs w:val="22"/>
        </w:rPr>
        <w:t xml:space="preserve">&lt;The breakdown must coincide with the payment-definition chosen in </w:t>
      </w:r>
      <w:r w:rsidR="0091683B">
        <w:rPr>
          <w:sz w:val="22"/>
          <w:szCs w:val="22"/>
        </w:rPr>
        <w:t>A</w:t>
      </w:r>
      <w:r w:rsidRPr="004C505D">
        <w:rPr>
          <w:sz w:val="22"/>
          <w:szCs w:val="22"/>
        </w:rPr>
        <w:t xml:space="preserve">rticle 49 of the </w:t>
      </w:r>
      <w:r w:rsidR="005502C3">
        <w:rPr>
          <w:sz w:val="22"/>
          <w:szCs w:val="22"/>
        </w:rPr>
        <w:t>s</w:t>
      </w:r>
      <w:r w:rsidRPr="004C505D">
        <w:rPr>
          <w:sz w:val="22"/>
          <w:szCs w:val="22"/>
        </w:rPr>
        <w:t xml:space="preserve">pecial </w:t>
      </w:r>
      <w:r w:rsidR="005502C3">
        <w:rPr>
          <w:sz w:val="22"/>
          <w:szCs w:val="22"/>
        </w:rPr>
        <w:t>c</w:t>
      </w:r>
      <w:r w:rsidRPr="004C505D">
        <w:rPr>
          <w:sz w:val="22"/>
          <w:szCs w:val="22"/>
        </w:rPr>
        <w:t>onditions:</w:t>
      </w:r>
    </w:p>
    <w:p w:rsidR="00F9163A" w:rsidRPr="00E225A8" w:rsidRDefault="00407346" w:rsidP="00F9163A">
      <w:pPr>
        <w:ind w:left="720"/>
        <w:jc w:val="both"/>
        <w:rPr>
          <w:sz w:val="22"/>
          <w:szCs w:val="22"/>
        </w:rPr>
      </w:pPr>
      <w:r w:rsidRPr="00E225A8">
        <w:rPr>
          <w:sz w:val="22"/>
          <w:szCs w:val="22"/>
        </w:rPr>
        <w:t>F</w:t>
      </w:r>
      <w:r w:rsidR="00F9163A" w:rsidRPr="00E225A8">
        <w:rPr>
          <w:sz w:val="22"/>
          <w:szCs w:val="22"/>
        </w:rPr>
        <w:t xml:space="preserve">or example: through the measurement of the percentage of works carried out in relation to the firm quantities of each item of the </w:t>
      </w:r>
      <w:r w:rsidR="005502C3" w:rsidRPr="00E225A8">
        <w:rPr>
          <w:sz w:val="22"/>
          <w:szCs w:val="22"/>
        </w:rPr>
        <w:t>b</w:t>
      </w:r>
      <w:r w:rsidR="00F9163A" w:rsidRPr="00E225A8">
        <w:rPr>
          <w:sz w:val="22"/>
          <w:szCs w:val="22"/>
        </w:rPr>
        <w:t xml:space="preserve">reakdown of the </w:t>
      </w:r>
      <w:r w:rsidR="005502C3" w:rsidRPr="00E225A8">
        <w:rPr>
          <w:sz w:val="22"/>
          <w:szCs w:val="22"/>
        </w:rPr>
        <w:t>l</w:t>
      </w:r>
      <w:r w:rsidR="00F9163A" w:rsidRPr="00E225A8">
        <w:rPr>
          <w:sz w:val="22"/>
          <w:szCs w:val="22"/>
        </w:rPr>
        <w:t xml:space="preserve">ump-sum </w:t>
      </w:r>
      <w:r w:rsidR="005502C3" w:rsidRPr="00E225A8">
        <w:rPr>
          <w:sz w:val="22"/>
          <w:szCs w:val="22"/>
        </w:rPr>
        <w:t>p</w:t>
      </w:r>
      <w:r w:rsidR="00F9163A" w:rsidRPr="00E225A8">
        <w:rPr>
          <w:sz w:val="22"/>
          <w:szCs w:val="22"/>
        </w:rPr>
        <w:t>rice and by applying that percentage to the lump-sum price of the related item&gt;</w:t>
      </w:r>
    </w:p>
    <w:p w:rsidR="00F9163A" w:rsidRDefault="00407346" w:rsidP="00F9163A">
      <w:pPr>
        <w:ind w:left="720"/>
        <w:jc w:val="both"/>
        <w:rPr>
          <w:sz w:val="22"/>
          <w:szCs w:val="22"/>
        </w:rPr>
      </w:pPr>
      <w:r w:rsidRPr="00E225A8">
        <w:rPr>
          <w:sz w:val="22"/>
          <w:szCs w:val="22"/>
        </w:rPr>
        <w:t>F</w:t>
      </w:r>
      <w:r w:rsidR="00F9163A" w:rsidRPr="00E225A8">
        <w:rPr>
          <w:sz w:val="22"/>
          <w:szCs w:val="22"/>
        </w:rPr>
        <w:t xml:space="preserve">or example: by the tranches specified in </w:t>
      </w:r>
      <w:r w:rsidR="0091683B" w:rsidRPr="00E225A8">
        <w:rPr>
          <w:sz w:val="22"/>
          <w:szCs w:val="22"/>
        </w:rPr>
        <w:t>A</w:t>
      </w:r>
      <w:r w:rsidR="00F9163A" w:rsidRPr="00E225A8">
        <w:rPr>
          <w:sz w:val="22"/>
          <w:szCs w:val="22"/>
        </w:rPr>
        <w:t xml:space="preserve">rticle 49(1)(a) of the </w:t>
      </w:r>
      <w:r w:rsidR="005502C3" w:rsidRPr="00E225A8">
        <w:rPr>
          <w:sz w:val="22"/>
          <w:szCs w:val="22"/>
        </w:rPr>
        <w:t>s</w:t>
      </w:r>
      <w:r w:rsidR="00F9163A" w:rsidRPr="00E225A8">
        <w:rPr>
          <w:sz w:val="22"/>
          <w:szCs w:val="22"/>
        </w:rPr>
        <w:t xml:space="preserve">pecial </w:t>
      </w:r>
      <w:r w:rsidR="005502C3" w:rsidRPr="00E225A8">
        <w:rPr>
          <w:sz w:val="22"/>
          <w:szCs w:val="22"/>
        </w:rPr>
        <w:t>c</w:t>
      </w:r>
      <w:r w:rsidR="00F9163A" w:rsidRPr="00E225A8">
        <w:rPr>
          <w:sz w:val="22"/>
          <w:szCs w:val="22"/>
        </w:rPr>
        <w:t>onditions</w:t>
      </w:r>
      <w:r w:rsidRPr="00E225A8">
        <w:rPr>
          <w:sz w:val="22"/>
          <w:szCs w:val="22"/>
        </w:rPr>
        <w:t>&gt;</w:t>
      </w:r>
      <w:r w:rsidR="00F9163A" w:rsidRPr="00E225A8">
        <w:rPr>
          <w:sz w:val="22"/>
          <w:szCs w:val="22"/>
        </w:rPr>
        <w:t>.</w:t>
      </w:r>
    </w:p>
    <w:p w:rsidR="00F9163A" w:rsidRPr="00E725FE" w:rsidRDefault="00F9163A" w:rsidP="00F9163A">
      <w:pPr>
        <w:ind w:left="720" w:hanging="720"/>
        <w:jc w:val="both"/>
        <w:rPr>
          <w:sz w:val="22"/>
          <w:szCs w:val="22"/>
        </w:rPr>
      </w:pPr>
    </w:p>
    <w:p w:rsidR="00F9163A" w:rsidRPr="00E725FE" w:rsidRDefault="00F9163A" w:rsidP="00F9163A">
      <w:pPr>
        <w:ind w:left="720" w:hanging="720"/>
        <w:jc w:val="both"/>
        <w:rPr>
          <w:sz w:val="22"/>
          <w:szCs w:val="22"/>
        </w:rPr>
      </w:pPr>
      <w:r w:rsidRPr="00E725FE">
        <w:rPr>
          <w:sz w:val="22"/>
          <w:szCs w:val="22"/>
        </w:rPr>
        <w:t>2.</w:t>
      </w:r>
      <w:r w:rsidRPr="00E725FE">
        <w:rPr>
          <w:sz w:val="22"/>
          <w:szCs w:val="22"/>
        </w:rPr>
        <w:tab/>
        <w:t xml:space="preserve">The item description given in the </w:t>
      </w:r>
      <w:r w:rsidR="005502C3">
        <w:rPr>
          <w:sz w:val="22"/>
          <w:szCs w:val="22"/>
        </w:rPr>
        <w:t>b</w:t>
      </w:r>
      <w:r w:rsidRPr="00E725FE">
        <w:rPr>
          <w:sz w:val="22"/>
          <w:szCs w:val="22"/>
        </w:rPr>
        <w:t xml:space="preserve">reakdown of the </w:t>
      </w:r>
      <w:r w:rsidR="005502C3">
        <w:rPr>
          <w:sz w:val="22"/>
          <w:szCs w:val="22"/>
        </w:rPr>
        <w:t>l</w:t>
      </w:r>
      <w:r w:rsidRPr="00E725FE">
        <w:rPr>
          <w:sz w:val="22"/>
          <w:szCs w:val="22"/>
        </w:rPr>
        <w:t xml:space="preserve">ump-sum </w:t>
      </w:r>
      <w:r w:rsidR="005502C3">
        <w:rPr>
          <w:sz w:val="22"/>
          <w:szCs w:val="22"/>
        </w:rPr>
        <w:t>p</w:t>
      </w:r>
      <w:r w:rsidRPr="00E725FE">
        <w:rPr>
          <w:sz w:val="22"/>
          <w:szCs w:val="22"/>
        </w:rPr>
        <w:t xml:space="preserve">rice in no way limits the </w:t>
      </w:r>
      <w:r w:rsidR="005502C3">
        <w:rPr>
          <w:sz w:val="22"/>
          <w:szCs w:val="22"/>
        </w:rPr>
        <w:t>c</w:t>
      </w:r>
      <w:r w:rsidRPr="00E725FE">
        <w:rPr>
          <w:sz w:val="22"/>
          <w:szCs w:val="22"/>
        </w:rPr>
        <w:t>ontractor</w:t>
      </w:r>
      <w:r w:rsidR="00E725FE">
        <w:rPr>
          <w:sz w:val="22"/>
          <w:szCs w:val="22"/>
        </w:rPr>
        <w:t>’</w:t>
      </w:r>
      <w:r w:rsidRPr="00E725FE">
        <w:rPr>
          <w:sz w:val="22"/>
          <w:szCs w:val="22"/>
        </w:rPr>
        <w:t xml:space="preserve">s obligations under the </w:t>
      </w:r>
      <w:r w:rsidR="005502C3">
        <w:rPr>
          <w:sz w:val="22"/>
          <w:szCs w:val="22"/>
        </w:rPr>
        <w:t>c</w:t>
      </w:r>
      <w:r w:rsidRPr="00E725FE">
        <w:rPr>
          <w:sz w:val="22"/>
          <w:szCs w:val="22"/>
        </w:rPr>
        <w:t>ontract to provide all the works described elsewhere.</w:t>
      </w:r>
    </w:p>
    <w:p w:rsidR="00F9163A" w:rsidRPr="00E725FE" w:rsidRDefault="00F9163A" w:rsidP="00F9163A">
      <w:pPr>
        <w:jc w:val="both"/>
        <w:rPr>
          <w:sz w:val="22"/>
          <w:szCs w:val="22"/>
        </w:rPr>
      </w:pPr>
    </w:p>
    <w:p w:rsidR="00F9163A" w:rsidRPr="00E725FE" w:rsidRDefault="000E27AD" w:rsidP="00F9163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F9163A" w:rsidRPr="00E725FE">
        <w:rPr>
          <w:sz w:val="22"/>
          <w:szCs w:val="22"/>
        </w:rPr>
        <w:tab/>
        <w:t xml:space="preserve">The prices of the </w:t>
      </w:r>
      <w:r w:rsidR="005502C3">
        <w:rPr>
          <w:sz w:val="22"/>
          <w:szCs w:val="22"/>
        </w:rPr>
        <w:t>b</w:t>
      </w:r>
      <w:r w:rsidR="00F9163A" w:rsidRPr="00E725FE">
        <w:rPr>
          <w:sz w:val="22"/>
          <w:szCs w:val="22"/>
        </w:rPr>
        <w:t xml:space="preserve">reakdown of the </w:t>
      </w:r>
      <w:r w:rsidR="005502C3">
        <w:rPr>
          <w:sz w:val="22"/>
          <w:szCs w:val="22"/>
        </w:rPr>
        <w:t>l</w:t>
      </w:r>
      <w:r w:rsidR="00F9163A" w:rsidRPr="00E725FE">
        <w:rPr>
          <w:sz w:val="22"/>
          <w:szCs w:val="22"/>
        </w:rPr>
        <w:t xml:space="preserve">ump-sum </w:t>
      </w:r>
      <w:r w:rsidR="005502C3">
        <w:rPr>
          <w:sz w:val="22"/>
          <w:szCs w:val="22"/>
        </w:rPr>
        <w:t>p</w:t>
      </w:r>
      <w:r w:rsidR="00F9163A" w:rsidRPr="00E725FE">
        <w:rPr>
          <w:sz w:val="22"/>
          <w:szCs w:val="22"/>
        </w:rPr>
        <w:t xml:space="preserve">rice include all incidental and contingent expenses and </w:t>
      </w:r>
      <w:r w:rsidR="006E5990">
        <w:rPr>
          <w:sz w:val="22"/>
          <w:szCs w:val="22"/>
        </w:rPr>
        <w:t xml:space="preserve">all </w:t>
      </w:r>
      <w:r w:rsidR="00F9163A" w:rsidRPr="00E725FE">
        <w:rPr>
          <w:sz w:val="22"/>
          <w:szCs w:val="22"/>
        </w:rPr>
        <w:t xml:space="preserve">risks necessary to construct, complete and maintain </w:t>
      </w:r>
      <w:r w:rsidR="006E5990">
        <w:rPr>
          <w:sz w:val="22"/>
          <w:szCs w:val="22"/>
        </w:rPr>
        <w:t>all</w:t>
      </w:r>
      <w:r w:rsidR="00F9163A" w:rsidRPr="00E725FE">
        <w:rPr>
          <w:sz w:val="22"/>
          <w:szCs w:val="22"/>
        </w:rPr>
        <w:t xml:space="preserve"> works in accordance with the </w:t>
      </w:r>
      <w:r w:rsidR="005502C3">
        <w:rPr>
          <w:sz w:val="22"/>
          <w:szCs w:val="22"/>
        </w:rPr>
        <w:t>c</w:t>
      </w:r>
      <w:r w:rsidR="00F9163A" w:rsidRPr="00E725FE">
        <w:rPr>
          <w:sz w:val="22"/>
          <w:szCs w:val="22"/>
        </w:rPr>
        <w:t xml:space="preserve">ontract. Unless separate items are provided in the </w:t>
      </w:r>
      <w:r w:rsidR="005502C3">
        <w:rPr>
          <w:sz w:val="22"/>
          <w:szCs w:val="22"/>
        </w:rPr>
        <w:t>b</w:t>
      </w:r>
      <w:r w:rsidR="00F9163A" w:rsidRPr="00E725FE">
        <w:rPr>
          <w:sz w:val="22"/>
          <w:szCs w:val="22"/>
        </w:rPr>
        <w:t xml:space="preserve">reakdown of the </w:t>
      </w:r>
      <w:r w:rsidR="005502C3">
        <w:rPr>
          <w:sz w:val="22"/>
          <w:szCs w:val="22"/>
        </w:rPr>
        <w:t>l</w:t>
      </w:r>
      <w:r w:rsidR="00F9163A" w:rsidRPr="00E725FE">
        <w:rPr>
          <w:sz w:val="22"/>
          <w:szCs w:val="22"/>
        </w:rPr>
        <w:t xml:space="preserve">ump-sum </w:t>
      </w:r>
      <w:r w:rsidR="005502C3">
        <w:rPr>
          <w:sz w:val="22"/>
          <w:szCs w:val="22"/>
        </w:rPr>
        <w:t>p</w:t>
      </w:r>
      <w:r w:rsidR="00F9163A" w:rsidRPr="00E725FE">
        <w:rPr>
          <w:sz w:val="22"/>
          <w:szCs w:val="22"/>
        </w:rPr>
        <w:t xml:space="preserve">rice, prices include all costs involved in the various items of the </w:t>
      </w:r>
      <w:r w:rsidR="005502C3">
        <w:rPr>
          <w:sz w:val="22"/>
          <w:szCs w:val="22"/>
        </w:rPr>
        <w:t>b</w:t>
      </w:r>
      <w:r w:rsidR="00F9163A" w:rsidRPr="00E725FE">
        <w:rPr>
          <w:sz w:val="22"/>
          <w:szCs w:val="22"/>
        </w:rPr>
        <w:t>reakdown.</w:t>
      </w:r>
    </w:p>
    <w:p w:rsidR="00F9163A" w:rsidRPr="00E725FE" w:rsidRDefault="00F9163A" w:rsidP="00F9163A">
      <w:pPr>
        <w:jc w:val="both"/>
        <w:rPr>
          <w:sz w:val="22"/>
          <w:szCs w:val="22"/>
        </w:rPr>
      </w:pPr>
    </w:p>
    <w:p w:rsidR="003C7E41" w:rsidRDefault="000E27AD" w:rsidP="003C7E41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F9163A" w:rsidRPr="00E725FE">
        <w:rPr>
          <w:sz w:val="22"/>
          <w:szCs w:val="22"/>
        </w:rPr>
        <w:t xml:space="preserve">The </w:t>
      </w:r>
      <w:r w:rsidR="005502C3">
        <w:rPr>
          <w:sz w:val="22"/>
          <w:szCs w:val="22"/>
        </w:rPr>
        <w:t>l</w:t>
      </w:r>
      <w:r w:rsidR="00F9163A" w:rsidRPr="005415C6">
        <w:rPr>
          <w:sz w:val="22"/>
          <w:szCs w:val="22"/>
        </w:rPr>
        <w:t xml:space="preserve">ump–sum </w:t>
      </w:r>
      <w:r w:rsidR="005502C3">
        <w:rPr>
          <w:sz w:val="22"/>
          <w:szCs w:val="22"/>
        </w:rPr>
        <w:t>p</w:t>
      </w:r>
      <w:r w:rsidR="00F9163A" w:rsidRPr="005415C6">
        <w:rPr>
          <w:sz w:val="22"/>
          <w:szCs w:val="22"/>
        </w:rPr>
        <w:t xml:space="preserve">rice </w:t>
      </w:r>
      <w:r w:rsidR="00ED447C">
        <w:rPr>
          <w:sz w:val="22"/>
          <w:szCs w:val="22"/>
        </w:rPr>
        <w:t xml:space="preserve">and the </w:t>
      </w:r>
      <w:r w:rsidR="00ED447C" w:rsidRPr="00ED447C">
        <w:rPr>
          <w:sz w:val="22"/>
          <w:szCs w:val="22"/>
        </w:rPr>
        <w:t xml:space="preserve">prices of the </w:t>
      </w:r>
      <w:r w:rsidR="005502C3">
        <w:rPr>
          <w:sz w:val="22"/>
          <w:szCs w:val="22"/>
        </w:rPr>
        <w:t>b</w:t>
      </w:r>
      <w:r w:rsidR="00ED447C" w:rsidRPr="00ED447C">
        <w:rPr>
          <w:sz w:val="22"/>
          <w:szCs w:val="22"/>
        </w:rPr>
        <w:t xml:space="preserve">reakdown of the </w:t>
      </w:r>
      <w:r w:rsidR="005502C3">
        <w:rPr>
          <w:sz w:val="22"/>
          <w:szCs w:val="22"/>
        </w:rPr>
        <w:t>l</w:t>
      </w:r>
      <w:r w:rsidR="00ED447C" w:rsidRPr="00ED447C">
        <w:rPr>
          <w:sz w:val="22"/>
          <w:szCs w:val="22"/>
        </w:rPr>
        <w:t xml:space="preserve">ump-sum </w:t>
      </w:r>
      <w:r w:rsidR="005502C3">
        <w:rPr>
          <w:sz w:val="22"/>
          <w:szCs w:val="22"/>
        </w:rPr>
        <w:t>p</w:t>
      </w:r>
      <w:r w:rsidR="00ED447C" w:rsidRPr="00ED447C">
        <w:rPr>
          <w:sz w:val="22"/>
          <w:szCs w:val="22"/>
        </w:rPr>
        <w:t xml:space="preserve">rice </w:t>
      </w:r>
      <w:r w:rsidR="00ED447C">
        <w:rPr>
          <w:sz w:val="22"/>
          <w:szCs w:val="22"/>
        </w:rPr>
        <w:t xml:space="preserve">are </w:t>
      </w:r>
      <w:r w:rsidR="005D2657" w:rsidRPr="005D2657">
        <w:rPr>
          <w:sz w:val="22"/>
          <w:szCs w:val="22"/>
        </w:rPr>
        <w:t>all-inclusive and include any non-exonerated tax or fiscal duty</w:t>
      </w:r>
      <w:r>
        <w:rPr>
          <w:sz w:val="22"/>
          <w:szCs w:val="22"/>
        </w:rPr>
        <w:t>.</w:t>
      </w:r>
    </w:p>
    <w:p w:rsidR="00F9163A" w:rsidRPr="003C7E41" w:rsidRDefault="00F9163A" w:rsidP="003C7E41">
      <w:pPr>
        <w:ind w:left="720" w:hanging="720"/>
        <w:jc w:val="both"/>
        <w:rPr>
          <w:sz w:val="22"/>
          <w:szCs w:val="22"/>
        </w:rPr>
      </w:pPr>
      <w:r w:rsidRPr="00D35732">
        <w:rPr>
          <w:sz w:val="22"/>
          <w:szCs w:val="22"/>
        </w:rPr>
        <w:br w:type="page"/>
      </w:r>
      <w:r w:rsidRPr="00E725FE">
        <w:rPr>
          <w:b/>
          <w:color w:val="000000"/>
          <w:sz w:val="22"/>
          <w:szCs w:val="22"/>
        </w:rPr>
        <w:lastRenderedPageBreak/>
        <w:t xml:space="preserve">VOLUME 4.2.3 </w:t>
      </w:r>
      <w:r w:rsidR="00E725FE">
        <w:rPr>
          <w:b/>
          <w:color w:val="000000"/>
          <w:sz w:val="22"/>
          <w:szCs w:val="22"/>
        </w:rPr>
        <w:t>—</w:t>
      </w:r>
      <w:r w:rsidRPr="00E725FE">
        <w:rPr>
          <w:b/>
          <w:color w:val="000000"/>
          <w:sz w:val="22"/>
          <w:szCs w:val="22"/>
        </w:rPr>
        <w:t xml:space="preserve"> BREAKDOWN OF THE LUMP-SUM PRICE</w:t>
      </w:r>
    </w:p>
    <w:p w:rsidR="00F9163A" w:rsidRPr="00E725FE" w:rsidRDefault="00F9163A" w:rsidP="00F9163A">
      <w:pPr>
        <w:spacing w:before="240" w:after="24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2593"/>
        <w:gridCol w:w="741"/>
        <w:gridCol w:w="1426"/>
        <w:gridCol w:w="1248"/>
        <w:gridCol w:w="1962"/>
      </w:tblGrid>
      <w:tr w:rsidR="00F9163A" w:rsidRPr="00E725FE" w:rsidTr="00FD5129">
        <w:trPr>
          <w:trHeight w:val="1160"/>
          <w:tblHeader/>
        </w:trPr>
        <w:tc>
          <w:tcPr>
            <w:tcW w:w="1230" w:type="dxa"/>
            <w:tcBorders>
              <w:bottom w:val="nil"/>
            </w:tcBorders>
            <w:vAlign w:val="bottom"/>
          </w:tcPr>
          <w:p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  <w:r w:rsidRPr="00E725FE">
              <w:rPr>
                <w:b/>
                <w:color w:val="000000"/>
                <w:sz w:val="22"/>
                <w:szCs w:val="22"/>
              </w:rPr>
              <w:t>Item</w:t>
            </w:r>
          </w:p>
          <w:p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  <w:vAlign w:val="bottom"/>
          </w:tcPr>
          <w:p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  <w:r w:rsidRPr="00E725FE">
              <w:rPr>
                <w:b/>
                <w:color w:val="000000"/>
                <w:sz w:val="22"/>
                <w:szCs w:val="22"/>
              </w:rPr>
              <w:t>Description</w:t>
            </w:r>
          </w:p>
          <w:p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bottom"/>
          </w:tcPr>
          <w:p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  <w:r w:rsidRPr="00E725FE">
              <w:rPr>
                <w:b/>
                <w:color w:val="000000"/>
                <w:sz w:val="22"/>
                <w:szCs w:val="22"/>
              </w:rPr>
              <w:t>Unit</w:t>
            </w:r>
          </w:p>
          <w:p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bottom"/>
          </w:tcPr>
          <w:p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  <w:r w:rsidRPr="00E725FE">
              <w:rPr>
                <w:b/>
                <w:color w:val="000000"/>
                <w:sz w:val="22"/>
                <w:szCs w:val="22"/>
              </w:rPr>
              <w:t xml:space="preserve"> Unit price</w:t>
            </w:r>
          </w:p>
          <w:p w:rsidR="00F9163A" w:rsidRPr="00E725FE" w:rsidRDefault="00F9163A" w:rsidP="00F9163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bottom"/>
          </w:tcPr>
          <w:p w:rsidR="00F9163A" w:rsidRPr="00E725FE" w:rsidRDefault="00F9163A" w:rsidP="00F916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25FE">
              <w:rPr>
                <w:b/>
                <w:color w:val="000000"/>
                <w:sz w:val="22"/>
                <w:szCs w:val="22"/>
              </w:rPr>
              <w:t xml:space="preserve">Firm </w:t>
            </w:r>
            <w:r w:rsidR="005502C3">
              <w:rPr>
                <w:b/>
                <w:color w:val="000000"/>
                <w:sz w:val="22"/>
                <w:szCs w:val="22"/>
              </w:rPr>
              <w:t>q</w:t>
            </w:r>
            <w:r w:rsidRPr="00E725FE">
              <w:rPr>
                <w:b/>
                <w:color w:val="000000"/>
                <w:sz w:val="22"/>
                <w:szCs w:val="22"/>
              </w:rPr>
              <w:t>uantities</w:t>
            </w:r>
          </w:p>
          <w:p w:rsidR="00F9163A" w:rsidRPr="00E725FE" w:rsidRDefault="00F9163A" w:rsidP="00F9163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  <w:vAlign w:val="bottom"/>
          </w:tcPr>
          <w:p w:rsidR="00F9163A" w:rsidRPr="00E725FE" w:rsidRDefault="00F9163A" w:rsidP="00F9163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9163A" w:rsidRPr="00E725FE" w:rsidRDefault="00F9163A" w:rsidP="00F916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25FE">
              <w:rPr>
                <w:b/>
                <w:color w:val="000000"/>
                <w:sz w:val="22"/>
                <w:szCs w:val="22"/>
              </w:rPr>
              <w:t>Lump-sum price</w:t>
            </w:r>
          </w:p>
          <w:p w:rsidR="00F9163A" w:rsidRPr="00E725FE" w:rsidRDefault="00407346" w:rsidP="00F916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[</w:t>
            </w:r>
            <w:r w:rsidR="00F9163A" w:rsidRPr="00E725FE">
              <w:rPr>
                <w:b/>
                <w:color w:val="000000"/>
                <w:sz w:val="22"/>
                <w:szCs w:val="22"/>
              </w:rPr>
              <w:t>EUR</w:t>
            </w:r>
            <w:r>
              <w:rPr>
                <w:b/>
                <w:color w:val="000000"/>
                <w:sz w:val="22"/>
                <w:szCs w:val="22"/>
              </w:rPr>
              <w:t>] [</w:t>
            </w:r>
            <w:r w:rsidR="00F9163A" w:rsidRPr="00E725FE">
              <w:rPr>
                <w:b/>
                <w:color w:val="000000"/>
                <w:sz w:val="22"/>
                <w:szCs w:val="22"/>
              </w:rPr>
              <w:t>local currency</w:t>
            </w:r>
            <w:r>
              <w:rPr>
                <w:b/>
                <w:color w:val="000000"/>
                <w:sz w:val="22"/>
                <w:szCs w:val="22"/>
              </w:rPr>
              <w:t>]</w:t>
            </w:r>
          </w:p>
          <w:p w:rsidR="00F9163A" w:rsidRPr="00E725FE" w:rsidRDefault="00F9163A" w:rsidP="00F9163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9163A" w:rsidRPr="00E725FE" w:rsidTr="00FD5129">
        <w:trPr>
          <w:trHeight w:val="130"/>
          <w:tblHeader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F9163A" w:rsidRPr="00E725FE" w:rsidRDefault="00F9163A" w:rsidP="004108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9163A" w:rsidRPr="00E725FE" w:rsidRDefault="00F9163A" w:rsidP="00F916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F9163A" w:rsidRPr="00E725FE" w:rsidRDefault="00F9163A" w:rsidP="00F9163A">
            <w:pPr>
              <w:rPr>
                <w:color w:val="000000"/>
                <w:sz w:val="22"/>
                <w:szCs w:val="22"/>
              </w:rPr>
            </w:pPr>
          </w:p>
        </w:tc>
      </w:tr>
      <w:tr w:rsidR="004108B0" w:rsidRPr="00E725FE" w:rsidTr="004108B0">
        <w:trPr>
          <w:trHeight w:val="1175"/>
        </w:trPr>
        <w:tc>
          <w:tcPr>
            <w:tcW w:w="92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4108B0" w:rsidRPr="004108B0" w:rsidRDefault="004108B0" w:rsidP="004108B0">
            <w:pPr>
              <w:pStyle w:val="ListeParagraf"/>
              <w:numPr>
                <w:ilvl w:val="1"/>
                <w:numId w:val="112"/>
              </w:numPr>
              <w:jc w:val="center"/>
              <w:rPr>
                <w:b/>
                <w:color w:val="000000"/>
                <w:sz w:val="22"/>
                <w:szCs w:val="22"/>
                <w:lang w:eastAsia="sl-SI"/>
              </w:rPr>
            </w:pPr>
            <w:r w:rsidRPr="004108B0">
              <w:rPr>
                <w:b/>
                <w:color w:val="000000"/>
                <w:sz w:val="22"/>
                <w:szCs w:val="22"/>
                <w:lang w:eastAsia="sl-SI"/>
              </w:rPr>
              <w:t>WALKING PATH</w:t>
            </w:r>
          </w:p>
        </w:tc>
      </w:tr>
      <w:tr w:rsidR="002668CF" w:rsidRPr="00E725FE" w:rsidTr="00FD5129">
        <w:trPr>
          <w:trHeight w:val="1175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174C11" w:rsidRDefault="00174C11" w:rsidP="00174C11">
            <w:pPr>
              <w:rPr>
                <w:b/>
                <w:color w:val="000000"/>
                <w:sz w:val="22"/>
                <w:szCs w:val="22"/>
              </w:rPr>
            </w:pPr>
            <w:r w:rsidRPr="00174C11">
              <w:rPr>
                <w:b/>
                <w:color w:val="000000"/>
                <w:sz w:val="22"/>
                <w:szCs w:val="22"/>
              </w:rPr>
              <w:t>1.</w:t>
            </w:r>
          </w:p>
          <w:p w:rsidR="002668CF" w:rsidRPr="00174C11" w:rsidRDefault="004108B0" w:rsidP="00174C11">
            <w:pPr>
              <w:rPr>
                <w:color w:val="000000"/>
                <w:sz w:val="16"/>
                <w:szCs w:val="16"/>
              </w:rPr>
            </w:pPr>
            <w:r w:rsidRPr="00174C11">
              <w:rPr>
                <w:color w:val="000000"/>
                <w:sz w:val="16"/>
                <w:szCs w:val="16"/>
              </w:rPr>
              <w:t>Pose No:</w:t>
            </w:r>
            <w:r w:rsidR="00174C11">
              <w:rPr>
                <w:color w:val="000000"/>
                <w:sz w:val="16"/>
                <w:szCs w:val="16"/>
              </w:rPr>
              <w:t xml:space="preserve"> </w:t>
            </w:r>
            <w:r w:rsidR="002668CF" w:rsidRPr="00174C11">
              <w:rPr>
                <w:color w:val="000000"/>
                <w:sz w:val="16"/>
                <w:szCs w:val="16"/>
              </w:rPr>
              <w:t>12.220</w:t>
            </w:r>
            <w:r w:rsidR="002B5DD3" w:rsidRPr="00174C1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FLOOR COVERING WITH Ø300 mm  DIAMETER HDPE BASED CORRUGATED CANALIZATION PIPE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158,5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E725FE" w:rsidRDefault="002668CF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2668CF" w:rsidRPr="00E725FE" w:rsidTr="00FD5129">
        <w:trPr>
          <w:trHeight w:val="695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174C11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174C11">
              <w:rPr>
                <w:b/>
                <w:color w:val="000000"/>
                <w:sz w:val="22"/>
                <w:szCs w:val="22"/>
              </w:rPr>
              <w:t>2.</w:t>
            </w:r>
          </w:p>
          <w:p w:rsidR="002668CF" w:rsidRPr="00174C11" w:rsidRDefault="004108B0" w:rsidP="002668CF">
            <w:pPr>
              <w:rPr>
                <w:color w:val="000000"/>
                <w:sz w:val="16"/>
                <w:szCs w:val="16"/>
              </w:rPr>
            </w:pPr>
            <w:r w:rsidRPr="00174C11">
              <w:rPr>
                <w:color w:val="000000"/>
                <w:sz w:val="16"/>
                <w:szCs w:val="16"/>
              </w:rPr>
              <w:t xml:space="preserve">Pose No: </w:t>
            </w:r>
            <w:r w:rsidR="002668CF" w:rsidRPr="00174C11">
              <w:rPr>
                <w:color w:val="000000"/>
                <w:sz w:val="16"/>
                <w:szCs w:val="16"/>
              </w:rPr>
              <w:t>KGM/18.189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PARQUET, CONCRETE SLAB,  REMOVAL OF BAD PAVEMENT AND BLOCKAGE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M2</w:t>
            </w:r>
          </w:p>
          <w:p w:rsidR="002668CF" w:rsidRPr="00443332" w:rsidRDefault="002668CF" w:rsidP="002668CF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E725FE" w:rsidRDefault="002668CF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2668CF" w:rsidRPr="00E725FE" w:rsidTr="00FD5129">
        <w:trPr>
          <w:trHeight w:val="680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174C11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174C11">
              <w:rPr>
                <w:b/>
                <w:color w:val="000000"/>
                <w:sz w:val="22"/>
                <w:szCs w:val="22"/>
              </w:rPr>
              <w:t>3.</w:t>
            </w:r>
          </w:p>
          <w:p w:rsidR="002668CF" w:rsidRPr="00174C11" w:rsidRDefault="004108B0" w:rsidP="002668CF">
            <w:pPr>
              <w:rPr>
                <w:color w:val="000000"/>
                <w:sz w:val="16"/>
                <w:szCs w:val="16"/>
              </w:rPr>
            </w:pPr>
            <w:r w:rsidRPr="00174C11">
              <w:rPr>
                <w:color w:val="000000"/>
                <w:sz w:val="16"/>
                <w:szCs w:val="16"/>
              </w:rPr>
              <w:t xml:space="preserve">Pose No: </w:t>
            </w:r>
            <w:r w:rsidR="002668CF" w:rsidRPr="00174C11">
              <w:rPr>
                <w:color w:val="000000"/>
                <w:sz w:val="16"/>
                <w:szCs w:val="16"/>
              </w:rPr>
              <w:t>KGM/18.190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BALLAST, ROAD AND ASPHALT REMOVAL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F" w:rsidRPr="00443332" w:rsidRDefault="002668CF" w:rsidP="002668CF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239,5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E725FE" w:rsidRDefault="002668CF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2668CF" w:rsidRPr="00E725FE" w:rsidTr="00FD5129">
        <w:trPr>
          <w:trHeight w:val="463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174C11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174C11">
              <w:rPr>
                <w:b/>
                <w:color w:val="000000"/>
                <w:sz w:val="22"/>
                <w:szCs w:val="22"/>
              </w:rPr>
              <w:t>4.</w:t>
            </w:r>
          </w:p>
          <w:p w:rsidR="002668CF" w:rsidRPr="00174C11" w:rsidRDefault="004108B0" w:rsidP="002668CF">
            <w:pPr>
              <w:rPr>
                <w:color w:val="000000"/>
                <w:sz w:val="16"/>
                <w:szCs w:val="16"/>
              </w:rPr>
            </w:pPr>
            <w:r w:rsidRPr="00174C11">
              <w:rPr>
                <w:color w:val="000000"/>
                <w:sz w:val="16"/>
                <w:szCs w:val="16"/>
              </w:rPr>
              <w:t xml:space="preserve">Pose No: </w:t>
            </w:r>
            <w:r w:rsidR="002668CF" w:rsidRPr="00174C11">
              <w:rPr>
                <w:color w:val="000000"/>
                <w:sz w:val="16"/>
                <w:szCs w:val="16"/>
              </w:rPr>
              <w:t>Y.15.006/1A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jc w:val="center"/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Excavation of soft and hard hull with machine (free excavation)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974,7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E725FE" w:rsidRDefault="002668CF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2668CF" w:rsidRPr="00E725FE" w:rsidTr="002B5DD3">
        <w:trPr>
          <w:trHeight w:val="655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174C11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174C11">
              <w:rPr>
                <w:b/>
                <w:color w:val="000000"/>
                <w:sz w:val="22"/>
                <w:szCs w:val="22"/>
              </w:rPr>
              <w:t>5.</w:t>
            </w:r>
          </w:p>
          <w:p w:rsidR="002668CF" w:rsidRPr="00174C11" w:rsidRDefault="004108B0" w:rsidP="002668CF">
            <w:pPr>
              <w:rPr>
                <w:color w:val="000000"/>
                <w:sz w:val="16"/>
                <w:szCs w:val="16"/>
              </w:rPr>
            </w:pPr>
            <w:r w:rsidRPr="00174C11">
              <w:rPr>
                <w:color w:val="000000"/>
                <w:sz w:val="16"/>
                <w:szCs w:val="16"/>
              </w:rPr>
              <w:t xml:space="preserve">Pose No: </w:t>
            </w:r>
            <w:r w:rsidR="002668CF" w:rsidRPr="00174C11">
              <w:rPr>
                <w:color w:val="000000"/>
                <w:sz w:val="16"/>
                <w:szCs w:val="16"/>
              </w:rPr>
              <w:t>N.25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Excavation and Debris Transport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Ton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1949,4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E725FE" w:rsidRDefault="002668CF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2668CF" w:rsidRPr="00E725FE" w:rsidTr="00FD5129">
        <w:trPr>
          <w:trHeight w:val="231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174C11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174C11">
              <w:rPr>
                <w:b/>
                <w:color w:val="000000"/>
                <w:sz w:val="22"/>
                <w:szCs w:val="22"/>
              </w:rPr>
              <w:t>6.</w:t>
            </w:r>
          </w:p>
          <w:p w:rsidR="002668CF" w:rsidRPr="00174C11" w:rsidRDefault="004108B0" w:rsidP="002668CF">
            <w:pPr>
              <w:rPr>
                <w:color w:val="000000"/>
                <w:sz w:val="16"/>
                <w:szCs w:val="16"/>
              </w:rPr>
            </w:pPr>
            <w:r w:rsidRPr="00174C11">
              <w:rPr>
                <w:color w:val="000000"/>
                <w:sz w:val="16"/>
                <w:szCs w:val="16"/>
              </w:rPr>
              <w:t xml:space="preserve">Pose No: </w:t>
            </w:r>
            <w:r w:rsidR="002668CF" w:rsidRPr="00174C11">
              <w:rPr>
                <w:color w:val="000000"/>
                <w:sz w:val="16"/>
                <w:szCs w:val="16"/>
              </w:rPr>
              <w:t>Y.15.140/04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By supplying Gravel, making laying, watering and compression by machine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324,9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E725FE" w:rsidRDefault="002668CF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2668CF" w:rsidRPr="00E725FE" w:rsidTr="002B5DD3">
        <w:trPr>
          <w:trHeight w:val="38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174C11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174C11">
              <w:rPr>
                <w:b/>
                <w:color w:val="000000"/>
                <w:sz w:val="22"/>
                <w:szCs w:val="22"/>
              </w:rPr>
              <w:t>7.</w:t>
            </w:r>
          </w:p>
          <w:p w:rsidR="002668CF" w:rsidRPr="00174C11" w:rsidRDefault="004108B0" w:rsidP="002668CF">
            <w:pPr>
              <w:rPr>
                <w:color w:val="000000"/>
                <w:sz w:val="16"/>
                <w:szCs w:val="16"/>
              </w:rPr>
            </w:pPr>
            <w:r w:rsidRPr="00174C11">
              <w:rPr>
                <w:color w:val="000000"/>
                <w:sz w:val="16"/>
                <w:szCs w:val="16"/>
              </w:rPr>
              <w:t xml:space="preserve">Pose No: </w:t>
            </w:r>
            <w:r w:rsidR="002668CF" w:rsidRPr="00174C11">
              <w:rPr>
                <w:color w:val="000000"/>
                <w:sz w:val="16"/>
                <w:szCs w:val="16"/>
              </w:rPr>
              <w:t>N.04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  <w:lang w:eastAsia="sl-SI"/>
              </w:rPr>
            </w:pPr>
            <w:r w:rsidRPr="00443332">
              <w:rPr>
                <w:color w:val="000000"/>
                <w:sz w:val="22"/>
                <w:szCs w:val="22"/>
                <w:lang w:eastAsia="sl-SI"/>
              </w:rPr>
              <w:t>Gravel Transport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  <w:lang w:eastAsia="sl-SI"/>
              </w:rPr>
            </w:pPr>
            <w:r w:rsidRPr="00443332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324,9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E725FE" w:rsidRDefault="002668CF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2668CF" w:rsidRPr="00E725FE" w:rsidTr="00FD5129">
        <w:trPr>
          <w:trHeight w:val="695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174C11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174C11">
              <w:rPr>
                <w:b/>
                <w:color w:val="000000"/>
                <w:sz w:val="22"/>
                <w:szCs w:val="22"/>
              </w:rPr>
              <w:t>8.</w:t>
            </w:r>
          </w:p>
          <w:p w:rsidR="002668CF" w:rsidRPr="00174C11" w:rsidRDefault="004108B0" w:rsidP="002668CF">
            <w:pPr>
              <w:rPr>
                <w:color w:val="000000"/>
                <w:sz w:val="16"/>
                <w:szCs w:val="16"/>
              </w:rPr>
            </w:pPr>
            <w:r w:rsidRPr="00174C11">
              <w:rPr>
                <w:color w:val="000000"/>
                <w:sz w:val="16"/>
                <w:szCs w:val="16"/>
              </w:rPr>
              <w:t xml:space="preserve">Pose No: </w:t>
            </w:r>
            <w:r w:rsidR="002668CF" w:rsidRPr="00174C11">
              <w:rPr>
                <w:color w:val="000000"/>
                <w:sz w:val="16"/>
                <w:szCs w:val="16"/>
              </w:rPr>
              <w:t>Y.16.050/14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  <w:lang w:eastAsia="sl-SI"/>
              </w:rPr>
            </w:pPr>
            <w:r w:rsidRPr="00443332">
              <w:rPr>
                <w:color w:val="000000"/>
                <w:sz w:val="22"/>
                <w:szCs w:val="22"/>
                <w:lang w:eastAsia="sl-SI"/>
              </w:rPr>
              <w:t>Pouring of C 20/25 pressure class resistance, grey coloured, normal ready concrete that is produced at a concrete central or can be purchased and pressed with a concrete pump (including concrete transportation)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  <w:r w:rsidRPr="00443332">
              <w:rPr>
                <w:color w:val="000000"/>
                <w:sz w:val="22"/>
                <w:szCs w:val="22"/>
                <w:lang w:eastAsia="sl-SI"/>
              </w:rPr>
              <w:t>M3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363,11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F" w:rsidRPr="00E725FE" w:rsidRDefault="002668CF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2668CF" w:rsidRPr="00E725FE" w:rsidTr="002B5DD3">
        <w:trPr>
          <w:trHeight w:val="849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174C11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174C11">
              <w:rPr>
                <w:b/>
                <w:color w:val="000000"/>
                <w:sz w:val="22"/>
                <w:szCs w:val="22"/>
              </w:rPr>
              <w:t>9.</w:t>
            </w:r>
          </w:p>
          <w:p w:rsidR="002668CF" w:rsidRPr="00174C11" w:rsidRDefault="004108B0" w:rsidP="002668CF">
            <w:pPr>
              <w:rPr>
                <w:color w:val="000000"/>
                <w:sz w:val="16"/>
                <w:szCs w:val="16"/>
              </w:rPr>
            </w:pPr>
            <w:r w:rsidRPr="00174C11">
              <w:rPr>
                <w:color w:val="000000"/>
                <w:sz w:val="16"/>
                <w:szCs w:val="16"/>
              </w:rPr>
              <w:t xml:space="preserve">Pose No: </w:t>
            </w:r>
            <w:r w:rsidR="002668CF" w:rsidRPr="00174C11">
              <w:rPr>
                <w:color w:val="000000"/>
                <w:sz w:val="16"/>
                <w:szCs w:val="16"/>
              </w:rPr>
              <w:t>Y.21.001/03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  <w:lang w:eastAsia="sl-SI"/>
              </w:rPr>
            </w:pPr>
            <w:r w:rsidRPr="00443332">
              <w:rPr>
                <w:color w:val="000000"/>
                <w:sz w:val="22"/>
                <w:szCs w:val="22"/>
                <w:lang w:eastAsia="sl-SI"/>
              </w:rPr>
              <w:t>Construction of flat-faced reinforced concrete with plywood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171,648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F" w:rsidRPr="00E725FE" w:rsidRDefault="002668CF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2668CF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174C11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174C11">
              <w:rPr>
                <w:b/>
                <w:color w:val="000000"/>
                <w:sz w:val="22"/>
                <w:szCs w:val="22"/>
              </w:rPr>
              <w:t>10.</w:t>
            </w:r>
          </w:p>
          <w:p w:rsidR="002668CF" w:rsidRPr="00174C11" w:rsidRDefault="004108B0" w:rsidP="002668CF">
            <w:pPr>
              <w:rPr>
                <w:color w:val="000000"/>
                <w:sz w:val="16"/>
                <w:szCs w:val="16"/>
              </w:rPr>
            </w:pPr>
            <w:r w:rsidRPr="00174C11">
              <w:rPr>
                <w:color w:val="000000"/>
                <w:sz w:val="16"/>
                <w:szCs w:val="16"/>
              </w:rPr>
              <w:t xml:space="preserve">Pose No: </w:t>
            </w:r>
            <w:r w:rsidR="002668CF" w:rsidRPr="00174C11">
              <w:rPr>
                <w:color w:val="000000"/>
                <w:sz w:val="16"/>
                <w:szCs w:val="16"/>
              </w:rPr>
              <w:t>Y.23.010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285464" w:rsidRDefault="002668CF" w:rsidP="002668CF">
            <w:pPr>
              <w:rPr>
                <w:color w:val="000000"/>
                <w:sz w:val="20"/>
                <w:lang w:eastAsia="sl-SI"/>
              </w:rPr>
            </w:pPr>
            <w:r w:rsidRPr="00285464">
              <w:rPr>
                <w:color w:val="000000"/>
                <w:sz w:val="20"/>
                <w:lang w:eastAsia="sl-SI"/>
              </w:rPr>
              <w:t>Putting the Ribbed Bar Reinforcing steel mesh in its place, 1,500-3,000 kg/m2 (3,000 kg/m2 included)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jc w:val="right"/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TON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11,692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F" w:rsidRPr="00E725FE" w:rsidRDefault="002668CF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2668CF" w:rsidRPr="00E725FE" w:rsidTr="002B5DD3">
        <w:trPr>
          <w:trHeight w:val="729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174C11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174C11">
              <w:rPr>
                <w:b/>
                <w:color w:val="000000"/>
                <w:sz w:val="22"/>
                <w:szCs w:val="22"/>
              </w:rPr>
              <w:lastRenderedPageBreak/>
              <w:t>11.</w:t>
            </w:r>
          </w:p>
          <w:p w:rsidR="002668CF" w:rsidRPr="00174C11" w:rsidRDefault="004108B0" w:rsidP="002668CF">
            <w:pPr>
              <w:rPr>
                <w:color w:val="000000"/>
                <w:sz w:val="16"/>
                <w:szCs w:val="16"/>
              </w:rPr>
            </w:pPr>
            <w:r w:rsidRPr="00174C11">
              <w:rPr>
                <w:color w:val="000000"/>
                <w:sz w:val="16"/>
                <w:szCs w:val="16"/>
              </w:rPr>
              <w:t xml:space="preserve">Pose No: </w:t>
            </w:r>
            <w:r w:rsidR="002668CF" w:rsidRPr="00174C11">
              <w:rPr>
                <w:color w:val="000000"/>
                <w:sz w:val="16"/>
                <w:szCs w:val="16"/>
              </w:rPr>
              <w:t>N.22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pStyle w:val="DipnotMetni"/>
              <w:rPr>
                <w:color w:val="000000"/>
                <w:sz w:val="22"/>
                <w:szCs w:val="22"/>
                <w:lang w:eastAsia="sl-SI"/>
              </w:rPr>
            </w:pPr>
            <w:r w:rsidRPr="00443332">
              <w:rPr>
                <w:color w:val="000000"/>
                <w:sz w:val="22"/>
                <w:szCs w:val="22"/>
                <w:lang w:eastAsia="sl-SI"/>
              </w:rPr>
              <w:t>Wire Mesh Steel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Ton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11,984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F" w:rsidRPr="00E725FE" w:rsidRDefault="002668CF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2668CF" w:rsidRPr="00E725FE" w:rsidTr="00FD5129">
        <w:trPr>
          <w:trHeight w:val="231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174C11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174C11">
              <w:rPr>
                <w:b/>
                <w:color w:val="000000"/>
                <w:sz w:val="22"/>
                <w:szCs w:val="22"/>
              </w:rPr>
              <w:t>12.</w:t>
            </w:r>
          </w:p>
          <w:p w:rsidR="002668CF" w:rsidRPr="00174C11" w:rsidRDefault="004108B0" w:rsidP="002668CF">
            <w:pPr>
              <w:rPr>
                <w:color w:val="000000"/>
                <w:sz w:val="16"/>
                <w:szCs w:val="16"/>
              </w:rPr>
            </w:pPr>
            <w:r w:rsidRPr="00174C11">
              <w:rPr>
                <w:color w:val="000000"/>
                <w:sz w:val="16"/>
                <w:szCs w:val="16"/>
              </w:rPr>
              <w:t xml:space="preserve">Pose No: </w:t>
            </w:r>
            <w:r w:rsidR="002668CF" w:rsidRPr="00174C11">
              <w:rPr>
                <w:color w:val="000000"/>
                <w:sz w:val="16"/>
                <w:szCs w:val="16"/>
              </w:rPr>
              <w:t>Y.26.017/102-A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pStyle w:val="DipnotMetni"/>
              <w:rPr>
                <w:color w:val="000000"/>
                <w:sz w:val="22"/>
                <w:szCs w:val="22"/>
                <w:lang w:eastAsia="sl-SI"/>
              </w:rPr>
            </w:pPr>
            <w:r w:rsidRPr="00443332">
              <w:rPr>
                <w:color w:val="000000"/>
                <w:sz w:val="22"/>
                <w:szCs w:val="22"/>
                <w:lang w:eastAsia="sl-SI"/>
              </w:rPr>
              <w:t>Supply of basalt cerb with 10x20x50 cm measurements and layering into its place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FD5129" w:rsidP="002668CF">
            <w:pPr>
              <w:jc w:val="right"/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68CF" w:rsidRPr="00443332" w:rsidRDefault="00FD5129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997,72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F" w:rsidRPr="00E725FE" w:rsidRDefault="002668CF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2668CF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174C11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174C11">
              <w:rPr>
                <w:b/>
                <w:color w:val="000000"/>
                <w:sz w:val="22"/>
                <w:szCs w:val="22"/>
              </w:rPr>
              <w:t>13.</w:t>
            </w:r>
          </w:p>
          <w:p w:rsidR="002668CF" w:rsidRPr="00174C11" w:rsidRDefault="004108B0" w:rsidP="002668CF">
            <w:pPr>
              <w:rPr>
                <w:color w:val="000000"/>
                <w:sz w:val="16"/>
                <w:szCs w:val="16"/>
              </w:rPr>
            </w:pPr>
            <w:r w:rsidRPr="00174C11">
              <w:rPr>
                <w:color w:val="000000"/>
                <w:sz w:val="16"/>
                <w:szCs w:val="16"/>
              </w:rPr>
              <w:t xml:space="preserve">Pose No: </w:t>
            </w:r>
            <w:r w:rsidR="00FD5129" w:rsidRPr="00174C11">
              <w:rPr>
                <w:color w:val="000000"/>
                <w:sz w:val="16"/>
                <w:szCs w:val="16"/>
              </w:rPr>
              <w:t>N.01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FD5129" w:rsidP="002668CF">
            <w:pPr>
              <w:pStyle w:val="DipnotMetni"/>
              <w:rPr>
                <w:color w:val="000000"/>
                <w:sz w:val="22"/>
                <w:szCs w:val="22"/>
                <w:lang w:eastAsia="sl-SI"/>
              </w:rPr>
            </w:pPr>
            <w:r w:rsidRPr="00443332">
              <w:rPr>
                <w:color w:val="000000"/>
                <w:sz w:val="22"/>
                <w:szCs w:val="22"/>
                <w:lang w:eastAsia="sl-SI"/>
              </w:rPr>
              <w:t>Normal Cement Transport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FD5129" w:rsidP="00FD5129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Ton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68CF" w:rsidRPr="00443332" w:rsidRDefault="00FD5129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0,399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F" w:rsidRPr="00E725FE" w:rsidRDefault="002668CF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2668CF" w:rsidRPr="00E725FE" w:rsidTr="00FD5129">
        <w:trPr>
          <w:trHeight w:val="231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14.</w:t>
            </w:r>
          </w:p>
          <w:p w:rsidR="002668CF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D5129" w:rsidRPr="00285464">
              <w:rPr>
                <w:color w:val="000000"/>
                <w:sz w:val="16"/>
                <w:szCs w:val="16"/>
              </w:rPr>
              <w:t>N.06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FD5129" w:rsidP="002668CF">
            <w:pPr>
              <w:pStyle w:val="DipnotMetni"/>
              <w:rPr>
                <w:color w:val="000000"/>
                <w:sz w:val="22"/>
                <w:szCs w:val="22"/>
                <w:lang w:eastAsia="sl-SI"/>
              </w:rPr>
            </w:pPr>
            <w:r w:rsidRPr="00443332">
              <w:rPr>
                <w:color w:val="000000"/>
                <w:sz w:val="22"/>
                <w:szCs w:val="22"/>
                <w:lang w:eastAsia="sl-SI"/>
              </w:rPr>
              <w:t>Fine Plaster and Joint Sand Transport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FD5129" w:rsidP="00FD5129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68CF" w:rsidRPr="00443332" w:rsidRDefault="00FD5129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0,998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F" w:rsidRPr="00E725FE" w:rsidRDefault="002668CF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2668CF" w:rsidRPr="00E725FE" w:rsidTr="00FD5129">
        <w:trPr>
          <w:trHeight w:val="231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15.</w:t>
            </w:r>
          </w:p>
          <w:p w:rsidR="002668CF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D5129" w:rsidRPr="00285464">
              <w:rPr>
                <w:color w:val="000000"/>
                <w:sz w:val="16"/>
                <w:szCs w:val="16"/>
              </w:rPr>
              <w:t>Y.26.017/135-1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FD5129" w:rsidP="002668CF">
            <w:pPr>
              <w:pStyle w:val="DipnotMetni"/>
              <w:rPr>
                <w:color w:val="000000"/>
                <w:sz w:val="22"/>
                <w:szCs w:val="22"/>
                <w:lang w:eastAsia="sl-SI"/>
              </w:rPr>
            </w:pPr>
            <w:r w:rsidRPr="00443332">
              <w:rPr>
                <w:color w:val="000000"/>
                <w:sz w:val="22"/>
                <w:szCs w:val="22"/>
                <w:lang w:eastAsia="sl-SI"/>
              </w:rPr>
              <w:t>Covering of granite gutter stone with 50 x 20 cm measurements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FD5129" w:rsidP="002668CF">
            <w:pPr>
              <w:jc w:val="right"/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129" w:rsidRPr="00443332" w:rsidRDefault="00FD5129" w:rsidP="002668CF">
            <w:pPr>
              <w:rPr>
                <w:color w:val="000000"/>
                <w:sz w:val="22"/>
                <w:szCs w:val="22"/>
              </w:rPr>
            </w:pPr>
          </w:p>
          <w:p w:rsidR="002668CF" w:rsidRPr="00443332" w:rsidRDefault="00FD5129" w:rsidP="00FD5129">
            <w:pPr>
              <w:tabs>
                <w:tab w:val="left" w:pos="854"/>
              </w:tabs>
              <w:rPr>
                <w:sz w:val="22"/>
                <w:szCs w:val="22"/>
              </w:rPr>
            </w:pPr>
            <w:r w:rsidRPr="00443332">
              <w:rPr>
                <w:sz w:val="22"/>
                <w:szCs w:val="22"/>
              </w:rPr>
              <w:t>738,03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F" w:rsidRPr="00E725FE" w:rsidRDefault="002668CF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2668CF" w:rsidRPr="00E725FE" w:rsidTr="00FD5129">
        <w:trPr>
          <w:trHeight w:val="231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16.</w:t>
            </w:r>
          </w:p>
          <w:p w:rsidR="002668CF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D5129" w:rsidRPr="00285464">
              <w:rPr>
                <w:color w:val="000000"/>
                <w:sz w:val="16"/>
                <w:szCs w:val="16"/>
              </w:rPr>
              <w:t>N.01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FD5129" w:rsidP="002668CF">
            <w:pPr>
              <w:pStyle w:val="DipnotMetni"/>
              <w:rPr>
                <w:color w:val="000000"/>
                <w:sz w:val="22"/>
                <w:szCs w:val="22"/>
                <w:lang w:eastAsia="sl-SI"/>
              </w:rPr>
            </w:pPr>
            <w:r w:rsidRPr="00443332">
              <w:rPr>
                <w:color w:val="000000"/>
                <w:sz w:val="22"/>
                <w:szCs w:val="22"/>
                <w:lang w:eastAsia="sl-SI"/>
              </w:rPr>
              <w:t>Normal Cement Transport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FD5129" w:rsidP="00FD5129">
            <w:pPr>
              <w:tabs>
                <w:tab w:val="left" w:pos="301"/>
              </w:tabs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Ton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68CF" w:rsidRPr="00443332" w:rsidRDefault="00FD5129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0,295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F" w:rsidRPr="00E725FE" w:rsidRDefault="002668CF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2668CF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17.</w:t>
            </w:r>
          </w:p>
          <w:p w:rsidR="002668CF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D5129" w:rsidRPr="00285464">
              <w:rPr>
                <w:color w:val="000000"/>
                <w:sz w:val="16"/>
                <w:szCs w:val="16"/>
              </w:rPr>
              <w:t>N.06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FD5129" w:rsidP="00FD5129">
            <w:pPr>
              <w:jc w:val="center"/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Fine Plaster and Joint Sand Transport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FD5129" w:rsidP="002668CF">
            <w:pPr>
              <w:jc w:val="right"/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68CF" w:rsidRPr="00443332" w:rsidRDefault="00FD5129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0,738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F" w:rsidRPr="00E725FE" w:rsidRDefault="002668CF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2668CF" w:rsidRPr="00E725FE" w:rsidTr="00FD5129">
        <w:trPr>
          <w:trHeight w:val="231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18.</w:t>
            </w:r>
          </w:p>
          <w:p w:rsidR="002668CF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D5129" w:rsidRPr="00285464">
              <w:rPr>
                <w:color w:val="000000"/>
                <w:sz w:val="16"/>
                <w:szCs w:val="16"/>
              </w:rPr>
              <w:t>N.14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FD5129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Parquet, Rough Stone Transport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FD5129" w:rsidP="002668CF">
            <w:pPr>
              <w:jc w:val="right"/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68CF" w:rsidRPr="00443332" w:rsidRDefault="00FD5129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0,162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F" w:rsidRPr="00E725FE" w:rsidRDefault="002668CF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2668CF" w:rsidRPr="00E725FE" w:rsidTr="00FD5129">
        <w:trPr>
          <w:trHeight w:val="231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19.</w:t>
            </w:r>
          </w:p>
          <w:p w:rsidR="002668CF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D5129" w:rsidRPr="00285464">
              <w:rPr>
                <w:color w:val="000000"/>
                <w:sz w:val="16"/>
                <w:szCs w:val="16"/>
              </w:rPr>
              <w:t>Y.26.017/300B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FD5129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Making covering coating with natural granite cubble stone (10*10 cm) (on road, square, park, pavement and similar places)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FD5129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68CF" w:rsidRPr="00443332" w:rsidRDefault="00FD5129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3249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F" w:rsidRPr="00E725FE" w:rsidRDefault="002668CF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2668CF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20.</w:t>
            </w:r>
          </w:p>
          <w:p w:rsidR="002668CF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N.03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Sand Transport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668CF" w:rsidRPr="00443332" w:rsidRDefault="002668CF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68CF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487,35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CF" w:rsidRPr="00E725FE" w:rsidRDefault="002668CF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D5129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21.</w:t>
            </w:r>
          </w:p>
          <w:p w:rsidR="00FD5129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N.14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F03C9C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Parquet, Rough Stone Transport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D5129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129" w:rsidRPr="00443332" w:rsidRDefault="007E5100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0,715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9" w:rsidRPr="00E725FE" w:rsidRDefault="00FD5129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285464" w:rsidRPr="00E725FE" w:rsidTr="00285464">
        <w:trPr>
          <w:trHeight w:val="216"/>
        </w:trPr>
        <w:tc>
          <w:tcPr>
            <w:tcW w:w="92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85464" w:rsidRPr="00285464" w:rsidRDefault="00285464" w:rsidP="00285464">
            <w:pPr>
              <w:pStyle w:val="ListeParagraf"/>
              <w:numPr>
                <w:ilvl w:val="1"/>
                <w:numId w:val="112"/>
              </w:numPr>
              <w:jc w:val="center"/>
              <w:rPr>
                <w:b/>
                <w:color w:val="000000"/>
                <w:sz w:val="22"/>
                <w:szCs w:val="22"/>
                <w:lang w:eastAsia="sl-SI"/>
              </w:rPr>
            </w:pPr>
            <w:r w:rsidRPr="00285464">
              <w:rPr>
                <w:b/>
                <w:color w:val="000000"/>
                <w:sz w:val="22"/>
                <w:szCs w:val="22"/>
                <w:lang w:eastAsia="sl-SI"/>
              </w:rPr>
              <w:t>LANDSCAPING CONT</w:t>
            </w:r>
            <w:r>
              <w:rPr>
                <w:b/>
                <w:color w:val="000000"/>
                <w:sz w:val="22"/>
                <w:szCs w:val="22"/>
                <w:lang w:eastAsia="sl-SI"/>
              </w:rPr>
              <w:t>S</w:t>
            </w:r>
            <w:r w:rsidRPr="00285464">
              <w:rPr>
                <w:b/>
                <w:color w:val="000000"/>
                <w:sz w:val="22"/>
                <w:szCs w:val="22"/>
                <w:lang w:eastAsia="sl-SI"/>
              </w:rPr>
              <w:t>RUCTION WORK</w:t>
            </w:r>
          </w:p>
        </w:tc>
      </w:tr>
      <w:tr w:rsidR="00FD5129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22.</w:t>
            </w:r>
          </w:p>
          <w:p w:rsidR="00FD5129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OP-1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Wooden Guidance Signboard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D5129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9" w:rsidRPr="00E725FE" w:rsidRDefault="00FD5129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D5129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23.</w:t>
            </w:r>
          </w:p>
          <w:p w:rsidR="00FD5129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OP-2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Wooden Garbage Bin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D5129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9" w:rsidRPr="00E725FE" w:rsidRDefault="00FD5129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D5129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24.</w:t>
            </w:r>
          </w:p>
          <w:p w:rsidR="00FD5129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OP-3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F03C9C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Wooden Sitting Bench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D5129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9" w:rsidRPr="00E725FE" w:rsidRDefault="00FD5129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D5129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Default="00174C11" w:rsidP="002668CF">
            <w:pPr>
              <w:rPr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FD5129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7E5100" w:rsidRPr="00285464">
              <w:rPr>
                <w:color w:val="000000"/>
                <w:sz w:val="16"/>
                <w:szCs w:val="16"/>
              </w:rPr>
              <w:t>OP</w:t>
            </w:r>
            <w:r w:rsidR="00F03C9C" w:rsidRPr="00285464">
              <w:rPr>
                <w:color w:val="000000"/>
                <w:sz w:val="16"/>
                <w:szCs w:val="16"/>
              </w:rPr>
              <w:t>-</w:t>
            </w:r>
            <w:r w:rsidR="007E5100" w:rsidRPr="0028546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Wooden Flowerpot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AD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D5129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9" w:rsidRPr="00E725FE" w:rsidRDefault="00FD5129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285464" w:rsidRPr="00E725FE" w:rsidTr="00285464">
        <w:trPr>
          <w:trHeight w:val="216"/>
        </w:trPr>
        <w:tc>
          <w:tcPr>
            <w:tcW w:w="92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85464" w:rsidRPr="00285464" w:rsidRDefault="00285464" w:rsidP="00285464">
            <w:pPr>
              <w:pStyle w:val="ListeParagraf"/>
              <w:numPr>
                <w:ilvl w:val="1"/>
                <w:numId w:val="112"/>
              </w:numPr>
              <w:jc w:val="center"/>
              <w:rPr>
                <w:b/>
                <w:color w:val="000000"/>
                <w:sz w:val="22"/>
                <w:szCs w:val="22"/>
                <w:lang w:eastAsia="sl-SI"/>
              </w:rPr>
            </w:pPr>
            <w:r w:rsidRPr="00285464">
              <w:rPr>
                <w:b/>
                <w:color w:val="000000"/>
                <w:sz w:val="22"/>
                <w:szCs w:val="22"/>
                <w:lang w:eastAsia="sl-SI"/>
              </w:rPr>
              <w:t>VIEWING PLATFORM CONSTRUCTION WORK</w:t>
            </w:r>
          </w:p>
        </w:tc>
      </w:tr>
      <w:tr w:rsidR="00FD5129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26.</w:t>
            </w:r>
          </w:p>
          <w:p w:rsidR="00FD5129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12.2204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FLOOR COVERING WITH Ø400 mm DIAMETER HDPE BASED CORRUGATED CANALIZATION PIPE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D5129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9" w:rsidRPr="00E725FE" w:rsidRDefault="00FD5129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D5129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27.</w:t>
            </w:r>
          </w:p>
          <w:p w:rsidR="00FD5129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27.578/İB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285464" w:rsidRDefault="00F03C9C" w:rsidP="002668CF">
            <w:pPr>
              <w:rPr>
                <w:color w:val="000000"/>
                <w:sz w:val="20"/>
              </w:rPr>
            </w:pPr>
            <w:r w:rsidRPr="00285464">
              <w:rPr>
                <w:color w:val="000000"/>
                <w:sz w:val="20"/>
              </w:rPr>
              <w:t>MAKING OF WALL COPING WITH WHITE CEMENT, COLORED NATURAL STONE BRASS MOSAIC MORTAR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D5129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9" w:rsidRPr="00E725FE" w:rsidRDefault="00FD5129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D5129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lastRenderedPageBreak/>
              <w:t>28.</w:t>
            </w:r>
          </w:p>
          <w:p w:rsidR="00FD5129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N.01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Normal Cement Transport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Ton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D5129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9" w:rsidRPr="00E725FE" w:rsidRDefault="00FD5129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D5129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29.</w:t>
            </w:r>
          </w:p>
          <w:p w:rsidR="00FD5129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N.02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White  Cement Transport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Ton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D5129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0,366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9" w:rsidRPr="00E725FE" w:rsidRDefault="00FD5129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D5129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30.</w:t>
            </w:r>
          </w:p>
          <w:p w:rsidR="00FD5129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N.03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Sand Transport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D5129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1,35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9" w:rsidRPr="00E725FE" w:rsidRDefault="00FD5129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D5129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31.</w:t>
            </w:r>
          </w:p>
          <w:p w:rsidR="00FD5129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KGM/37.094/K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COATING WITH GRASS OR MEADOW CROPS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D5129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C9C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90</w:t>
            </w:r>
          </w:p>
          <w:p w:rsidR="00FD5129" w:rsidRPr="00443332" w:rsidRDefault="00FD5129" w:rsidP="00F03C9C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9" w:rsidRPr="00E725FE" w:rsidRDefault="00FD5129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D5129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32.</w:t>
            </w:r>
          </w:p>
          <w:p w:rsidR="00FD5129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V.2050/02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Making a Handrail Barrier with Classic Profile from Hard Wood (1. Class Oak) and putting it into its place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M2</w:t>
            </w:r>
          </w:p>
          <w:p w:rsidR="00FD5129" w:rsidRPr="00443332" w:rsidRDefault="00FD5129" w:rsidP="00F03C9C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D5129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129" w:rsidRPr="00443332" w:rsidRDefault="00F03C9C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9" w:rsidRPr="00E725FE" w:rsidRDefault="00FD5129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D5129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33.</w:t>
            </w:r>
          </w:p>
          <w:p w:rsidR="00FD5129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V.2105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B87C15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Applying Senthetic Based Laquer Wood Protection on the Wood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B87C15" w:rsidRPr="00443332" w:rsidRDefault="00B87C15" w:rsidP="00B87C15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M2</w:t>
            </w:r>
          </w:p>
          <w:p w:rsidR="00FD5129" w:rsidRPr="00443332" w:rsidRDefault="00FD5129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D5129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129" w:rsidRPr="00443332" w:rsidRDefault="00B87C15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83,25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9" w:rsidRPr="00E725FE" w:rsidRDefault="00FD5129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D5129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34.</w:t>
            </w:r>
          </w:p>
          <w:p w:rsidR="00FD5129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V.2109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B87C15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Impregnation of the Wood with Dipping Method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B87C15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D5129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129" w:rsidRPr="00443332" w:rsidRDefault="00B87C15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9" w:rsidRPr="00E725FE" w:rsidRDefault="00FD5129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D5129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35.</w:t>
            </w:r>
          </w:p>
          <w:p w:rsidR="00FD5129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Y.15.006/1A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B87C15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Excavation of soft and hard  block of loose rock with machine (free excavation)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B87C15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D5129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129" w:rsidRPr="00443332" w:rsidRDefault="00B87C15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448,175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9" w:rsidRPr="00E725FE" w:rsidRDefault="00FD5129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D5129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36.</w:t>
            </w:r>
          </w:p>
          <w:p w:rsidR="00FD5129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N.25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B87C15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Excavation and Debris Transport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B87C15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Ton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D5129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129" w:rsidRPr="00443332" w:rsidRDefault="00B87C15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896,35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9" w:rsidRPr="00E725FE" w:rsidRDefault="00FD5129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D5129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37.</w:t>
            </w:r>
          </w:p>
          <w:p w:rsidR="00FD5129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Y.15.140/06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B87C15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Making drainage by recovery gravel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B87C15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D5129" w:rsidRPr="00443332" w:rsidRDefault="00FD5129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129" w:rsidRPr="00443332" w:rsidRDefault="00B87C15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29" w:rsidRPr="00E725FE" w:rsidRDefault="00FD5129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03C9C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38.</w:t>
            </w:r>
          </w:p>
          <w:p w:rsidR="00F03C9C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N.04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B87C15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Gravel Transport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B87C15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F03C9C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C9C" w:rsidRPr="00443332" w:rsidRDefault="00B87C15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C" w:rsidRPr="00E725FE" w:rsidRDefault="00F03C9C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03C9C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39.</w:t>
            </w:r>
          </w:p>
          <w:p w:rsidR="00F03C9C" w:rsidRPr="00285464" w:rsidRDefault="004108B0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Y.15.140/08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Spreading, watering and  compressing by recovery ballast up to 32mm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B87C15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F03C9C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C9C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23,05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C" w:rsidRPr="00E725FE" w:rsidRDefault="00F03C9C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03C9C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40.</w:t>
            </w:r>
          </w:p>
          <w:p w:rsidR="00F03C9C" w:rsidRPr="00285464" w:rsidRDefault="00174C11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N.05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Crushed Stone Transport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B87C15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F03C9C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C9C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23,05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C" w:rsidRPr="00E725FE" w:rsidRDefault="00F03C9C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03C9C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41.</w:t>
            </w:r>
          </w:p>
          <w:p w:rsidR="00F03C9C" w:rsidRPr="00285464" w:rsidRDefault="00174C11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Y.16.050/13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Pouring of C 16/20 pressure class resistance, grey coloured, normal ready concrete that is produced at a concrete central or can be purchased and pressed with a concrete pump (including concrete transportation)</w:t>
            </w:r>
          </w:p>
          <w:p w:rsidR="00285464" w:rsidRDefault="00285464" w:rsidP="002668CF">
            <w:pPr>
              <w:rPr>
                <w:color w:val="000000"/>
                <w:sz w:val="22"/>
                <w:szCs w:val="22"/>
              </w:rPr>
            </w:pPr>
          </w:p>
          <w:p w:rsidR="00285464" w:rsidRDefault="00285464" w:rsidP="002668CF">
            <w:pPr>
              <w:rPr>
                <w:color w:val="000000"/>
                <w:sz w:val="22"/>
                <w:szCs w:val="22"/>
              </w:rPr>
            </w:pPr>
          </w:p>
          <w:p w:rsidR="00285464" w:rsidRDefault="00285464" w:rsidP="002668CF">
            <w:pPr>
              <w:rPr>
                <w:color w:val="000000"/>
                <w:sz w:val="22"/>
                <w:szCs w:val="22"/>
              </w:rPr>
            </w:pPr>
          </w:p>
          <w:p w:rsidR="00285464" w:rsidRPr="00443332" w:rsidRDefault="00285464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F03C9C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C9C" w:rsidRPr="00443332" w:rsidRDefault="0059042F" w:rsidP="0059042F">
            <w:pPr>
              <w:rPr>
                <w:sz w:val="22"/>
                <w:szCs w:val="22"/>
              </w:rPr>
            </w:pPr>
            <w:r w:rsidRPr="00443332">
              <w:rPr>
                <w:sz w:val="22"/>
                <w:szCs w:val="22"/>
              </w:rPr>
              <w:t>8,</w:t>
            </w:r>
            <w:r w:rsidR="009548FA" w:rsidRPr="00443332">
              <w:rPr>
                <w:sz w:val="22"/>
                <w:szCs w:val="22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C" w:rsidRPr="00E725FE" w:rsidRDefault="00F03C9C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03C9C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lastRenderedPageBreak/>
              <w:t>42.</w:t>
            </w:r>
          </w:p>
          <w:p w:rsidR="00F03C9C" w:rsidRPr="00285464" w:rsidRDefault="00174C11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Y.16.050/15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Pouring of C 25/30 pressure class resistance, grey coloured, normal ready concrete that is produced at a concrete central or can be purchased and pressed with a concrete pump (including concrete transportation)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F03C9C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C9C" w:rsidRPr="00443332" w:rsidRDefault="009548FA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70,93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C" w:rsidRPr="00E725FE" w:rsidRDefault="00F03C9C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03C9C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43.</w:t>
            </w:r>
          </w:p>
          <w:p w:rsidR="00F03C9C" w:rsidRPr="00285464" w:rsidRDefault="00174C11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Y.18.460/24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108B0" w:rsidRDefault="004108B0" w:rsidP="002668CF">
            <w:pPr>
              <w:rPr>
                <w:color w:val="000000"/>
                <w:sz w:val="22"/>
                <w:szCs w:val="22"/>
              </w:rPr>
            </w:pPr>
            <w:r w:rsidRPr="004108B0">
              <w:rPr>
                <w:color w:val="000000"/>
                <w:sz w:val="22"/>
                <w:szCs w:val="22"/>
              </w:rPr>
              <w:t>Supply and covering of PVC based corrugated drainage pipe with Ø 200 mm nominal diameter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108B0" w:rsidRDefault="0059042F" w:rsidP="002668CF">
            <w:pPr>
              <w:rPr>
                <w:color w:val="000000"/>
                <w:sz w:val="22"/>
                <w:szCs w:val="22"/>
              </w:rPr>
            </w:pPr>
            <w:r w:rsidRPr="004108B0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108B0" w:rsidRDefault="00F03C9C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C9C" w:rsidRPr="004108B0" w:rsidRDefault="009548FA" w:rsidP="002668CF">
            <w:pPr>
              <w:rPr>
                <w:color w:val="000000"/>
                <w:sz w:val="22"/>
                <w:szCs w:val="22"/>
              </w:rPr>
            </w:pPr>
            <w:r w:rsidRPr="004108B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C" w:rsidRPr="00E725FE" w:rsidRDefault="00F03C9C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03C9C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44.</w:t>
            </w:r>
          </w:p>
          <w:p w:rsidR="00F03C9C" w:rsidRPr="00285464" w:rsidRDefault="00174C11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Y.18.461/042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Layering of geotextile seal with a weight of 250 gr/m²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F03C9C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C9C" w:rsidRPr="00443332" w:rsidRDefault="009548FA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55,8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C" w:rsidRPr="00E725FE" w:rsidRDefault="00F03C9C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03C9C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45.</w:t>
            </w:r>
          </w:p>
          <w:p w:rsidR="00F03C9C" w:rsidRPr="00285464" w:rsidRDefault="00174C11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F03C9C" w:rsidRPr="00285464">
              <w:rPr>
                <w:color w:val="000000"/>
                <w:sz w:val="16"/>
                <w:szCs w:val="16"/>
              </w:rPr>
              <w:t>Y.21.001/03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Making a smooth surfaced reinforced concrete mould with Plywood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F03C9C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C9C" w:rsidRPr="00443332" w:rsidRDefault="009548FA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251,56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C" w:rsidRPr="00E725FE" w:rsidRDefault="00F03C9C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F03C9C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46.</w:t>
            </w:r>
          </w:p>
          <w:p w:rsidR="00F03C9C" w:rsidRPr="00285464" w:rsidRDefault="00174C11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B87C15" w:rsidRPr="00285464">
              <w:rPr>
                <w:color w:val="000000"/>
                <w:sz w:val="16"/>
                <w:szCs w:val="16"/>
              </w:rPr>
              <w:t>Y.23.014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Ø 8- Ø 12 mm deformed reinforcing concerete steel bar, cutting the bars, bending and putting it in its place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Ton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F03C9C" w:rsidRPr="00443332" w:rsidRDefault="00F03C9C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C9C" w:rsidRPr="00443332" w:rsidRDefault="009548FA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1,398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C" w:rsidRPr="00E725FE" w:rsidRDefault="00F03C9C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B87C15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47.</w:t>
            </w:r>
          </w:p>
          <w:p w:rsidR="00B87C15" w:rsidRPr="00285464" w:rsidRDefault="00174C11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B87C15" w:rsidRPr="00285464">
              <w:rPr>
                <w:color w:val="000000"/>
                <w:sz w:val="16"/>
                <w:szCs w:val="16"/>
              </w:rPr>
              <w:t>N.21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B87C15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Ribbed Steel Transport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B87C15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Ton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B87C15" w:rsidRPr="00443332" w:rsidRDefault="00B87C15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7C15" w:rsidRPr="00443332" w:rsidRDefault="009548FA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1,468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15" w:rsidRPr="00E725FE" w:rsidRDefault="00B87C15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B87C15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48.</w:t>
            </w:r>
          </w:p>
          <w:p w:rsidR="00B87C15" w:rsidRPr="00285464" w:rsidRDefault="00174C11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B87C15" w:rsidRPr="00285464">
              <w:rPr>
                <w:color w:val="000000"/>
                <w:sz w:val="16"/>
                <w:szCs w:val="16"/>
              </w:rPr>
              <w:t>Y.23.015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B87C15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Ø 14- Ø 28 mm deformed reinforcing concerete steel bar, cutting the bars, bending and putting it in its place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B87C15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Ton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B87C15" w:rsidRPr="00443332" w:rsidRDefault="00B87C15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48FA" w:rsidRPr="00443332" w:rsidRDefault="009548FA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3,48</w:t>
            </w:r>
          </w:p>
          <w:p w:rsidR="009548FA" w:rsidRPr="00443332" w:rsidRDefault="009548FA" w:rsidP="009548FA">
            <w:pPr>
              <w:rPr>
                <w:sz w:val="22"/>
                <w:szCs w:val="22"/>
              </w:rPr>
            </w:pPr>
          </w:p>
          <w:p w:rsidR="00B87C15" w:rsidRPr="00443332" w:rsidRDefault="00B87C15" w:rsidP="009548FA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15" w:rsidRPr="00E725FE" w:rsidRDefault="00B87C15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59042F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59042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49.</w:t>
            </w:r>
          </w:p>
          <w:p w:rsidR="0059042F" w:rsidRPr="00285464" w:rsidRDefault="00174C11" w:rsidP="0059042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59042F" w:rsidRPr="00285464">
              <w:rPr>
                <w:color w:val="000000"/>
                <w:sz w:val="16"/>
                <w:szCs w:val="16"/>
              </w:rPr>
              <w:t>N.21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59042F" w:rsidRPr="00443332" w:rsidRDefault="0059042F" w:rsidP="0059042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Ribbed Steel Transport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59042F" w:rsidRPr="00443332" w:rsidRDefault="0059042F" w:rsidP="0059042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Ton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59042F" w:rsidRPr="00443332" w:rsidRDefault="0059042F" w:rsidP="005904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042F" w:rsidRPr="00443332" w:rsidRDefault="009548FA" w:rsidP="0059042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3,724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2F" w:rsidRPr="00E725FE" w:rsidRDefault="0059042F" w:rsidP="0059042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B87C15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50.</w:t>
            </w:r>
          </w:p>
          <w:p w:rsidR="00B87C15" w:rsidRPr="00285464" w:rsidRDefault="00174C11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B87C15" w:rsidRPr="00285464">
              <w:rPr>
                <w:color w:val="000000"/>
                <w:sz w:val="16"/>
                <w:szCs w:val="16"/>
              </w:rPr>
              <w:t>Y.25.004/05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B87C15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Making silicon based rough/texture covering by applying a priming coat of exposed concrete, plastered or old painted surfaces (external side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B87C15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B87C15" w:rsidRPr="00443332" w:rsidRDefault="00B87C15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7C15" w:rsidRPr="00443332" w:rsidRDefault="009548FA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15" w:rsidRPr="00E725FE" w:rsidRDefault="00B87C15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B87C15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51.</w:t>
            </w:r>
          </w:p>
          <w:p w:rsidR="00B87C15" w:rsidRPr="00285464" w:rsidRDefault="00174C11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B87C15" w:rsidRPr="00285464">
              <w:rPr>
                <w:color w:val="000000"/>
                <w:sz w:val="16"/>
                <w:szCs w:val="16"/>
              </w:rPr>
              <w:t>Y.27.501/08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B87C15" w:rsidRPr="00443332" w:rsidRDefault="002B5DD3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Making one layer rough plaster with 350 kg cement dose mortar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B87C15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B87C15" w:rsidRPr="00443332" w:rsidRDefault="00B87C15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7C15" w:rsidRPr="00443332" w:rsidRDefault="009548FA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15" w:rsidRPr="00E725FE" w:rsidRDefault="00B87C15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B87C15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52.</w:t>
            </w:r>
          </w:p>
          <w:p w:rsidR="00B87C15" w:rsidRPr="00285464" w:rsidRDefault="00174C11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B87C15" w:rsidRPr="00285464">
              <w:rPr>
                <w:color w:val="000000"/>
                <w:sz w:val="16"/>
                <w:szCs w:val="16"/>
              </w:rPr>
              <w:t>N.01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B87C15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Normal Cement Transport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B87C15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Ton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B87C15" w:rsidRPr="00443332" w:rsidRDefault="00B87C15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7C15" w:rsidRPr="00443332" w:rsidRDefault="009548FA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0,735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15" w:rsidRPr="00E725FE" w:rsidRDefault="00B87C15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B87C15" w:rsidRPr="00E725FE" w:rsidTr="00FD5129">
        <w:trPr>
          <w:trHeight w:val="216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4C11" w:rsidRPr="00285464" w:rsidRDefault="00174C11" w:rsidP="002668CF">
            <w:pPr>
              <w:rPr>
                <w:b/>
                <w:color w:val="000000"/>
                <w:sz w:val="22"/>
                <w:szCs w:val="22"/>
              </w:rPr>
            </w:pPr>
            <w:r w:rsidRPr="00285464">
              <w:rPr>
                <w:b/>
                <w:color w:val="000000"/>
                <w:sz w:val="22"/>
                <w:szCs w:val="22"/>
              </w:rPr>
              <w:t>53.</w:t>
            </w:r>
          </w:p>
          <w:p w:rsidR="00B87C15" w:rsidRPr="00285464" w:rsidRDefault="00174C11" w:rsidP="002668CF">
            <w:pPr>
              <w:rPr>
                <w:color w:val="000000"/>
                <w:sz w:val="16"/>
                <w:szCs w:val="16"/>
              </w:rPr>
            </w:pPr>
            <w:r w:rsidRPr="00285464">
              <w:rPr>
                <w:color w:val="000000"/>
                <w:sz w:val="16"/>
                <w:szCs w:val="16"/>
              </w:rPr>
              <w:t xml:space="preserve">Pose No: </w:t>
            </w:r>
            <w:r w:rsidR="00B87C15" w:rsidRPr="00285464">
              <w:rPr>
                <w:color w:val="000000"/>
                <w:sz w:val="16"/>
                <w:szCs w:val="16"/>
              </w:rPr>
              <w:t>N.06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B87C15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Fine Plaster and Joint Sand Transport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B87C15" w:rsidRPr="00443332" w:rsidRDefault="0059042F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B87C15" w:rsidRPr="00443332" w:rsidRDefault="00B87C15" w:rsidP="002668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7C15" w:rsidRPr="00443332" w:rsidRDefault="009548FA" w:rsidP="002668CF">
            <w:pPr>
              <w:rPr>
                <w:color w:val="000000"/>
                <w:sz w:val="22"/>
                <w:szCs w:val="22"/>
              </w:rPr>
            </w:pPr>
            <w:r w:rsidRPr="00443332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15" w:rsidRPr="00E725FE" w:rsidRDefault="00B87C15" w:rsidP="002668CF">
            <w:pPr>
              <w:jc w:val="right"/>
              <w:rPr>
                <w:color w:val="000000"/>
                <w:sz w:val="22"/>
                <w:szCs w:val="22"/>
                <w:lang w:eastAsia="sl-SI"/>
              </w:rPr>
            </w:pPr>
          </w:p>
        </w:tc>
      </w:tr>
      <w:tr w:rsidR="004108B0" w:rsidRPr="00E725FE" w:rsidTr="00174C11">
        <w:trPr>
          <w:trHeight w:val="69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0" w:rsidRPr="00E725FE" w:rsidRDefault="004108B0" w:rsidP="002668C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4108B0" w:rsidRPr="00E725FE" w:rsidRDefault="004108B0" w:rsidP="002668CF">
            <w:pPr>
              <w:rPr>
                <w:b/>
                <w:color w:val="000000"/>
                <w:sz w:val="22"/>
                <w:szCs w:val="22"/>
              </w:rPr>
            </w:pPr>
          </w:p>
          <w:p w:rsidR="004108B0" w:rsidRPr="00E725FE" w:rsidRDefault="004108B0" w:rsidP="002668CF">
            <w:pPr>
              <w:rPr>
                <w:b/>
                <w:color w:val="000000"/>
                <w:sz w:val="22"/>
                <w:szCs w:val="22"/>
              </w:rPr>
            </w:pPr>
            <w:r w:rsidRPr="00E725FE">
              <w:rPr>
                <w:b/>
                <w:color w:val="000000"/>
                <w:sz w:val="22"/>
                <w:szCs w:val="22"/>
              </w:rPr>
              <w:t>Total lump-sum price</w:t>
            </w:r>
            <w:r>
              <w:rPr>
                <w:b/>
                <w:color w:val="000000"/>
                <w:sz w:val="22"/>
                <w:szCs w:val="22"/>
              </w:rPr>
              <w:t xml:space="preserve"> (Excluding VAT): </w:t>
            </w:r>
          </w:p>
          <w:p w:rsidR="004108B0" w:rsidRPr="00E725FE" w:rsidRDefault="004108B0" w:rsidP="002668C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0" w:rsidRPr="00E725FE" w:rsidRDefault="004108B0" w:rsidP="002668CF">
            <w:pPr>
              <w:jc w:val="right"/>
              <w:rPr>
                <w:b/>
                <w:color w:val="000000"/>
                <w:sz w:val="22"/>
                <w:szCs w:val="22"/>
                <w:lang w:eastAsia="sl-SI"/>
              </w:rPr>
            </w:pPr>
          </w:p>
        </w:tc>
      </w:tr>
    </w:tbl>
    <w:p w:rsidR="00F9163A" w:rsidRPr="00E725FE" w:rsidRDefault="00F9163A" w:rsidP="002E376D">
      <w:pPr>
        <w:tabs>
          <w:tab w:val="left" w:pos="3969"/>
        </w:tabs>
        <w:rPr>
          <w:b/>
          <w:sz w:val="22"/>
          <w:szCs w:val="22"/>
        </w:rPr>
      </w:pPr>
    </w:p>
    <w:sectPr w:rsidR="00F9163A" w:rsidRPr="00E725FE" w:rsidSect="000E27A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CE4" w:rsidRPr="00E725FE" w:rsidRDefault="00B25CE4">
      <w:r w:rsidRPr="00E725FE">
        <w:separator/>
      </w:r>
    </w:p>
  </w:endnote>
  <w:endnote w:type="continuationSeparator" w:id="0">
    <w:p w:rsidR="00B25CE4" w:rsidRPr="00E725FE" w:rsidRDefault="00B25CE4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altName w:val="Zapfino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11" w:rsidRDefault="00174C1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174C11" w:rsidRDefault="00174C1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11" w:rsidRPr="00063B37" w:rsidRDefault="00174C11" w:rsidP="004C505D">
    <w:pPr>
      <w:pStyle w:val="AltBilgi"/>
      <w:tabs>
        <w:tab w:val="clear" w:pos="4320"/>
        <w:tab w:val="clear" w:pos="8640"/>
        <w:tab w:val="right" w:pos="9214"/>
      </w:tabs>
      <w:ind w:right="5"/>
      <w:rPr>
        <w:rStyle w:val="SayfaNumaras"/>
        <w:sz w:val="18"/>
        <w:szCs w:val="18"/>
      </w:rPr>
    </w:pPr>
    <w:r>
      <w:rPr>
        <w:b/>
        <w:sz w:val="18"/>
      </w:rPr>
      <w:t>July 2019</w:t>
    </w:r>
    <w:r w:rsidRPr="00063B37">
      <w:rPr>
        <w:sz w:val="18"/>
        <w:szCs w:val="18"/>
      </w:rPr>
      <w:tab/>
      <w:t xml:space="preserve">Page </w:t>
    </w:r>
    <w:r w:rsidRPr="00063B37">
      <w:rPr>
        <w:rStyle w:val="SayfaNumaras"/>
        <w:sz w:val="18"/>
        <w:szCs w:val="18"/>
      </w:rPr>
      <w:fldChar w:fldCharType="begin"/>
    </w:r>
    <w:r w:rsidRPr="00063B37">
      <w:rPr>
        <w:rStyle w:val="SayfaNumaras"/>
        <w:sz w:val="18"/>
        <w:szCs w:val="18"/>
      </w:rPr>
      <w:instrText xml:space="preserve"> PAGE </w:instrText>
    </w:r>
    <w:r w:rsidRPr="00063B37">
      <w:rPr>
        <w:rStyle w:val="SayfaNumaras"/>
        <w:sz w:val="18"/>
        <w:szCs w:val="18"/>
      </w:rPr>
      <w:fldChar w:fldCharType="separate"/>
    </w:r>
    <w:r w:rsidR="002E376D">
      <w:rPr>
        <w:rStyle w:val="SayfaNumaras"/>
        <w:noProof/>
        <w:sz w:val="18"/>
        <w:szCs w:val="18"/>
      </w:rPr>
      <w:t>2</w:t>
    </w:r>
    <w:r w:rsidRPr="00063B37">
      <w:rPr>
        <w:rStyle w:val="SayfaNumaras"/>
        <w:sz w:val="18"/>
        <w:szCs w:val="18"/>
      </w:rPr>
      <w:fldChar w:fldCharType="end"/>
    </w:r>
    <w:r w:rsidRPr="00063B37">
      <w:rPr>
        <w:rStyle w:val="SayfaNumaras"/>
        <w:sz w:val="18"/>
        <w:szCs w:val="18"/>
      </w:rPr>
      <w:t xml:space="preserve"> of </w:t>
    </w:r>
    <w:r w:rsidRPr="00063B37">
      <w:rPr>
        <w:rStyle w:val="SayfaNumaras"/>
        <w:sz w:val="18"/>
        <w:szCs w:val="18"/>
      </w:rPr>
      <w:fldChar w:fldCharType="begin"/>
    </w:r>
    <w:r w:rsidRPr="00063B37">
      <w:rPr>
        <w:rStyle w:val="SayfaNumaras"/>
        <w:sz w:val="18"/>
        <w:szCs w:val="18"/>
      </w:rPr>
      <w:instrText xml:space="preserve"> NUMPAGES </w:instrText>
    </w:r>
    <w:r w:rsidRPr="00063B37">
      <w:rPr>
        <w:rStyle w:val="SayfaNumaras"/>
        <w:sz w:val="18"/>
        <w:szCs w:val="18"/>
      </w:rPr>
      <w:fldChar w:fldCharType="separate"/>
    </w:r>
    <w:r w:rsidR="002E376D">
      <w:rPr>
        <w:rStyle w:val="SayfaNumaras"/>
        <w:noProof/>
        <w:sz w:val="18"/>
        <w:szCs w:val="18"/>
      </w:rPr>
      <w:t>6</w:t>
    </w:r>
    <w:r w:rsidRPr="00063B37">
      <w:rPr>
        <w:rStyle w:val="SayfaNumaras"/>
        <w:sz w:val="18"/>
        <w:szCs w:val="18"/>
      </w:rPr>
      <w:fldChar w:fldCharType="end"/>
    </w:r>
  </w:p>
  <w:p w:rsidR="00174C11" w:rsidRPr="00E725FE" w:rsidRDefault="00174C11" w:rsidP="004C505D">
    <w:pPr>
      <w:rPr>
        <w:sz w:val="18"/>
        <w:szCs w:val="18"/>
      </w:rPr>
    </w:pPr>
    <w:r w:rsidRPr="00063B37">
      <w:rPr>
        <w:sz w:val="18"/>
        <w:szCs w:val="18"/>
      </w:rPr>
      <w:fldChar w:fldCharType="begin"/>
    </w:r>
    <w:r w:rsidRPr="00063B37">
      <w:rPr>
        <w:sz w:val="18"/>
        <w:szCs w:val="18"/>
      </w:rPr>
      <w:instrText xml:space="preserve"> FILENAME </w:instrText>
    </w:r>
    <w:r w:rsidRPr="00063B37">
      <w:rPr>
        <w:sz w:val="18"/>
        <w:szCs w:val="18"/>
      </w:rPr>
      <w:fldChar w:fldCharType="separate"/>
    </w:r>
    <w:r w:rsidR="002E376D">
      <w:rPr>
        <w:noProof/>
        <w:sz w:val="18"/>
        <w:szCs w:val="18"/>
      </w:rPr>
      <w:t>_ds4w_finoffer_4dot2_simpl_en</w:t>
    </w:r>
    <w:r w:rsidRPr="00063B3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11" w:rsidRPr="00E725FE" w:rsidRDefault="00174C11" w:rsidP="00D50985">
    <w:pPr>
      <w:pStyle w:val="AltBilgi"/>
      <w:tabs>
        <w:tab w:val="clear" w:pos="4320"/>
        <w:tab w:val="clear" w:pos="8640"/>
        <w:tab w:val="right" w:pos="9072"/>
      </w:tabs>
      <w:ind w:right="-227"/>
      <w:rPr>
        <w:rStyle w:val="SayfaNumaras"/>
        <w:sz w:val="18"/>
        <w:szCs w:val="18"/>
      </w:rPr>
    </w:pPr>
    <w:r>
      <w:rPr>
        <w:rStyle w:val="SayfaNumaras"/>
        <w:b/>
        <w:sz w:val="18"/>
        <w:szCs w:val="18"/>
      </w:rPr>
      <w:t>2015</w:t>
    </w:r>
    <w:r w:rsidRPr="00E725FE">
      <w:rPr>
        <w:rStyle w:val="SayfaNumaras"/>
        <w:sz w:val="18"/>
        <w:szCs w:val="18"/>
      </w:rPr>
      <w:tab/>
      <w:t xml:space="preserve">Page </w:t>
    </w:r>
    <w:r w:rsidRPr="00E725FE">
      <w:rPr>
        <w:rStyle w:val="SayfaNumaras"/>
        <w:sz w:val="18"/>
        <w:szCs w:val="18"/>
      </w:rPr>
      <w:fldChar w:fldCharType="begin"/>
    </w:r>
    <w:r w:rsidRPr="00E725FE">
      <w:rPr>
        <w:rStyle w:val="SayfaNumaras"/>
        <w:sz w:val="18"/>
        <w:szCs w:val="18"/>
      </w:rPr>
      <w:instrText xml:space="preserve"> PAGE </w:instrText>
    </w:r>
    <w:r w:rsidRPr="00E725FE">
      <w:rPr>
        <w:rStyle w:val="SayfaNumaras"/>
        <w:sz w:val="18"/>
        <w:szCs w:val="18"/>
      </w:rPr>
      <w:fldChar w:fldCharType="separate"/>
    </w:r>
    <w:r>
      <w:rPr>
        <w:rStyle w:val="SayfaNumaras"/>
        <w:noProof/>
        <w:sz w:val="18"/>
        <w:szCs w:val="18"/>
      </w:rPr>
      <w:t>9</w:t>
    </w:r>
    <w:r w:rsidRPr="00E725FE">
      <w:rPr>
        <w:rStyle w:val="SayfaNumaras"/>
        <w:sz w:val="18"/>
        <w:szCs w:val="18"/>
      </w:rPr>
      <w:fldChar w:fldCharType="end"/>
    </w:r>
    <w:r w:rsidRPr="00E725FE">
      <w:rPr>
        <w:rStyle w:val="SayfaNumaras"/>
        <w:sz w:val="18"/>
        <w:szCs w:val="18"/>
      </w:rPr>
      <w:t xml:space="preserve"> of </w:t>
    </w:r>
    <w:r w:rsidRPr="00E725FE">
      <w:rPr>
        <w:rStyle w:val="SayfaNumaras"/>
        <w:sz w:val="18"/>
        <w:szCs w:val="18"/>
      </w:rPr>
      <w:fldChar w:fldCharType="begin"/>
    </w:r>
    <w:r w:rsidRPr="00E725FE">
      <w:rPr>
        <w:rStyle w:val="SayfaNumaras"/>
        <w:sz w:val="18"/>
        <w:szCs w:val="18"/>
      </w:rPr>
      <w:instrText xml:space="preserve"> NUMPAGES </w:instrText>
    </w:r>
    <w:r w:rsidRPr="00E725FE">
      <w:rPr>
        <w:rStyle w:val="SayfaNumaras"/>
        <w:sz w:val="18"/>
        <w:szCs w:val="18"/>
      </w:rPr>
      <w:fldChar w:fldCharType="separate"/>
    </w:r>
    <w:r w:rsidR="002E376D">
      <w:rPr>
        <w:rStyle w:val="SayfaNumaras"/>
        <w:noProof/>
        <w:sz w:val="18"/>
        <w:szCs w:val="18"/>
      </w:rPr>
      <w:t>6</w:t>
    </w:r>
    <w:r w:rsidRPr="00E725FE">
      <w:rPr>
        <w:rStyle w:val="SayfaNumaras"/>
        <w:sz w:val="18"/>
        <w:szCs w:val="18"/>
      </w:rPr>
      <w:fldChar w:fldCharType="end"/>
    </w:r>
  </w:p>
  <w:p w:rsidR="00174C11" w:rsidRPr="00D50985" w:rsidRDefault="00174C11" w:rsidP="00D50985">
    <w:pPr>
      <w:pStyle w:val="AltBilgi"/>
      <w:tabs>
        <w:tab w:val="clear" w:pos="4320"/>
        <w:tab w:val="clear" w:pos="8640"/>
        <w:tab w:val="right" w:pos="9923"/>
      </w:tabs>
      <w:rPr>
        <w:sz w:val="18"/>
        <w:szCs w:val="18"/>
      </w:rPr>
    </w:pPr>
    <w:r w:rsidRPr="00D50985">
      <w:rPr>
        <w:sz w:val="18"/>
        <w:szCs w:val="18"/>
      </w:rPr>
      <w:fldChar w:fldCharType="begin"/>
    </w:r>
    <w:r w:rsidRPr="00D50985">
      <w:rPr>
        <w:sz w:val="18"/>
        <w:szCs w:val="18"/>
      </w:rPr>
      <w:instrText xml:space="preserve"> FILENAME </w:instrText>
    </w:r>
    <w:r w:rsidRPr="00D50985">
      <w:rPr>
        <w:sz w:val="18"/>
        <w:szCs w:val="18"/>
      </w:rPr>
      <w:fldChar w:fldCharType="separate"/>
    </w:r>
    <w:r w:rsidR="002E376D">
      <w:rPr>
        <w:noProof/>
        <w:sz w:val="18"/>
        <w:szCs w:val="18"/>
      </w:rPr>
      <w:t>_ds4w_finoffer_4dot2_simpl_en</w:t>
    </w:r>
    <w:r w:rsidRPr="00D5098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CE4" w:rsidRPr="00E725FE" w:rsidRDefault="00B25CE4">
      <w:r w:rsidRPr="00E725FE">
        <w:separator/>
      </w:r>
    </w:p>
  </w:footnote>
  <w:footnote w:type="continuationSeparator" w:id="0">
    <w:p w:rsidR="00B25CE4" w:rsidRPr="00E725FE" w:rsidRDefault="00B25CE4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11" w:rsidRDefault="00174C11" w:rsidP="00582940">
    <w:pPr>
      <w:pStyle w:val="stBilgi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61335"/>
    <w:multiLevelType w:val="multilevel"/>
    <w:tmpl w:val="0A40BAE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4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8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20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6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8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9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9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40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Balk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1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2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3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0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2235E50"/>
    <w:multiLevelType w:val="hybridMultilevel"/>
    <w:tmpl w:val="288256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4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61AC50B4"/>
    <w:multiLevelType w:val="hybridMultilevel"/>
    <w:tmpl w:val="7E1C648E"/>
    <w:lvl w:ilvl="0" w:tplc="0C14A58C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6CAA34E6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AB069840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6C1E4D94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8FB6DC80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9D765A3C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42C05072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BB10DD20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CE58890A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9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1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3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B031F05"/>
    <w:multiLevelType w:val="hybridMultilevel"/>
    <w:tmpl w:val="1CE28068"/>
    <w:lvl w:ilvl="0" w:tplc="C2748792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ACF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42F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CA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21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02C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9C8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C5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F4CC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C3748CB"/>
    <w:multiLevelType w:val="multilevel"/>
    <w:tmpl w:val="BE34727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7" w15:restartNumberingAfterBreak="0">
    <w:nsid w:val="6FA1531B"/>
    <w:multiLevelType w:val="hybridMultilevel"/>
    <w:tmpl w:val="FC001C60"/>
    <w:lvl w:ilvl="0" w:tplc="F710D19C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D6DC4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AA14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907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89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FEC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B2A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4C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68E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9" w15:restartNumberingAfterBreak="0">
    <w:nsid w:val="71E405D9"/>
    <w:multiLevelType w:val="hybridMultilevel"/>
    <w:tmpl w:val="21EA856C"/>
    <w:lvl w:ilvl="0" w:tplc="41DADC5A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DEB0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5C056E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BD1EA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65E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6E4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D26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23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E8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3497D25"/>
    <w:multiLevelType w:val="hybridMultilevel"/>
    <w:tmpl w:val="EFF4FE36"/>
    <w:lvl w:ilvl="0" w:tplc="A8125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8EBAD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4448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10C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6E4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D04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09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08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B69A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46D4AE9"/>
    <w:multiLevelType w:val="multilevel"/>
    <w:tmpl w:val="5450EB32"/>
    <w:lvl w:ilvl="0">
      <w:start w:val="1"/>
      <w:numFmt w:val="upperLetter"/>
      <w:pStyle w:val="Balk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53539EE"/>
    <w:multiLevelType w:val="hybridMultilevel"/>
    <w:tmpl w:val="907692F2"/>
    <w:lvl w:ilvl="0" w:tplc="C97AF970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8AE84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688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9CD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05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3462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54D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6D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12E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5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8411940"/>
    <w:multiLevelType w:val="hybridMultilevel"/>
    <w:tmpl w:val="C734D21E"/>
    <w:lvl w:ilvl="0" w:tplc="73003E20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DC8E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E08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D43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F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9CF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54B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62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9085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CE82949"/>
    <w:multiLevelType w:val="hybridMultilevel"/>
    <w:tmpl w:val="9FDC57E0"/>
    <w:lvl w:ilvl="0" w:tplc="0BAAD1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042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4AA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6D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41C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6E2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85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0F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6A2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72"/>
  </w:num>
  <w:num w:numId="2">
    <w:abstractNumId w:val="53"/>
  </w:num>
  <w:num w:numId="3">
    <w:abstractNumId w:val="77"/>
  </w:num>
  <w:num w:numId="4">
    <w:abstractNumId w:val="77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40"/>
  </w:num>
  <w:num w:numId="6">
    <w:abstractNumId w:val="48"/>
  </w:num>
  <w:num w:numId="7">
    <w:abstractNumId w:val="9"/>
  </w:num>
  <w:num w:numId="8">
    <w:abstractNumId w:val="62"/>
  </w:num>
  <w:num w:numId="9">
    <w:abstractNumId w:val="23"/>
  </w:num>
  <w:num w:numId="10">
    <w:abstractNumId w:val="32"/>
  </w:num>
  <w:num w:numId="11">
    <w:abstractNumId w:val="11"/>
  </w:num>
  <w:num w:numId="12">
    <w:abstractNumId w:val="24"/>
  </w:num>
  <w:num w:numId="13">
    <w:abstractNumId w:val="46"/>
  </w:num>
  <w:num w:numId="14">
    <w:abstractNumId w:val="14"/>
  </w:num>
  <w:num w:numId="15">
    <w:abstractNumId w:val="34"/>
  </w:num>
  <w:num w:numId="16">
    <w:abstractNumId w:val="73"/>
  </w:num>
  <w:num w:numId="17">
    <w:abstractNumId w:val="13"/>
  </w:num>
  <w:num w:numId="18">
    <w:abstractNumId w:val="18"/>
  </w:num>
  <w:num w:numId="19">
    <w:abstractNumId w:val="47"/>
  </w:num>
  <w:num w:numId="20">
    <w:abstractNumId w:val="74"/>
  </w:num>
  <w:num w:numId="21">
    <w:abstractNumId w:val="25"/>
  </w:num>
  <w:num w:numId="22">
    <w:abstractNumId w:val="17"/>
  </w:num>
  <w:num w:numId="23">
    <w:abstractNumId w:val="79"/>
  </w:num>
  <w:num w:numId="24">
    <w:abstractNumId w:val="41"/>
  </w:num>
  <w:num w:numId="25">
    <w:abstractNumId w:val="39"/>
  </w:num>
  <w:num w:numId="26">
    <w:abstractNumId w:val="58"/>
  </w:num>
  <w:num w:numId="27">
    <w:abstractNumId w:val="7"/>
  </w:num>
  <w:num w:numId="28">
    <w:abstractNumId w:val="70"/>
  </w:num>
  <w:num w:numId="29">
    <w:abstractNumId w:val="36"/>
  </w:num>
  <w:num w:numId="30">
    <w:abstractNumId w:val="21"/>
  </w:num>
  <w:num w:numId="31">
    <w:abstractNumId w:val="75"/>
  </w:num>
  <w:num w:numId="32">
    <w:abstractNumId w:val="78"/>
  </w:num>
  <w:num w:numId="33">
    <w:abstractNumId w:val="12"/>
  </w:num>
  <w:num w:numId="34">
    <w:abstractNumId w:val="67"/>
  </w:num>
  <w:num w:numId="35">
    <w:abstractNumId w:val="51"/>
  </w:num>
  <w:num w:numId="36">
    <w:abstractNumId w:val="4"/>
  </w:num>
  <w:num w:numId="37">
    <w:abstractNumId w:val="3"/>
  </w:num>
  <w:num w:numId="38">
    <w:abstractNumId w:val="35"/>
  </w:num>
  <w:num w:numId="39">
    <w:abstractNumId w:val="43"/>
  </w:num>
  <w:num w:numId="40">
    <w:abstractNumId w:val="61"/>
  </w:num>
  <w:num w:numId="41">
    <w:abstractNumId w:val="16"/>
  </w:num>
  <w:num w:numId="42">
    <w:abstractNumId w:val="38"/>
  </w:num>
  <w:num w:numId="43">
    <w:abstractNumId w:val="56"/>
  </w:num>
  <w:num w:numId="44">
    <w:abstractNumId w:val="69"/>
  </w:num>
  <w:num w:numId="45">
    <w:abstractNumId w:val="44"/>
  </w:num>
  <w:num w:numId="46">
    <w:abstractNumId w:val="50"/>
  </w:num>
  <w:num w:numId="47">
    <w:abstractNumId w:val="33"/>
  </w:num>
  <w:num w:numId="48">
    <w:abstractNumId w:val="68"/>
  </w:num>
  <w:num w:numId="49">
    <w:abstractNumId w:val="28"/>
  </w:num>
  <w:num w:numId="50">
    <w:abstractNumId w:val="64"/>
  </w:num>
  <w:num w:numId="51">
    <w:abstractNumId w:val="49"/>
  </w:num>
  <w:num w:numId="52">
    <w:abstractNumId w:val="60"/>
  </w:num>
  <w:num w:numId="53">
    <w:abstractNumId w:val="6"/>
  </w:num>
  <w:num w:numId="54">
    <w:abstractNumId w:val="45"/>
  </w:num>
  <w:num w:numId="55">
    <w:abstractNumId w:val="76"/>
  </w:num>
  <w:num w:numId="56">
    <w:abstractNumId w:val="26"/>
  </w:num>
  <w:num w:numId="57">
    <w:abstractNumId w:val="66"/>
  </w:num>
  <w:num w:numId="58">
    <w:abstractNumId w:val="59"/>
  </w:num>
  <w:num w:numId="59">
    <w:abstractNumId w:val="71"/>
  </w:num>
  <w:num w:numId="60">
    <w:abstractNumId w:val="22"/>
  </w:num>
  <w:num w:numId="61">
    <w:abstractNumId w:val="1"/>
  </w:num>
  <w:num w:numId="62">
    <w:abstractNumId w:val="54"/>
  </w:num>
  <w:num w:numId="63">
    <w:abstractNumId w:val="55"/>
  </w:num>
  <w:num w:numId="64">
    <w:abstractNumId w:val="42"/>
  </w:num>
  <w:num w:numId="65">
    <w:abstractNumId w:val="19"/>
  </w:num>
  <w:num w:numId="66">
    <w:abstractNumId w:val="63"/>
    <w:lvlOverride w:ilvl="0">
      <w:startOverride w:val="1"/>
    </w:lvlOverride>
  </w:num>
  <w:num w:numId="67">
    <w:abstractNumId w:val="63"/>
    <w:lvlOverride w:ilvl="0">
      <w:startOverride w:val="1"/>
    </w:lvlOverride>
  </w:num>
  <w:num w:numId="68">
    <w:abstractNumId w:val="63"/>
    <w:lvlOverride w:ilvl="0">
      <w:startOverride w:val="1"/>
    </w:lvlOverride>
  </w:num>
  <w:num w:numId="69">
    <w:abstractNumId w:val="63"/>
    <w:lvlOverride w:ilvl="0">
      <w:startOverride w:val="1"/>
    </w:lvlOverride>
  </w:num>
  <w:num w:numId="70">
    <w:abstractNumId w:val="63"/>
    <w:lvlOverride w:ilvl="0">
      <w:startOverride w:val="1"/>
    </w:lvlOverride>
  </w:num>
  <w:num w:numId="71">
    <w:abstractNumId w:val="63"/>
    <w:lvlOverride w:ilvl="0">
      <w:startOverride w:val="1"/>
    </w:lvlOverride>
  </w:num>
  <w:num w:numId="72">
    <w:abstractNumId w:val="63"/>
    <w:lvlOverride w:ilvl="0">
      <w:startOverride w:val="1"/>
    </w:lvlOverride>
  </w:num>
  <w:num w:numId="73">
    <w:abstractNumId w:val="63"/>
    <w:lvlOverride w:ilvl="0">
      <w:startOverride w:val="1"/>
    </w:lvlOverride>
  </w:num>
  <w:num w:numId="74">
    <w:abstractNumId w:val="63"/>
    <w:lvlOverride w:ilvl="0">
      <w:startOverride w:val="1"/>
    </w:lvlOverride>
  </w:num>
  <w:num w:numId="75">
    <w:abstractNumId w:val="63"/>
    <w:lvlOverride w:ilvl="0">
      <w:startOverride w:val="1"/>
    </w:lvlOverride>
  </w:num>
  <w:num w:numId="76">
    <w:abstractNumId w:val="63"/>
    <w:lvlOverride w:ilvl="0">
      <w:startOverride w:val="1"/>
    </w:lvlOverride>
  </w:num>
  <w:num w:numId="77">
    <w:abstractNumId w:val="63"/>
    <w:lvlOverride w:ilvl="0">
      <w:startOverride w:val="1"/>
    </w:lvlOverride>
  </w:num>
  <w:num w:numId="78">
    <w:abstractNumId w:val="63"/>
    <w:lvlOverride w:ilvl="0">
      <w:startOverride w:val="1"/>
    </w:lvlOverride>
  </w:num>
  <w:num w:numId="79">
    <w:abstractNumId w:val="63"/>
    <w:lvlOverride w:ilvl="0">
      <w:startOverride w:val="1"/>
    </w:lvlOverride>
  </w:num>
  <w:num w:numId="80">
    <w:abstractNumId w:val="63"/>
    <w:lvlOverride w:ilvl="0">
      <w:startOverride w:val="1"/>
    </w:lvlOverride>
  </w:num>
  <w:num w:numId="81">
    <w:abstractNumId w:val="63"/>
    <w:lvlOverride w:ilvl="0">
      <w:startOverride w:val="1"/>
    </w:lvlOverride>
  </w:num>
  <w:num w:numId="82">
    <w:abstractNumId w:val="63"/>
  </w:num>
  <w:num w:numId="83">
    <w:abstractNumId w:val="63"/>
    <w:lvlOverride w:ilvl="0">
      <w:startOverride w:val="1"/>
    </w:lvlOverride>
  </w:num>
  <w:num w:numId="84">
    <w:abstractNumId w:val="63"/>
    <w:lvlOverride w:ilvl="0">
      <w:startOverride w:val="1"/>
    </w:lvlOverride>
  </w:num>
  <w:num w:numId="85">
    <w:abstractNumId w:val="63"/>
    <w:lvlOverride w:ilvl="0">
      <w:startOverride w:val="1"/>
    </w:lvlOverride>
  </w:num>
  <w:num w:numId="86">
    <w:abstractNumId w:val="63"/>
    <w:lvlOverride w:ilvl="0">
      <w:startOverride w:val="1"/>
    </w:lvlOverride>
  </w:num>
  <w:num w:numId="87">
    <w:abstractNumId w:val="63"/>
    <w:lvlOverride w:ilvl="0">
      <w:startOverride w:val="1"/>
    </w:lvlOverride>
  </w:num>
  <w:num w:numId="88">
    <w:abstractNumId w:val="63"/>
    <w:lvlOverride w:ilvl="0">
      <w:startOverride w:val="1"/>
    </w:lvlOverride>
  </w:num>
  <w:num w:numId="89">
    <w:abstractNumId w:val="63"/>
    <w:lvlOverride w:ilvl="0">
      <w:startOverride w:val="1"/>
    </w:lvlOverride>
  </w:num>
  <w:num w:numId="90">
    <w:abstractNumId w:val="63"/>
    <w:lvlOverride w:ilvl="0">
      <w:startOverride w:val="1"/>
    </w:lvlOverride>
  </w:num>
  <w:num w:numId="91">
    <w:abstractNumId w:val="63"/>
    <w:lvlOverride w:ilvl="0">
      <w:startOverride w:val="1"/>
    </w:lvlOverride>
  </w:num>
  <w:num w:numId="92">
    <w:abstractNumId w:val="63"/>
    <w:lvlOverride w:ilvl="0">
      <w:startOverride w:val="1"/>
    </w:lvlOverride>
  </w:num>
  <w:num w:numId="93">
    <w:abstractNumId w:val="63"/>
    <w:lvlOverride w:ilvl="0">
      <w:startOverride w:val="1"/>
    </w:lvlOverride>
  </w:num>
  <w:num w:numId="94">
    <w:abstractNumId w:val="63"/>
    <w:lvlOverride w:ilvl="0">
      <w:startOverride w:val="1"/>
    </w:lvlOverride>
  </w:num>
  <w:num w:numId="95">
    <w:abstractNumId w:val="63"/>
    <w:lvlOverride w:ilvl="0">
      <w:startOverride w:val="1"/>
    </w:lvlOverride>
  </w:num>
  <w:num w:numId="96">
    <w:abstractNumId w:val="63"/>
    <w:lvlOverride w:ilvl="0">
      <w:startOverride w:val="1"/>
    </w:lvlOverride>
  </w:num>
  <w:num w:numId="97">
    <w:abstractNumId w:val="63"/>
    <w:lvlOverride w:ilvl="0">
      <w:startOverride w:val="1"/>
    </w:lvlOverride>
  </w:num>
  <w:num w:numId="98">
    <w:abstractNumId w:val="63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5"/>
  </w:num>
  <w:num w:numId="102">
    <w:abstractNumId w:val="31"/>
  </w:num>
  <w:num w:numId="103">
    <w:abstractNumId w:val="2"/>
  </w:num>
  <w:num w:numId="104">
    <w:abstractNumId w:val="30"/>
  </w:num>
  <w:num w:numId="105">
    <w:abstractNumId w:val="27"/>
  </w:num>
  <w:num w:numId="106">
    <w:abstractNumId w:val="20"/>
  </w:num>
  <w:num w:numId="107">
    <w:abstractNumId w:val="37"/>
  </w:num>
  <w:num w:numId="108">
    <w:abstractNumId w:val="57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9"/>
  </w:num>
  <w:num w:numId="111">
    <w:abstractNumId w:val="10"/>
  </w:num>
  <w:num w:numId="112">
    <w:abstractNumId w:val="65"/>
  </w:num>
  <w:num w:numId="113">
    <w:abstractNumId w:val="52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55A26"/>
    <w:rsid w:val="00057B00"/>
    <w:rsid w:val="00057F4E"/>
    <w:rsid w:val="00060C1E"/>
    <w:rsid w:val="00061753"/>
    <w:rsid w:val="00065189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27AD"/>
    <w:rsid w:val="000E537A"/>
    <w:rsid w:val="000F39C3"/>
    <w:rsid w:val="00102AF9"/>
    <w:rsid w:val="001050EE"/>
    <w:rsid w:val="00107540"/>
    <w:rsid w:val="00111B7A"/>
    <w:rsid w:val="00114F35"/>
    <w:rsid w:val="0017313B"/>
    <w:rsid w:val="00173310"/>
    <w:rsid w:val="00174C11"/>
    <w:rsid w:val="0018016C"/>
    <w:rsid w:val="00195A6F"/>
    <w:rsid w:val="00196F72"/>
    <w:rsid w:val="001978EF"/>
    <w:rsid w:val="001A4E4A"/>
    <w:rsid w:val="001B31E6"/>
    <w:rsid w:val="001C1D2A"/>
    <w:rsid w:val="001E440F"/>
    <w:rsid w:val="00203C42"/>
    <w:rsid w:val="00203E27"/>
    <w:rsid w:val="00205125"/>
    <w:rsid w:val="00205F35"/>
    <w:rsid w:val="00212360"/>
    <w:rsid w:val="0021368F"/>
    <w:rsid w:val="002172D1"/>
    <w:rsid w:val="002223C1"/>
    <w:rsid w:val="002475C4"/>
    <w:rsid w:val="00247FEF"/>
    <w:rsid w:val="00252888"/>
    <w:rsid w:val="00253B57"/>
    <w:rsid w:val="002668CF"/>
    <w:rsid w:val="00285464"/>
    <w:rsid w:val="00286A23"/>
    <w:rsid w:val="00290DA9"/>
    <w:rsid w:val="00295092"/>
    <w:rsid w:val="00297C0F"/>
    <w:rsid w:val="002B13F4"/>
    <w:rsid w:val="002B5DD3"/>
    <w:rsid w:val="002D08CE"/>
    <w:rsid w:val="002D0A12"/>
    <w:rsid w:val="002D0B03"/>
    <w:rsid w:val="002D1622"/>
    <w:rsid w:val="002D294D"/>
    <w:rsid w:val="002D75A2"/>
    <w:rsid w:val="002E376D"/>
    <w:rsid w:val="002F6D2E"/>
    <w:rsid w:val="00301DE9"/>
    <w:rsid w:val="00310F2F"/>
    <w:rsid w:val="003111D9"/>
    <w:rsid w:val="00311D2D"/>
    <w:rsid w:val="003308BB"/>
    <w:rsid w:val="0033332D"/>
    <w:rsid w:val="00346E32"/>
    <w:rsid w:val="003521FE"/>
    <w:rsid w:val="00356B1D"/>
    <w:rsid w:val="00362638"/>
    <w:rsid w:val="00363B97"/>
    <w:rsid w:val="003721D9"/>
    <w:rsid w:val="00382FE0"/>
    <w:rsid w:val="00383670"/>
    <w:rsid w:val="00392541"/>
    <w:rsid w:val="003A2536"/>
    <w:rsid w:val="003A358D"/>
    <w:rsid w:val="003B0740"/>
    <w:rsid w:val="003C07AB"/>
    <w:rsid w:val="003C1679"/>
    <w:rsid w:val="003C1759"/>
    <w:rsid w:val="003C2000"/>
    <w:rsid w:val="003C60D0"/>
    <w:rsid w:val="003C79C6"/>
    <w:rsid w:val="003C7E41"/>
    <w:rsid w:val="003D2B40"/>
    <w:rsid w:val="003D3100"/>
    <w:rsid w:val="003D436F"/>
    <w:rsid w:val="003D795D"/>
    <w:rsid w:val="003E596D"/>
    <w:rsid w:val="003F005A"/>
    <w:rsid w:val="00403C36"/>
    <w:rsid w:val="00407129"/>
    <w:rsid w:val="00407346"/>
    <w:rsid w:val="00407C73"/>
    <w:rsid w:val="004108B0"/>
    <w:rsid w:val="004112D4"/>
    <w:rsid w:val="00426F8C"/>
    <w:rsid w:val="004305FD"/>
    <w:rsid w:val="004350B6"/>
    <w:rsid w:val="004361F5"/>
    <w:rsid w:val="00441407"/>
    <w:rsid w:val="00443332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39F"/>
    <w:rsid w:val="00493F2B"/>
    <w:rsid w:val="00494A0D"/>
    <w:rsid w:val="004B1A79"/>
    <w:rsid w:val="004B33AB"/>
    <w:rsid w:val="004C192E"/>
    <w:rsid w:val="004C505D"/>
    <w:rsid w:val="004D61E0"/>
    <w:rsid w:val="004D6FB2"/>
    <w:rsid w:val="004E52DB"/>
    <w:rsid w:val="004F3026"/>
    <w:rsid w:val="004F7629"/>
    <w:rsid w:val="00504265"/>
    <w:rsid w:val="0051365E"/>
    <w:rsid w:val="005271DB"/>
    <w:rsid w:val="005346CE"/>
    <w:rsid w:val="005411B0"/>
    <w:rsid w:val="005415C6"/>
    <w:rsid w:val="00543710"/>
    <w:rsid w:val="00544044"/>
    <w:rsid w:val="005445DB"/>
    <w:rsid w:val="00546410"/>
    <w:rsid w:val="005478E4"/>
    <w:rsid w:val="005502C3"/>
    <w:rsid w:val="005522DF"/>
    <w:rsid w:val="005570BC"/>
    <w:rsid w:val="005625FF"/>
    <w:rsid w:val="005678C2"/>
    <w:rsid w:val="0057272D"/>
    <w:rsid w:val="0057733F"/>
    <w:rsid w:val="0057760F"/>
    <w:rsid w:val="00582940"/>
    <w:rsid w:val="0058307D"/>
    <w:rsid w:val="00583671"/>
    <w:rsid w:val="00586A41"/>
    <w:rsid w:val="0059042F"/>
    <w:rsid w:val="00591722"/>
    <w:rsid w:val="0059510B"/>
    <w:rsid w:val="00596E41"/>
    <w:rsid w:val="005A3B22"/>
    <w:rsid w:val="005B5F79"/>
    <w:rsid w:val="005C742C"/>
    <w:rsid w:val="005D2657"/>
    <w:rsid w:val="005D499E"/>
    <w:rsid w:val="005E22D4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610EB"/>
    <w:rsid w:val="00664730"/>
    <w:rsid w:val="00670009"/>
    <w:rsid w:val="00674750"/>
    <w:rsid w:val="0068098D"/>
    <w:rsid w:val="006820F7"/>
    <w:rsid w:val="0068234B"/>
    <w:rsid w:val="006872CB"/>
    <w:rsid w:val="00690C28"/>
    <w:rsid w:val="006934C9"/>
    <w:rsid w:val="006938AE"/>
    <w:rsid w:val="006C4752"/>
    <w:rsid w:val="006D7273"/>
    <w:rsid w:val="006D7D6D"/>
    <w:rsid w:val="006E5990"/>
    <w:rsid w:val="006E6032"/>
    <w:rsid w:val="006F1994"/>
    <w:rsid w:val="006F1A1B"/>
    <w:rsid w:val="006F7278"/>
    <w:rsid w:val="006F79B1"/>
    <w:rsid w:val="00700641"/>
    <w:rsid w:val="00710E79"/>
    <w:rsid w:val="00713017"/>
    <w:rsid w:val="007172B0"/>
    <w:rsid w:val="007300FC"/>
    <w:rsid w:val="00740350"/>
    <w:rsid w:val="00741C18"/>
    <w:rsid w:val="00746BFC"/>
    <w:rsid w:val="00750718"/>
    <w:rsid w:val="00754A21"/>
    <w:rsid w:val="00755DA1"/>
    <w:rsid w:val="00780E05"/>
    <w:rsid w:val="00785513"/>
    <w:rsid w:val="007A1685"/>
    <w:rsid w:val="007A5020"/>
    <w:rsid w:val="007A7CE0"/>
    <w:rsid w:val="007B00C5"/>
    <w:rsid w:val="007C1642"/>
    <w:rsid w:val="007D26CA"/>
    <w:rsid w:val="007D5114"/>
    <w:rsid w:val="007D6CD0"/>
    <w:rsid w:val="007D732B"/>
    <w:rsid w:val="007E0FED"/>
    <w:rsid w:val="007E33CF"/>
    <w:rsid w:val="007E34D8"/>
    <w:rsid w:val="007E5100"/>
    <w:rsid w:val="007F037F"/>
    <w:rsid w:val="007F1907"/>
    <w:rsid w:val="00801551"/>
    <w:rsid w:val="0080253E"/>
    <w:rsid w:val="008029EA"/>
    <w:rsid w:val="00817365"/>
    <w:rsid w:val="00822BE8"/>
    <w:rsid w:val="00857577"/>
    <w:rsid w:val="0085796F"/>
    <w:rsid w:val="00866754"/>
    <w:rsid w:val="0086700B"/>
    <w:rsid w:val="0087152F"/>
    <w:rsid w:val="00880541"/>
    <w:rsid w:val="008824C1"/>
    <w:rsid w:val="0089390F"/>
    <w:rsid w:val="008A24D8"/>
    <w:rsid w:val="008A27FD"/>
    <w:rsid w:val="008A3E96"/>
    <w:rsid w:val="008B2A73"/>
    <w:rsid w:val="008B623E"/>
    <w:rsid w:val="008B7FF3"/>
    <w:rsid w:val="008C3721"/>
    <w:rsid w:val="008E128B"/>
    <w:rsid w:val="008E4B88"/>
    <w:rsid w:val="008E7B76"/>
    <w:rsid w:val="008F0486"/>
    <w:rsid w:val="008F1684"/>
    <w:rsid w:val="008F168A"/>
    <w:rsid w:val="008F4E9F"/>
    <w:rsid w:val="008F5DE9"/>
    <w:rsid w:val="00902E86"/>
    <w:rsid w:val="00903900"/>
    <w:rsid w:val="00910313"/>
    <w:rsid w:val="00911810"/>
    <w:rsid w:val="009147A6"/>
    <w:rsid w:val="00915404"/>
    <w:rsid w:val="009154A6"/>
    <w:rsid w:val="009159C2"/>
    <w:rsid w:val="0091683B"/>
    <w:rsid w:val="009170D9"/>
    <w:rsid w:val="009455FD"/>
    <w:rsid w:val="0094728C"/>
    <w:rsid w:val="009548FA"/>
    <w:rsid w:val="009639E9"/>
    <w:rsid w:val="00966028"/>
    <w:rsid w:val="009706F3"/>
    <w:rsid w:val="00972B77"/>
    <w:rsid w:val="00974535"/>
    <w:rsid w:val="009774EA"/>
    <w:rsid w:val="00982035"/>
    <w:rsid w:val="00990012"/>
    <w:rsid w:val="009969A1"/>
    <w:rsid w:val="009B2EFD"/>
    <w:rsid w:val="009B571E"/>
    <w:rsid w:val="009D684F"/>
    <w:rsid w:val="009E1E02"/>
    <w:rsid w:val="009E3D4D"/>
    <w:rsid w:val="009E3EC9"/>
    <w:rsid w:val="009F56B6"/>
    <w:rsid w:val="009F648D"/>
    <w:rsid w:val="00A057C7"/>
    <w:rsid w:val="00A06AB7"/>
    <w:rsid w:val="00A10BB1"/>
    <w:rsid w:val="00A11047"/>
    <w:rsid w:val="00A113E2"/>
    <w:rsid w:val="00A16985"/>
    <w:rsid w:val="00A2031F"/>
    <w:rsid w:val="00A20E4D"/>
    <w:rsid w:val="00A26F4C"/>
    <w:rsid w:val="00A5429D"/>
    <w:rsid w:val="00A77ECC"/>
    <w:rsid w:val="00A808D3"/>
    <w:rsid w:val="00A81065"/>
    <w:rsid w:val="00A8166C"/>
    <w:rsid w:val="00A95B3E"/>
    <w:rsid w:val="00AA1F74"/>
    <w:rsid w:val="00AA515C"/>
    <w:rsid w:val="00AC5EC2"/>
    <w:rsid w:val="00AD2105"/>
    <w:rsid w:val="00AE38F8"/>
    <w:rsid w:val="00AE4BF8"/>
    <w:rsid w:val="00AF0195"/>
    <w:rsid w:val="00B078C7"/>
    <w:rsid w:val="00B11FAE"/>
    <w:rsid w:val="00B150F8"/>
    <w:rsid w:val="00B1651D"/>
    <w:rsid w:val="00B25CE4"/>
    <w:rsid w:val="00B3654E"/>
    <w:rsid w:val="00B402BF"/>
    <w:rsid w:val="00B460D5"/>
    <w:rsid w:val="00B52E82"/>
    <w:rsid w:val="00B67B6F"/>
    <w:rsid w:val="00B72739"/>
    <w:rsid w:val="00B7615B"/>
    <w:rsid w:val="00B82A06"/>
    <w:rsid w:val="00B849B8"/>
    <w:rsid w:val="00B85DA8"/>
    <w:rsid w:val="00B87C15"/>
    <w:rsid w:val="00B90C6A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5CFE"/>
    <w:rsid w:val="00C664A9"/>
    <w:rsid w:val="00C678BA"/>
    <w:rsid w:val="00C73205"/>
    <w:rsid w:val="00C73BB6"/>
    <w:rsid w:val="00C73DF5"/>
    <w:rsid w:val="00C74716"/>
    <w:rsid w:val="00C83ABE"/>
    <w:rsid w:val="00C91D72"/>
    <w:rsid w:val="00C9403E"/>
    <w:rsid w:val="00C96DE9"/>
    <w:rsid w:val="00C97314"/>
    <w:rsid w:val="00CB0002"/>
    <w:rsid w:val="00CB4C7F"/>
    <w:rsid w:val="00CB54F7"/>
    <w:rsid w:val="00CC191C"/>
    <w:rsid w:val="00CC24E6"/>
    <w:rsid w:val="00CC2D33"/>
    <w:rsid w:val="00CC74DB"/>
    <w:rsid w:val="00CD0A21"/>
    <w:rsid w:val="00CD2624"/>
    <w:rsid w:val="00CD6A68"/>
    <w:rsid w:val="00CE4A2D"/>
    <w:rsid w:val="00CF24DE"/>
    <w:rsid w:val="00CF3F1F"/>
    <w:rsid w:val="00CF7557"/>
    <w:rsid w:val="00D12BF3"/>
    <w:rsid w:val="00D3197A"/>
    <w:rsid w:val="00D35732"/>
    <w:rsid w:val="00D45850"/>
    <w:rsid w:val="00D45870"/>
    <w:rsid w:val="00D50985"/>
    <w:rsid w:val="00D57736"/>
    <w:rsid w:val="00D60BA1"/>
    <w:rsid w:val="00D61604"/>
    <w:rsid w:val="00D63EA6"/>
    <w:rsid w:val="00D907F8"/>
    <w:rsid w:val="00D9227E"/>
    <w:rsid w:val="00D943D4"/>
    <w:rsid w:val="00DA2348"/>
    <w:rsid w:val="00DA616A"/>
    <w:rsid w:val="00DB2F80"/>
    <w:rsid w:val="00DB449D"/>
    <w:rsid w:val="00DB51CA"/>
    <w:rsid w:val="00DB787F"/>
    <w:rsid w:val="00DB7E68"/>
    <w:rsid w:val="00DC1AF8"/>
    <w:rsid w:val="00DC3EAE"/>
    <w:rsid w:val="00DC7084"/>
    <w:rsid w:val="00DE0B72"/>
    <w:rsid w:val="00DF3894"/>
    <w:rsid w:val="00DF4416"/>
    <w:rsid w:val="00DF4447"/>
    <w:rsid w:val="00DF5742"/>
    <w:rsid w:val="00DF6D51"/>
    <w:rsid w:val="00E01657"/>
    <w:rsid w:val="00E06F05"/>
    <w:rsid w:val="00E12E18"/>
    <w:rsid w:val="00E142EC"/>
    <w:rsid w:val="00E225A8"/>
    <w:rsid w:val="00E246FA"/>
    <w:rsid w:val="00E24C7B"/>
    <w:rsid w:val="00E356C8"/>
    <w:rsid w:val="00E40327"/>
    <w:rsid w:val="00E61684"/>
    <w:rsid w:val="00E725FE"/>
    <w:rsid w:val="00E72F15"/>
    <w:rsid w:val="00E75A03"/>
    <w:rsid w:val="00E77BBE"/>
    <w:rsid w:val="00E95D40"/>
    <w:rsid w:val="00EB5D04"/>
    <w:rsid w:val="00EC0A31"/>
    <w:rsid w:val="00ED1626"/>
    <w:rsid w:val="00ED3D74"/>
    <w:rsid w:val="00ED447C"/>
    <w:rsid w:val="00ED7BD7"/>
    <w:rsid w:val="00EE1B77"/>
    <w:rsid w:val="00EE24B3"/>
    <w:rsid w:val="00EE3905"/>
    <w:rsid w:val="00EE73C2"/>
    <w:rsid w:val="00EF1608"/>
    <w:rsid w:val="00EF4FC3"/>
    <w:rsid w:val="00F03C9C"/>
    <w:rsid w:val="00F04815"/>
    <w:rsid w:val="00F04CE7"/>
    <w:rsid w:val="00F13755"/>
    <w:rsid w:val="00F25C13"/>
    <w:rsid w:val="00F50AFB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B1539"/>
    <w:rsid w:val="00FD5129"/>
    <w:rsid w:val="00FE0AAA"/>
    <w:rsid w:val="00FF1275"/>
    <w:rsid w:val="00FF1C64"/>
    <w:rsid w:val="00FF244C"/>
    <w:rsid w:val="00FF34CD"/>
    <w:rsid w:val="00FF6C3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7534DF"/>
  <w15:chartTrackingRefBased/>
  <w15:docId w15:val="{DBE32093-28B8-4E54-9183-4D4EF5EA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val="en-GB"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Balk3">
    <w:name w:val="heading 3"/>
    <w:basedOn w:val="Normal"/>
    <w:next w:val="Normal"/>
    <w:link w:val="Balk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Balk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AltBilgi">
    <w:name w:val="footer"/>
    <w:basedOn w:val="Normal"/>
    <w:link w:val="AltBilgiChar"/>
    <w:pPr>
      <w:tabs>
        <w:tab w:val="center" w:pos="4320"/>
        <w:tab w:val="right" w:pos="8640"/>
      </w:tabs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GvdeMetniGirintisi">
    <w:name w:val="Body Text Indent"/>
    <w:basedOn w:val="Normal"/>
    <w:pPr>
      <w:jc w:val="both"/>
    </w:pPr>
    <w:rPr>
      <w:sz w:val="22"/>
    </w:rPr>
  </w:style>
  <w:style w:type="paragraph" w:styleId="GvdeMetni">
    <w:name w:val="Body Text"/>
    <w:basedOn w:val="Normal"/>
    <w:pPr>
      <w:jc w:val="both"/>
    </w:pPr>
    <w:rPr>
      <w:rFonts w:ascii="Arial" w:hAnsi="Arial"/>
      <w:sz w:val="20"/>
    </w:rPr>
  </w:style>
  <w:style w:type="paragraph" w:styleId="NormalGirinti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DipnotMetni">
    <w:name w:val="footnote text"/>
    <w:basedOn w:val="Normal"/>
    <w:semiHidden/>
    <w:rPr>
      <w:sz w:val="20"/>
    </w:rPr>
  </w:style>
  <w:style w:type="character" w:styleId="Kpr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DipnotBavurusu">
    <w:name w:val="footnote reference"/>
    <w:semiHidden/>
    <w:rPr>
      <w:vertAlign w:val="superscript"/>
    </w:rPr>
  </w:style>
  <w:style w:type="character" w:styleId="SayfaNumaras">
    <w:name w:val="page number"/>
    <w:basedOn w:val="VarsaylanParagrafYazTipi"/>
  </w:style>
  <w:style w:type="paragraph" w:styleId="DzMetin">
    <w:name w:val="Plain Text"/>
    <w:basedOn w:val="Normal"/>
    <w:rPr>
      <w:rFonts w:ascii="Courier New" w:hAnsi="Courier New"/>
      <w:sz w:val="20"/>
    </w:rPr>
  </w:style>
  <w:style w:type="character" w:styleId="zlenenKpr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Altyaz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KonuBal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3">
    <w:name w:val="toc 3"/>
    <w:basedOn w:val="Normal"/>
    <w:next w:val="Normal"/>
    <w:autoRedefine/>
    <w:semiHidden/>
    <w:pPr>
      <w:ind w:left="480"/>
    </w:pPr>
  </w:style>
  <w:style w:type="paragraph" w:styleId="T4">
    <w:name w:val="toc 4"/>
    <w:basedOn w:val="Normal"/>
    <w:next w:val="Normal"/>
    <w:autoRedefine/>
    <w:semiHidden/>
    <w:pPr>
      <w:ind w:left="720"/>
    </w:pPr>
  </w:style>
  <w:style w:type="paragraph" w:styleId="T5">
    <w:name w:val="toc 5"/>
    <w:basedOn w:val="Normal"/>
    <w:next w:val="Normal"/>
    <w:autoRedefine/>
    <w:semiHidden/>
    <w:pPr>
      <w:ind w:left="960"/>
    </w:p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styleId="BalonMetni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GvdeMetni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Balk2Char">
    <w:name w:val="Başlık 2 Char"/>
    <w:link w:val="Balk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Gl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GvdeMetni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BelgeBalantlar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Balk3Char">
    <w:name w:val="Başlık 3 Char"/>
    <w:link w:val="Balk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ListeYok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ListeYok"/>
    <w:rsid w:val="005478E4"/>
    <w:pPr>
      <w:numPr>
        <w:numId w:val="65"/>
      </w:numPr>
    </w:pPr>
  </w:style>
  <w:style w:type="paragraph" w:customStyle="1" w:styleId="StyleHeading3">
    <w:name w:val="Style Heading 3"/>
    <w:basedOn w:val="Balk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Balk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oKlavuzu">
    <w:name w:val="Table Grid"/>
    <w:basedOn w:val="NormalTablo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Balk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ekMetni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AklamaBavurusu">
    <w:name w:val="annotation reference"/>
    <w:semiHidden/>
    <w:rsid w:val="004842DD"/>
    <w:rPr>
      <w:sz w:val="16"/>
      <w:szCs w:val="16"/>
    </w:rPr>
  </w:style>
  <w:style w:type="paragraph" w:styleId="AklamaMetni">
    <w:name w:val="annotation text"/>
    <w:basedOn w:val="Normal"/>
    <w:semiHidden/>
    <w:rsid w:val="004842DD"/>
    <w:rPr>
      <w:sz w:val="20"/>
    </w:rPr>
  </w:style>
  <w:style w:type="paragraph" w:styleId="AklamaKonusu">
    <w:name w:val="annotation subject"/>
    <w:basedOn w:val="AklamaMetni"/>
    <w:next w:val="AklamaMetni"/>
    <w:semiHidden/>
    <w:rsid w:val="004842DD"/>
    <w:rPr>
      <w:b/>
      <w:bCs/>
    </w:rPr>
  </w:style>
  <w:style w:type="character" w:customStyle="1" w:styleId="AltBilgiChar">
    <w:name w:val="Alt Bilgi Char"/>
    <w:link w:val="AltBilgi"/>
    <w:rsid w:val="004C505D"/>
    <w:rPr>
      <w:snapToGrid w:val="0"/>
      <w:sz w:val="24"/>
      <w:lang w:eastAsia="en-US"/>
    </w:rPr>
  </w:style>
  <w:style w:type="paragraph" w:styleId="ListeParagraf">
    <w:name w:val="List Paragraph"/>
    <w:basedOn w:val="Normal"/>
    <w:uiPriority w:val="34"/>
    <w:qFormat/>
    <w:rsid w:val="0041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1014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&lt;LETTRE D’INVITATION À SOUMISSIONNER&gt;</vt:lpstr>
      <vt:lpstr>&lt;LETTRE D’INVITATION À SOUMISSIONNER&gt;</vt:lpstr>
    </vt:vector>
  </TitlesOfParts>
  <Company>European Commission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şeyda savaşan</cp:lastModifiedBy>
  <cp:revision>2</cp:revision>
  <cp:lastPrinted>2020-07-01T09:58:00Z</cp:lastPrinted>
  <dcterms:created xsi:type="dcterms:W3CDTF">2020-07-01T09:58:00Z</dcterms:created>
  <dcterms:modified xsi:type="dcterms:W3CDTF">2020-07-01T09:58:00Z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