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29F87" w14:textId="77777777" w:rsid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0927B44D" w14:textId="77777777" w:rsidR="0077365E" w:rsidRPr="00204689" w:rsidRDefault="0077365E" w:rsidP="000C1D20">
      <w:pPr>
        <w:spacing w:before="300"/>
        <w:jc w:val="center"/>
        <w:rPr>
          <w:rStyle w:val="Strong"/>
          <w:sz w:val="28"/>
          <w:szCs w:val="28"/>
        </w:rPr>
      </w:pPr>
    </w:p>
    <w:p w14:paraId="6468702F" w14:textId="77777777" w:rsidR="0077365E" w:rsidRPr="0077365E" w:rsidRDefault="00803D74" w:rsidP="00A46CA7">
      <w:pPr>
        <w:spacing w:line="276" w:lineRule="auto"/>
        <w:jc w:val="both"/>
        <w:rPr>
          <w:snapToGrid/>
          <w:sz w:val="22"/>
          <w:szCs w:val="22"/>
          <w:lang w:val="en-GB" w:eastAsia="en-GB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r w:rsidR="0077365E" w:rsidRPr="0077365E">
        <w:rPr>
          <w:snapToGrid/>
          <w:sz w:val="22"/>
          <w:szCs w:val="22"/>
          <w:lang w:val="en-GB" w:eastAsia="en-GB"/>
        </w:rPr>
        <w:t>Elaboration of t</w:t>
      </w:r>
      <w:r w:rsidR="0077365E" w:rsidRPr="0077365E">
        <w:rPr>
          <w:snapToGrid/>
          <w:sz w:val="22"/>
          <w:szCs w:val="22"/>
          <w:lang w:eastAsia="en-GB"/>
        </w:rPr>
        <w:t>wo</w:t>
      </w:r>
      <w:r w:rsidR="0077365E" w:rsidRPr="0077365E">
        <w:rPr>
          <w:snapToGrid/>
          <w:sz w:val="22"/>
          <w:szCs w:val="22"/>
          <w:lang w:val="en-GB" w:eastAsia="en-GB"/>
        </w:rPr>
        <w:t xml:space="preserve"> Territorial strategies for integrated measures to be financed under the INTERREG - IPA CB cooperation programmes 2021 -2027 between the Republic of Bulgaria and respectively the Republic of North Macedonia and the Republic of Turkey”, Sofia, Republic of Bulgaria </w:t>
      </w:r>
    </w:p>
    <w:p w14:paraId="2E282087" w14:textId="0549C12A" w:rsidR="00803D74" w:rsidRPr="0077365E" w:rsidRDefault="00803D74" w:rsidP="00A46CA7">
      <w:pPr>
        <w:spacing w:beforeAutospacing="1" w:afterAutospacing="1" w:line="276" w:lineRule="auto"/>
        <w:rPr>
          <w:sz w:val="22"/>
          <w:szCs w:val="22"/>
        </w:rPr>
      </w:pPr>
      <w:r w:rsidRPr="004E0A63">
        <w:rPr>
          <w:sz w:val="22"/>
          <w:szCs w:val="22"/>
          <w:u w:val="single"/>
        </w:rPr>
        <w:br/>
      </w:r>
      <w:r w:rsidRPr="00BB42E5">
        <w:rPr>
          <w:b/>
          <w:sz w:val="22"/>
          <w:szCs w:val="22"/>
          <w:u w:val="single"/>
        </w:rPr>
        <w:t>II.1.1) Contract Notice Reference Number:</w:t>
      </w:r>
      <w:r w:rsidRPr="004E0A63">
        <w:rPr>
          <w:sz w:val="22"/>
          <w:szCs w:val="22"/>
        </w:rPr>
        <w:t xml:space="preserve"> </w:t>
      </w:r>
      <w:r w:rsidR="008273C8">
        <w:rPr>
          <w:sz w:val="22"/>
          <w:szCs w:val="22"/>
        </w:rPr>
        <w:t xml:space="preserve"> </w:t>
      </w:r>
      <w:proofErr w:type="spellStart"/>
      <w:r w:rsidR="0077365E" w:rsidRPr="0077365E">
        <w:rPr>
          <w:sz w:val="22"/>
          <w:szCs w:val="22"/>
        </w:rPr>
        <w:t>Interreg</w:t>
      </w:r>
      <w:proofErr w:type="spellEnd"/>
      <w:r w:rsidR="0077365E" w:rsidRPr="0077365E">
        <w:rPr>
          <w:sz w:val="22"/>
          <w:szCs w:val="22"/>
        </w:rPr>
        <w:t>-IPA CBC-TA-2020-2</w:t>
      </w:r>
    </w:p>
    <w:p w14:paraId="5474A675" w14:textId="77777777" w:rsidR="000C1D20" w:rsidRPr="00BB42E5" w:rsidRDefault="00803D74" w:rsidP="00A46CA7">
      <w:pPr>
        <w:spacing w:line="276" w:lineRule="auto"/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1A22BCAC" w14:textId="02387C20" w:rsidR="000C1D20" w:rsidRPr="00E57149" w:rsidRDefault="00A46CA7" w:rsidP="00A46CA7">
      <w:pPr>
        <w:spacing w:line="276" w:lineRule="auto"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</w:rPr>
        <w:t xml:space="preserve">Service </w:t>
      </w:r>
      <w:r w:rsidR="000C1D20" w:rsidRPr="00A854AB">
        <w:rPr>
          <w:rStyle w:val="Strong"/>
          <w:b w:val="0"/>
          <w:sz w:val="22"/>
          <w:szCs w:val="22"/>
          <w:lang w:val="en-GB"/>
        </w:rPr>
        <w:t>C</w:t>
      </w:r>
      <w:r w:rsidR="00066C3B" w:rsidRPr="00A854AB">
        <w:rPr>
          <w:rStyle w:val="Strong"/>
          <w:b w:val="0"/>
          <w:sz w:val="22"/>
          <w:szCs w:val="22"/>
          <w:lang w:val="en-GB"/>
        </w:rPr>
        <w:t>ontract notice had been launched on 4.11.2020 on the following web-sites</w:t>
      </w:r>
      <w:r w:rsidR="007B5750">
        <w:rPr>
          <w:rStyle w:val="Strong"/>
          <w:b w:val="0"/>
          <w:sz w:val="22"/>
          <w:szCs w:val="22"/>
          <w:lang w:val="en-GB"/>
        </w:rPr>
        <w:t>:</w:t>
      </w:r>
      <w:r w:rsidR="00066C3B" w:rsidRPr="00A854AB">
        <w:rPr>
          <w:rStyle w:val="Strong"/>
          <w:b w:val="0"/>
          <w:sz w:val="22"/>
          <w:szCs w:val="22"/>
          <w:lang w:val="en-GB"/>
        </w:rPr>
        <w:t xml:space="preserve"> </w:t>
      </w:r>
      <w:hyperlink r:id="rId8" w:history="1">
        <w:r w:rsidR="00066C3B" w:rsidRPr="00E57149">
          <w:rPr>
            <w:rStyle w:val="Hyperlink"/>
            <w:sz w:val="22"/>
            <w:szCs w:val="22"/>
          </w:rPr>
          <w:t>http://www.ipa-cbc-007.eu</w:t>
        </w:r>
      </w:hyperlink>
      <w:bookmarkStart w:id="0" w:name="_GoBack"/>
      <w:bookmarkEnd w:id="0"/>
      <w:r w:rsidR="00066C3B" w:rsidRPr="00E57149">
        <w:rPr>
          <w:sz w:val="22"/>
          <w:szCs w:val="22"/>
        </w:rPr>
        <w:t xml:space="preserve">, </w:t>
      </w:r>
      <w:hyperlink r:id="rId9" w:history="1">
        <w:r w:rsidR="00066C3B" w:rsidRPr="00E57149">
          <w:rPr>
            <w:rStyle w:val="Hyperlink"/>
            <w:sz w:val="22"/>
            <w:szCs w:val="22"/>
          </w:rPr>
          <w:t>http://www.ipacbc-bgtr.eu</w:t>
        </w:r>
      </w:hyperlink>
      <w:r w:rsidR="00A854AB" w:rsidRPr="00E57149">
        <w:rPr>
          <w:rStyle w:val="Hyperlink"/>
          <w:sz w:val="22"/>
          <w:szCs w:val="22"/>
        </w:rPr>
        <w:t>;</w:t>
      </w:r>
      <w:r w:rsidR="00A854AB" w:rsidRPr="00E57149">
        <w:rPr>
          <w:sz w:val="22"/>
          <w:szCs w:val="22"/>
        </w:rPr>
        <w:t xml:space="preserve"> </w:t>
      </w:r>
      <w:r w:rsidR="00A854AB" w:rsidRPr="00E57149">
        <w:rPr>
          <w:rStyle w:val="Hyperlink"/>
          <w:sz w:val="22"/>
          <w:szCs w:val="22"/>
        </w:rPr>
        <w:t>https://www.eufunds.bg;</w:t>
      </w:r>
      <w:r w:rsidR="00A854AB" w:rsidRPr="00E57149">
        <w:rPr>
          <w:sz w:val="22"/>
          <w:szCs w:val="22"/>
        </w:rPr>
        <w:t xml:space="preserve"> </w:t>
      </w:r>
      <w:r w:rsidR="00A854AB" w:rsidRPr="00E57149">
        <w:rPr>
          <w:rStyle w:val="Hyperlink"/>
          <w:sz w:val="22"/>
          <w:szCs w:val="22"/>
        </w:rPr>
        <w:t>https://www.mrrb.bg/</w:t>
      </w:r>
    </w:p>
    <w:p w14:paraId="1D27950C" w14:textId="77777777" w:rsidR="000C1D20" w:rsidRPr="00BB42E5" w:rsidRDefault="009C71B1" w:rsidP="00A46CA7">
      <w:pPr>
        <w:spacing w:beforeAutospacing="1" w:afterAutospacing="1" w:line="276" w:lineRule="auto"/>
        <w:rPr>
          <w:b/>
          <w:sz w:val="22"/>
          <w:szCs w:val="22"/>
          <w:u w:val="single"/>
          <w:lang w:val="en-GB"/>
        </w:rPr>
      </w:pPr>
      <w:r w:rsidRPr="00E57149">
        <w:rPr>
          <w:b/>
          <w:sz w:val="22"/>
          <w:szCs w:val="22"/>
          <w:lang w:val="en-GB"/>
        </w:rPr>
        <w:br/>
      </w:r>
      <w:r w:rsidR="000C1D20"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5559114C" w14:textId="37571C0A" w:rsidR="0077365E" w:rsidRPr="00A849FA" w:rsidRDefault="000C1D20" w:rsidP="00A46CA7">
      <w:pPr>
        <w:spacing w:beforeAutospacing="1" w:afterAutospacing="1" w:line="276" w:lineRule="auto"/>
        <w:rPr>
          <w:sz w:val="22"/>
          <w:szCs w:val="22"/>
          <w:lang w:val="bg-BG"/>
        </w:rPr>
      </w:pPr>
      <w:r w:rsidRPr="000C1D20">
        <w:rPr>
          <w:sz w:val="22"/>
          <w:szCs w:val="22"/>
          <w:lang w:val="en-GB"/>
        </w:rPr>
        <w:t>Contract No</w:t>
      </w:r>
      <w:r w:rsidRPr="00A849FA">
        <w:rPr>
          <w:sz w:val="22"/>
          <w:szCs w:val="22"/>
          <w:lang w:val="en-GB"/>
        </w:rPr>
        <w:t xml:space="preserve">: </w:t>
      </w:r>
      <w:r w:rsidR="00A849FA" w:rsidRPr="00A849FA">
        <w:rPr>
          <w:sz w:val="22"/>
          <w:szCs w:val="22"/>
          <w:lang w:val="bg-BG"/>
        </w:rPr>
        <w:t>РД-02-29-9</w:t>
      </w:r>
    </w:p>
    <w:p w14:paraId="18A0A285" w14:textId="77777777" w:rsidR="00D20AE9" w:rsidRDefault="000C1D20" w:rsidP="00A46CA7">
      <w:pPr>
        <w:spacing w:beforeAutospacing="1" w:afterAutospacing="1" w:line="276" w:lineRule="auto"/>
        <w:jc w:val="both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Title: </w:t>
      </w:r>
      <w:r w:rsidR="00D20AE9">
        <w:rPr>
          <w:sz w:val="22"/>
          <w:szCs w:val="22"/>
          <w:lang w:val="en-GB"/>
        </w:rPr>
        <w:t>“</w:t>
      </w:r>
      <w:r w:rsidR="00D20AE9" w:rsidRPr="00D20AE9">
        <w:rPr>
          <w:sz w:val="22"/>
          <w:szCs w:val="22"/>
          <w:lang w:val="en-GB"/>
        </w:rPr>
        <w:t>Elaboration of two Territorial strategies for integrated measures to be financed under the INTERREG - IPA CB cooperation programmes 2021 -2027 between the Republic of Bulgaria and respectively the Republic of North Macedonia and the Republic of Turkey</w:t>
      </w:r>
    </w:p>
    <w:p w14:paraId="634DEAA3" w14:textId="4D3D0378" w:rsidR="000C1D20" w:rsidRDefault="009C71B1" w:rsidP="00A46CA7">
      <w:pPr>
        <w:spacing w:beforeAutospacing="1" w:afterAutospacing="1"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 contract/lot is awarded: </w:t>
      </w:r>
      <w:r w:rsidR="00D20AE9">
        <w:rPr>
          <w:sz w:val="22"/>
          <w:szCs w:val="22"/>
          <w:lang w:val="en-GB"/>
        </w:rPr>
        <w:t>Y</w:t>
      </w:r>
      <w:r w:rsidRPr="00E92730">
        <w:rPr>
          <w:sz w:val="22"/>
          <w:szCs w:val="22"/>
          <w:lang w:val="en-GB"/>
        </w:rPr>
        <w:t>es</w:t>
      </w:r>
      <w:r>
        <w:rPr>
          <w:sz w:val="22"/>
          <w:szCs w:val="22"/>
          <w:lang w:val="en-GB"/>
        </w:rPr>
        <w:br/>
      </w:r>
    </w:p>
    <w:p w14:paraId="3F2F68E6" w14:textId="77777777" w:rsidR="00803D74" w:rsidRPr="00BB42E5" w:rsidRDefault="00803D74" w:rsidP="00A46CA7">
      <w:pPr>
        <w:spacing w:beforeAutospacing="1" w:afterAutospacing="1" w:line="276" w:lineRule="auto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1A30F8BC" w:rsidR="00803D74" w:rsidRPr="00803D74" w:rsidRDefault="00A849FA" w:rsidP="00A46CA7">
      <w:pPr>
        <w:spacing w:beforeAutospacing="1" w:afterAutospacing="1" w:line="276" w:lineRule="auto"/>
        <w:rPr>
          <w:sz w:val="22"/>
          <w:szCs w:val="22"/>
          <w:lang w:val="en-GB"/>
        </w:rPr>
      </w:pPr>
      <w:r w:rsidRPr="00A849FA">
        <w:rPr>
          <w:sz w:val="22"/>
          <w:szCs w:val="22"/>
          <w:lang w:val="bg-BG"/>
        </w:rPr>
        <w:t xml:space="preserve">11/01/2021 </w:t>
      </w:r>
      <w:r w:rsidR="009C71B1">
        <w:rPr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2E461498" w14:textId="77777777" w:rsidR="0077365E" w:rsidRDefault="00803D74" w:rsidP="00803D74">
      <w:pPr>
        <w:spacing w:beforeAutospacing="1" w:afterAutospacing="1"/>
        <w:rPr>
          <w:sz w:val="22"/>
          <w:szCs w:val="22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 w:rsidR="0077365E">
        <w:rPr>
          <w:sz w:val="22"/>
          <w:szCs w:val="22"/>
          <w:lang w:val="bg-BG"/>
        </w:rPr>
        <w:t xml:space="preserve">1 </w:t>
      </w:r>
      <w:r w:rsidR="0077365E">
        <w:rPr>
          <w:sz w:val="22"/>
          <w:szCs w:val="22"/>
        </w:rPr>
        <w:t>(one)</w:t>
      </w:r>
    </w:p>
    <w:p w14:paraId="5B67BF0C" w14:textId="57FCF1B5" w:rsidR="00803D74" w:rsidRP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The contract has been awarded to a group of economic operators: </w:t>
      </w:r>
      <w:r w:rsidR="0077365E">
        <w:rPr>
          <w:sz w:val="22"/>
          <w:szCs w:val="22"/>
          <w:lang w:val="en-GB"/>
        </w:rPr>
        <w:t>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1C2DA84D" w14:textId="2B66F7F6" w:rsidR="0077365E" w:rsidRPr="00B61F93" w:rsidRDefault="00803D74" w:rsidP="00B61F93">
      <w:pPr>
        <w:spacing w:before="0" w:after="0" w:line="360" w:lineRule="auto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77365E" w:rsidRPr="001250AF">
        <w:rPr>
          <w:b/>
          <w:sz w:val="22"/>
          <w:szCs w:val="22"/>
        </w:rPr>
        <w:t xml:space="preserve">NATIONALEN CENTER FOR REGIONAL DEVELOPMENT PLS. </w:t>
      </w:r>
    </w:p>
    <w:p w14:paraId="523B1178" w14:textId="77777777" w:rsidR="001250AF" w:rsidRPr="001250AF" w:rsidRDefault="00803D74" w:rsidP="001250AF">
      <w:pPr>
        <w:spacing w:before="0" w:after="0" w:line="360" w:lineRule="auto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National registration number:</w:t>
      </w:r>
      <w:r>
        <w:rPr>
          <w:sz w:val="22"/>
          <w:szCs w:val="22"/>
          <w:lang w:val="en-GB"/>
        </w:rPr>
        <w:t xml:space="preserve"> </w:t>
      </w:r>
      <w:r w:rsidR="001250AF" w:rsidRPr="001250AF">
        <w:rPr>
          <w:sz w:val="22"/>
          <w:szCs w:val="22"/>
          <w:lang w:val="en-GB"/>
        </w:rPr>
        <w:t>130175896</w:t>
      </w:r>
    </w:p>
    <w:p w14:paraId="50355E54" w14:textId="3494E6D0" w:rsidR="001250AF" w:rsidRPr="001250AF" w:rsidRDefault="00803D74" w:rsidP="001250AF">
      <w:pPr>
        <w:spacing w:before="0" w:after="0" w:line="360" w:lineRule="auto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Postal address:</w:t>
      </w:r>
      <w:r>
        <w:rPr>
          <w:sz w:val="22"/>
          <w:szCs w:val="22"/>
          <w:lang w:val="en-GB"/>
        </w:rPr>
        <w:t xml:space="preserve"> </w:t>
      </w:r>
      <w:r w:rsidR="001250AF" w:rsidRPr="001250AF">
        <w:rPr>
          <w:sz w:val="22"/>
          <w:szCs w:val="22"/>
          <w:lang w:val="en-GB"/>
        </w:rPr>
        <w:t xml:space="preserve">16-20 </w:t>
      </w:r>
      <w:proofErr w:type="spellStart"/>
      <w:r w:rsidR="001250AF" w:rsidRPr="001250AF">
        <w:rPr>
          <w:sz w:val="22"/>
          <w:szCs w:val="22"/>
          <w:lang w:val="en-GB"/>
        </w:rPr>
        <w:t>A</w:t>
      </w:r>
      <w:r w:rsidR="001250AF">
        <w:rPr>
          <w:sz w:val="22"/>
          <w:szCs w:val="22"/>
          <w:lang w:val="en-GB"/>
        </w:rPr>
        <w:t>labin</w:t>
      </w:r>
      <w:proofErr w:type="spellEnd"/>
      <w:r w:rsidR="001250AF">
        <w:rPr>
          <w:sz w:val="22"/>
          <w:szCs w:val="22"/>
          <w:lang w:val="en-GB"/>
        </w:rPr>
        <w:t xml:space="preserve"> </w:t>
      </w:r>
      <w:proofErr w:type="gramStart"/>
      <w:r w:rsidR="001250AF">
        <w:rPr>
          <w:sz w:val="22"/>
          <w:szCs w:val="22"/>
          <w:lang w:val="en-GB"/>
        </w:rPr>
        <w:t>str</w:t>
      </w:r>
      <w:proofErr w:type="gramEnd"/>
      <w:r w:rsidR="001250AF">
        <w:rPr>
          <w:sz w:val="22"/>
          <w:szCs w:val="22"/>
          <w:lang w:val="en-GB"/>
        </w:rPr>
        <w:t>.</w:t>
      </w:r>
      <w:r w:rsidR="001250AF" w:rsidRPr="001250AF">
        <w:rPr>
          <w:sz w:val="22"/>
          <w:szCs w:val="22"/>
          <w:lang w:val="en-GB"/>
        </w:rPr>
        <w:t xml:space="preserve"> </w:t>
      </w:r>
    </w:p>
    <w:p w14:paraId="444FF813" w14:textId="7104E29A" w:rsidR="001250AF" w:rsidRDefault="00803D74" w:rsidP="001250AF">
      <w:pPr>
        <w:spacing w:before="0" w:after="0" w:line="360" w:lineRule="auto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Town: </w:t>
      </w:r>
      <w:r w:rsidR="001250AF">
        <w:rPr>
          <w:sz w:val="22"/>
          <w:szCs w:val="22"/>
          <w:lang w:val="en-GB"/>
        </w:rPr>
        <w:t>Sofia, Bulgaria</w:t>
      </w:r>
    </w:p>
    <w:p w14:paraId="60407477" w14:textId="6EC63A09" w:rsidR="001250AF" w:rsidRDefault="00803D74" w:rsidP="001250AF">
      <w:pPr>
        <w:spacing w:before="0" w:after="0" w:line="360" w:lineRule="auto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Postal code: </w:t>
      </w:r>
      <w:r w:rsidR="001250AF" w:rsidRPr="001250AF">
        <w:rPr>
          <w:sz w:val="22"/>
          <w:szCs w:val="22"/>
          <w:lang w:val="en-GB"/>
        </w:rPr>
        <w:t xml:space="preserve">1000 </w:t>
      </w:r>
      <w:r w:rsidRPr="00803D74">
        <w:rPr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lastRenderedPageBreak/>
        <w:t xml:space="preserve">Internet address: </w:t>
      </w:r>
      <w:hyperlink r:id="rId10" w:history="1">
        <w:r w:rsidR="001250AF" w:rsidRPr="00A801E8">
          <w:rPr>
            <w:rStyle w:val="Hyperlink"/>
            <w:sz w:val="22"/>
            <w:szCs w:val="22"/>
            <w:lang w:val="en-GB"/>
          </w:rPr>
          <w:t>office@ncrdhp.bg</w:t>
        </w:r>
      </w:hyperlink>
    </w:p>
    <w:p w14:paraId="02629207" w14:textId="23C0D851" w:rsidR="000C1D20" w:rsidRPr="00BB42E5" w:rsidRDefault="001250AF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1250AF">
        <w:rPr>
          <w:sz w:val="22"/>
          <w:szCs w:val="22"/>
          <w:lang w:val="en-GB"/>
        </w:rPr>
        <w:tab/>
      </w:r>
      <w:r w:rsidR="009C71B1"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 (excluding VAT)</w:t>
      </w:r>
    </w:p>
    <w:p w14:paraId="009C3B08" w14:textId="77777777" w:rsidR="00E57149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>Total value of the contract/lot:</w:t>
      </w:r>
      <w:r w:rsidR="00BB42E5">
        <w:rPr>
          <w:b/>
          <w:sz w:val="22"/>
          <w:szCs w:val="22"/>
          <w:lang w:val="en-GB"/>
        </w:rPr>
        <w:t xml:space="preserve"> </w:t>
      </w:r>
      <w:r w:rsidR="00E57149" w:rsidRPr="00E57149">
        <w:rPr>
          <w:sz w:val="22"/>
          <w:szCs w:val="22"/>
          <w:lang w:val="en-GB"/>
        </w:rPr>
        <w:t>EUR 99 000 VAT excluded (EUR 118 800 VAT included).</w:t>
      </w:r>
    </w:p>
    <w:p w14:paraId="1A88C60D" w14:textId="04915443" w:rsidR="00803D74" w:rsidRDefault="000C1D20" w:rsidP="00803D74">
      <w:pPr>
        <w:spacing w:beforeAutospacing="1" w:afterAutospacing="1"/>
        <w:rPr>
          <w:sz w:val="22"/>
          <w:szCs w:val="22"/>
        </w:rPr>
      </w:pPr>
      <w:r w:rsidRPr="000C1D20">
        <w:rPr>
          <w:sz w:val="22"/>
          <w:szCs w:val="22"/>
        </w:rPr>
        <w:t>Currency:</w:t>
      </w:r>
      <w:r w:rsidR="00BB42E5">
        <w:rPr>
          <w:sz w:val="22"/>
          <w:szCs w:val="22"/>
        </w:rPr>
        <w:t xml:space="preserve"> </w:t>
      </w:r>
      <w:r w:rsidR="001250AF" w:rsidRPr="001250AF">
        <w:rPr>
          <w:sz w:val="22"/>
          <w:szCs w:val="22"/>
        </w:rPr>
        <w:t>EUR</w:t>
      </w:r>
      <w:r w:rsidR="001250AF">
        <w:rPr>
          <w:sz w:val="22"/>
          <w:szCs w:val="22"/>
        </w:rPr>
        <w:t xml:space="preserve"> </w:t>
      </w:r>
      <w:r w:rsidR="009C71B1">
        <w:rPr>
          <w:sz w:val="22"/>
          <w:szCs w:val="22"/>
        </w:rPr>
        <w:br/>
      </w:r>
      <w:r w:rsidR="009C71B1" w:rsidRPr="009C71B1">
        <w:rPr>
          <w:b/>
          <w:sz w:val="22"/>
          <w:szCs w:val="22"/>
        </w:rPr>
        <w:br/>
      </w:r>
      <w:r w:rsidR="009C71B1" w:rsidRPr="00BB42E5">
        <w:rPr>
          <w:b/>
          <w:sz w:val="22"/>
          <w:szCs w:val="22"/>
          <w:u w:val="single"/>
        </w:rPr>
        <w:t>V.2.5) Information about subcontracting</w:t>
      </w:r>
    </w:p>
    <w:p w14:paraId="6E18FBD7" w14:textId="141AAE1A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subcontracted: </w:t>
      </w:r>
      <w:r w:rsidR="00CB58F3">
        <w:rPr>
          <w:sz w:val="22"/>
          <w:szCs w:val="22"/>
        </w:rPr>
        <w:t>N</w:t>
      </w:r>
      <w:r w:rsidR="00D20AE9">
        <w:rPr>
          <w:sz w:val="22"/>
          <w:szCs w:val="22"/>
        </w:rPr>
        <w:t>o</w:t>
      </w:r>
    </w:p>
    <w:p w14:paraId="7E3ADE64" w14:textId="77777777" w:rsidR="00953E48" w:rsidRPr="00386DF6" w:rsidRDefault="00953E48" w:rsidP="00953E48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386DF6">
        <w:rPr>
          <w:b/>
          <w:sz w:val="22"/>
          <w:szCs w:val="22"/>
          <w:u w:val="single"/>
          <w:lang w:val="en-GB"/>
        </w:rPr>
        <w:t>VI.3) Additional information</w:t>
      </w:r>
    </w:p>
    <w:p w14:paraId="4BA238F6" w14:textId="254A7105" w:rsidR="00953E48" w:rsidRPr="00953E48" w:rsidRDefault="00D20AE9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N/A</w:t>
      </w:r>
    </w:p>
    <w:p w14:paraId="4F8250D4" w14:textId="77777777" w:rsidR="009C71B1" w:rsidRPr="00803D74" w:rsidRDefault="009C71B1" w:rsidP="00803D74">
      <w:pPr>
        <w:spacing w:beforeAutospacing="1" w:afterAutospacing="1"/>
        <w:rPr>
          <w:b/>
          <w:sz w:val="22"/>
          <w:szCs w:val="22"/>
          <w:lang w:val="en-GB"/>
        </w:rPr>
      </w:pPr>
    </w:p>
    <w:p w14:paraId="5563BA3E" w14:textId="77777777" w:rsidR="001468B0" w:rsidRPr="00D225CC" w:rsidRDefault="001468B0" w:rsidP="00DC172C">
      <w:pPr>
        <w:pStyle w:val="Blockquote"/>
        <w:ind w:left="851"/>
        <w:rPr>
          <w:i/>
          <w:sz w:val="22"/>
          <w:szCs w:val="22"/>
          <w:lang w:val="en-GB"/>
        </w:rPr>
      </w:pPr>
    </w:p>
    <w:sectPr w:rsidR="001468B0" w:rsidRPr="00D225CC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7112F" w14:textId="77777777" w:rsidR="00FC45CB" w:rsidRDefault="00FC45CB">
      <w:r>
        <w:separator/>
      </w:r>
    </w:p>
  </w:endnote>
  <w:endnote w:type="continuationSeparator" w:id="0">
    <w:p w14:paraId="3C275642" w14:textId="77777777" w:rsidR="00FC45CB" w:rsidRDefault="00FC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94937" w14:textId="63CAAA5F" w:rsidR="00DC172C" w:rsidRDefault="00975606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August</w:t>
    </w:r>
    <w:r w:rsidR="004A5018">
      <w:rPr>
        <w:b/>
        <w:sz w:val="18"/>
        <w:szCs w:val="18"/>
        <w:lang w:val="en-GB"/>
      </w:rPr>
      <w:t xml:space="preserve"> 2020</w:t>
    </w:r>
  </w:p>
  <w:p w14:paraId="770AA210" w14:textId="1DCDF67F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A849FA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A849FA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308FA" w14:textId="77777777" w:rsidR="00FC45CB" w:rsidRDefault="00FC45CB">
      <w:r>
        <w:separator/>
      </w:r>
    </w:p>
  </w:footnote>
  <w:footnote w:type="continuationSeparator" w:id="0">
    <w:p w14:paraId="3A9F5CFF" w14:textId="77777777" w:rsidR="00FC45CB" w:rsidRDefault="00FC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4689"/>
    <w:rsid w:val="00005481"/>
    <w:rsid w:val="00066C3B"/>
    <w:rsid w:val="000771A8"/>
    <w:rsid w:val="00086A1C"/>
    <w:rsid w:val="000C16CA"/>
    <w:rsid w:val="000C1D20"/>
    <w:rsid w:val="00102280"/>
    <w:rsid w:val="0010506D"/>
    <w:rsid w:val="001250AF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620A5"/>
    <w:rsid w:val="002758FB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26D8"/>
    <w:rsid w:val="006743EB"/>
    <w:rsid w:val="00675E23"/>
    <w:rsid w:val="00694F5A"/>
    <w:rsid w:val="006A048C"/>
    <w:rsid w:val="006A2C5E"/>
    <w:rsid w:val="006B66AB"/>
    <w:rsid w:val="00711D24"/>
    <w:rsid w:val="00726B8E"/>
    <w:rsid w:val="00727476"/>
    <w:rsid w:val="00730E67"/>
    <w:rsid w:val="00752502"/>
    <w:rsid w:val="0077365E"/>
    <w:rsid w:val="00785C87"/>
    <w:rsid w:val="00790F54"/>
    <w:rsid w:val="00795EF2"/>
    <w:rsid w:val="007B5750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273C8"/>
    <w:rsid w:val="00841AEF"/>
    <w:rsid w:val="0087529C"/>
    <w:rsid w:val="008B3357"/>
    <w:rsid w:val="008D1C6D"/>
    <w:rsid w:val="008E2772"/>
    <w:rsid w:val="008E614F"/>
    <w:rsid w:val="00925DA7"/>
    <w:rsid w:val="00953E48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46CA7"/>
    <w:rsid w:val="00A77388"/>
    <w:rsid w:val="00A849FA"/>
    <w:rsid w:val="00A854AB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61F93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58F3"/>
    <w:rsid w:val="00CB7D6E"/>
    <w:rsid w:val="00D20AE9"/>
    <w:rsid w:val="00D30DC8"/>
    <w:rsid w:val="00D32267"/>
    <w:rsid w:val="00D44DFE"/>
    <w:rsid w:val="00D73B85"/>
    <w:rsid w:val="00DC172C"/>
    <w:rsid w:val="00DD10B2"/>
    <w:rsid w:val="00DD3F93"/>
    <w:rsid w:val="00DD56F3"/>
    <w:rsid w:val="00DE0B90"/>
    <w:rsid w:val="00DE5C70"/>
    <w:rsid w:val="00E57149"/>
    <w:rsid w:val="00E6285C"/>
    <w:rsid w:val="00E75DF1"/>
    <w:rsid w:val="00E83E08"/>
    <w:rsid w:val="00E92730"/>
    <w:rsid w:val="00EB6BE7"/>
    <w:rsid w:val="00EC4EF1"/>
    <w:rsid w:val="00EE5B7F"/>
    <w:rsid w:val="00F32B7B"/>
    <w:rsid w:val="00F37046"/>
    <w:rsid w:val="00F37258"/>
    <w:rsid w:val="00F452E9"/>
    <w:rsid w:val="00FC45C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953E4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53E4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953E48"/>
    <w:rPr>
      <w:vertAlign w:val="superscript"/>
    </w:rPr>
  </w:style>
  <w:style w:type="paragraph" w:customStyle="1" w:styleId="Default">
    <w:name w:val="Default"/>
    <w:rsid w:val="0077365E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-cbc-007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ncrdh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acbc-bgtr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7CD8-BF01-45B3-9E66-623A9D11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Evdokia Dimitrova</cp:lastModifiedBy>
  <cp:revision>12</cp:revision>
  <cp:lastPrinted>2000-12-14T11:55:00Z</cp:lastPrinted>
  <dcterms:created xsi:type="dcterms:W3CDTF">2020-12-21T09:46:00Z</dcterms:created>
  <dcterms:modified xsi:type="dcterms:W3CDTF">2021-02-17T10:32:00Z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</Properties>
</file>