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3CAF136C" w:rsidR="009D6486" w:rsidRPr="00A024A6" w:rsidRDefault="00E75E7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17037">
              <w:rPr>
                <w:rFonts w:ascii="Times New Roman" w:hAnsi="Times New Roman"/>
                <w:color w:val="000000"/>
                <w:szCs w:val="22"/>
                <w:lang w:val="tr-TR" w:eastAsia="tr-TR"/>
              </w:rPr>
              <w:t>Installation works and supply of equipment for the attraction park</w:t>
            </w: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2D52497E" w14:textId="361CA170" w:rsidR="009D6486" w:rsidRPr="00A024A6" w:rsidRDefault="00E75E7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117037">
              <w:rPr>
                <w:rFonts w:ascii="Times New Roman" w:hAnsi="Times New Roman"/>
                <w:szCs w:val="22"/>
              </w:rPr>
              <w:t>CB005.2.21.114-PP2-Work</w:t>
            </w:r>
            <w:r w:rsidR="005E0C73">
              <w:rPr>
                <w:rFonts w:ascii="Times New Roman" w:hAnsi="Times New Roman"/>
                <w:szCs w:val="22"/>
              </w:rPr>
              <w:t>s 1</w:t>
            </w: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1C6774" w:rsidRPr="00FE0987" w14:paraId="4915A12A" w14:textId="77777777" w:rsidTr="004F7041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61E777CF"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highlight w:val="yellow"/>
                <w:lang w:val="en-GB"/>
              </w:rPr>
              <w:t>Electronic submission only: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Original</w:t>
            </w:r>
            <w:r w:rsidR="001C677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tender guarantee included? (Yes/No)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14:paraId="275D410D" w14:textId="77777777"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615A23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7777777"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C6774" w:rsidRPr="00A024A6" w14:paraId="087D2234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416B2A09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A21954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535029E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2DA620A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5D715F6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0E5BE56F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14:paraId="21166F8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4C21DA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F8A10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46721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365244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2CC40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6928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961F76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07E090B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67D98B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lastRenderedPageBreak/>
              <w:t>8</w:t>
            </w:r>
          </w:p>
        </w:tc>
        <w:tc>
          <w:tcPr>
            <w:tcW w:w="1740" w:type="dxa"/>
            <w:vAlign w:val="center"/>
          </w:tcPr>
          <w:p w14:paraId="4B5839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29898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329C5F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49B522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5AB13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F1D15A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9D38AE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85338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815EFC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C9C47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2826C3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91C45" w14:textId="77777777" w:rsidR="00B47501" w:rsidRDefault="00B47501">
      <w:r>
        <w:separator/>
      </w:r>
    </w:p>
  </w:endnote>
  <w:endnote w:type="continuationSeparator" w:id="0">
    <w:p w14:paraId="0222DA96" w14:textId="77777777" w:rsidR="00B47501" w:rsidRDefault="00B4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D338" w14:textId="6F46AB6B" w:rsidR="004A508A" w:rsidRPr="00D63010" w:rsidRDefault="00792EE2" w:rsidP="00D63010">
    <w:pPr>
      <w:pStyle w:val="AltBilgi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>
      <w:rPr>
        <w:rFonts w:ascii="Times New Roman" w:hAnsi="Times New Roman"/>
        <w:b/>
        <w:sz w:val="18"/>
        <w:lang w:val="en-GB"/>
      </w:rPr>
      <w:t>December</w:t>
    </w:r>
    <w:r w:rsidR="004F7041">
      <w:rPr>
        <w:rFonts w:ascii="Times New Roman" w:hAnsi="Times New Roman"/>
        <w:b/>
        <w:sz w:val="18"/>
        <w:lang w:val="en-GB"/>
      </w:rPr>
      <w:t xml:space="preserve"> </w:t>
    </w:r>
    <w:r w:rsidR="00080CB4"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SayfaNumaras"/>
        <w:rFonts w:ascii="Times New Roman" w:hAnsi="Times New Roman"/>
      </w:rPr>
      <w:fldChar w:fldCharType="begin"/>
    </w:r>
    <w:r w:rsidR="00D63010" w:rsidRPr="00492827">
      <w:rPr>
        <w:rStyle w:val="SayfaNumaras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SayfaNumaras"/>
        <w:rFonts w:ascii="Times New Roman" w:hAnsi="Times New Roman"/>
      </w:rPr>
      <w:fldChar w:fldCharType="separate"/>
    </w:r>
    <w:r>
      <w:rPr>
        <w:rStyle w:val="SayfaNumaras"/>
        <w:rFonts w:ascii="Times New Roman" w:hAnsi="Times New Roman"/>
        <w:noProof/>
        <w:lang w:val="en-GB"/>
      </w:rPr>
      <w:t>2</w:t>
    </w:r>
    <w:r w:rsidR="00D63010" w:rsidRPr="00D63010">
      <w:rPr>
        <w:rStyle w:val="SayfaNumaras"/>
        <w:rFonts w:ascii="Times New Roman" w:hAnsi="Times New Roman"/>
      </w:rPr>
      <w:fldChar w:fldCharType="end"/>
    </w:r>
  </w:p>
  <w:p w14:paraId="115103D5" w14:textId="77777777" w:rsidR="00D63010" w:rsidRPr="00350D42" w:rsidRDefault="00897233" w:rsidP="00D63010">
    <w:pPr>
      <w:pStyle w:val="AltBilgi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6318F" w14:textId="77777777" w:rsidR="00B47501" w:rsidRDefault="00B47501">
      <w:r>
        <w:separator/>
      </w:r>
    </w:p>
  </w:footnote>
  <w:footnote w:type="continuationSeparator" w:id="0">
    <w:p w14:paraId="42AC08A7" w14:textId="77777777" w:rsidR="00B47501" w:rsidRDefault="00B47501">
      <w:r>
        <w:continuationSeparator/>
      </w:r>
    </w:p>
  </w:footnote>
  <w:footnote w:id="1">
    <w:p w14:paraId="54196F8C" w14:textId="77777777" w:rsidR="00672E0D" w:rsidRPr="008445A8" w:rsidRDefault="00672E0D" w:rsidP="000B6D7E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4710"/>
      <w:gridCol w:w="2095"/>
      <w:gridCol w:w="3016"/>
    </w:tblGrid>
    <w:tr w:rsidR="00E75E71" w:rsidRPr="008B1ADB" w14:paraId="3336DCC6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2E948F1B" w14:textId="77777777" w:rsidR="00E75E71" w:rsidRPr="008B1ADB" w:rsidRDefault="00B47501" w:rsidP="00E75E71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pict w14:anchorId="225555B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1442D8F3" w14:textId="77777777" w:rsidR="00E75E71" w:rsidRPr="00272BD0" w:rsidRDefault="00E75E71" w:rsidP="00E75E71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6389A975" w14:textId="77777777" w:rsidR="00E75E71" w:rsidRPr="008B1ADB" w:rsidRDefault="00E75E71" w:rsidP="00E75E71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B47501">
            <w:rPr>
              <w:rFonts w:ascii="Calibri" w:hAnsi="Calibri"/>
              <w:noProof/>
            </w:rPr>
            <w:pict w14:anchorId="38F21113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3AA38791" w14:textId="55DC9D40" w:rsidR="00E75E71" w:rsidRPr="00E75E71" w:rsidRDefault="00E75E71" w:rsidP="00E75E71">
    <w:pPr>
      <w:jc w:val="center"/>
      <w:rPr>
        <w:b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r w:rsidRPr="00F0115B">
      <w:rPr>
        <w:b/>
        <w:color w:val="2F5496"/>
        <w:szCs w:val="24"/>
        <w:shd w:val="clear" w:color="auto" w:fill="FFFFFF"/>
        <w:lang w:val="tr-TR" w:eastAsia="tr-TR"/>
      </w:rPr>
      <w:t>Improving the conditions for access to natural, cultural and tourist sites by creating zones for tourism and recreation in the village Lambuh, municipality of Ivaylovgrad and Kesan</w:t>
    </w:r>
    <w:r w:rsidRPr="00F0115B">
      <w:rPr>
        <w:b/>
        <w:color w:val="2F5496"/>
        <w:szCs w:val="24"/>
      </w:rPr>
      <w:t>”</w:t>
    </w:r>
  </w:p>
  <w:p w14:paraId="37322AC4" w14:textId="31A24E53" w:rsidR="004A508A" w:rsidRPr="00A024A6" w:rsidRDefault="004A508A">
    <w:pPr>
      <w:pStyle w:val="stBilgi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Balk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37283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C6D9B"/>
    <w:rsid w:val="005E0C73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47501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5E71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Balk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Balk4">
    <w:name w:val="heading 4"/>
    <w:basedOn w:val="Balk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Balk5">
    <w:name w:val="heading 5"/>
    <w:basedOn w:val="Balk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DipnotMetni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DipnotBavurusu">
    <w:name w:val="footnote reference"/>
    <w:semiHidden/>
    <w:rPr>
      <w:vertAlign w:val="superscript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BalonMetni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SayfaNumaras">
    <w:name w:val="page number"/>
    <w:basedOn w:val="VarsaylanParagrafYazTipi"/>
    <w:rsid w:val="00D63010"/>
  </w:style>
  <w:style w:type="character" w:styleId="AklamaBavurusu">
    <w:name w:val="annotation reference"/>
    <w:rsid w:val="001C6774"/>
    <w:rPr>
      <w:sz w:val="16"/>
      <w:szCs w:val="16"/>
    </w:rPr>
  </w:style>
  <w:style w:type="paragraph" w:styleId="AklamaMetni">
    <w:name w:val="annotation text"/>
    <w:basedOn w:val="Normal"/>
    <w:link w:val="AklamaMetniChar"/>
    <w:rsid w:val="001C6774"/>
    <w:rPr>
      <w:sz w:val="20"/>
    </w:rPr>
  </w:style>
  <w:style w:type="character" w:customStyle="1" w:styleId="AklamaMetniChar">
    <w:name w:val="Açıklama Metni Char"/>
    <w:link w:val="AklamaMetni"/>
    <w:rsid w:val="001C6774"/>
    <w:rPr>
      <w:rFonts w:ascii="Arial" w:hAnsi="Arial"/>
      <w:lang w:val="fr-FR"/>
    </w:rPr>
  </w:style>
  <w:style w:type="paragraph" w:styleId="AklamaKonusu">
    <w:name w:val="annotation subject"/>
    <w:basedOn w:val="AklamaMetni"/>
    <w:next w:val="AklamaMetni"/>
    <w:link w:val="AklamaKonusuChar"/>
    <w:rsid w:val="001C6774"/>
    <w:rPr>
      <w:b/>
      <w:bCs/>
    </w:rPr>
  </w:style>
  <w:style w:type="character" w:customStyle="1" w:styleId="AklamaKonusuChar">
    <w:name w:val="Açıklama Konusu Char"/>
    <w:link w:val="AklamaKonusu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14A87-F453-412E-97A5-95146122C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1472C8-D446-4A33-A754-6827B1C6B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1D6917-59B8-4B92-8489-E01EA393E1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913CBE-C628-46A6-87D8-AAB81CDFD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nazife ahmedova</cp:lastModifiedBy>
  <cp:revision>14</cp:revision>
  <cp:lastPrinted>2007-03-26T09:52:00Z</cp:lastPrinted>
  <dcterms:created xsi:type="dcterms:W3CDTF">2018-12-18T11:55:00Z</dcterms:created>
  <dcterms:modified xsi:type="dcterms:W3CDTF">2022-01-18T11:24:00Z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