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3D77B0E5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LP – Supply </w:t>
      </w:r>
      <w:r w:rsidR="003670A9">
        <w:rPr>
          <w:rFonts w:ascii="Times New Roman" w:hAnsi="Times New Roman"/>
          <w:sz w:val="28"/>
          <w:szCs w:val="28"/>
        </w:rPr>
        <w:t>5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4E558E3C" w14:textId="69A188EA" w:rsidR="0038086F" w:rsidRPr="0038086F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t xml:space="preserve"> 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Prof. </w:t>
      </w:r>
      <w:r w:rsidR="003670A9">
        <w:rPr>
          <w:rFonts w:ascii="Times New Roman" w:hAnsi="Times New Roman"/>
          <w:sz w:val="22"/>
          <w:szCs w:val="22"/>
          <w:lang w:val="en-GB"/>
        </w:rPr>
        <w:t>D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-r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University of Burgas, </w:t>
      </w:r>
    </w:p>
    <w:p w14:paraId="433E81F1" w14:textId="77777777" w:rsidR="0038086F" w:rsidRPr="0038086F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Registration number 000044541, </w:t>
      </w:r>
    </w:p>
    <w:p w14:paraId="500BD4D7" w14:textId="77777777" w:rsidR="0038086F" w:rsidRPr="0038086F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“Prof. D-r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” University </w:t>
      </w:r>
    </w:p>
    <w:p w14:paraId="32B8E872" w14:textId="45A6514D" w:rsidR="00AB471B" w:rsidRPr="009B30FB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>Address: 1 Prof.</w:t>
      </w:r>
      <w:r w:rsidR="003670A9">
        <w:rPr>
          <w:rFonts w:ascii="Times New Roman" w:hAnsi="Times New Roman"/>
          <w:sz w:val="22"/>
          <w:szCs w:val="22"/>
          <w:lang w:val="en-GB"/>
        </w:rPr>
        <w:t xml:space="preserve"> Y.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str., Burgas, Burgas District, Bulgaria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AB471B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7ABA305B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5C5341B2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8D29FE" w:rsidRPr="007B70EE">
        <w:rPr>
          <w:rFonts w:ascii="Times New Roman" w:hAnsi="Times New Roman"/>
          <w:b/>
          <w:sz w:val="28"/>
          <w:lang w:val="en-GB"/>
        </w:rPr>
        <w:t>SUPPLY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OF </w:t>
      </w:r>
      <w:r w:rsidR="0089079B">
        <w:rPr>
          <w:rFonts w:ascii="Times New Roman" w:hAnsi="Times New Roman"/>
          <w:b/>
          <w:sz w:val="28"/>
          <w:szCs w:val="28"/>
          <w:lang w:val="en-US"/>
        </w:rPr>
        <w:t>ITC</w:t>
      </w:r>
      <w:r w:rsidR="00C477B8" w:rsidRPr="008D29FE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 xml:space="preserve">EQUIPMENT 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>FOR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 xml:space="preserve"> THE PURPOSES AND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FUNCTIONING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OF THE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SCIENTIFIC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LABORATORIES OF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THE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BLUE GROWTH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RESEARCH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CENTRE AT “PROF.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> 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 xml:space="preserve"> D-R ASEN ZLATAROV”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UNIVERSITY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OF BURGAS</w:t>
      </w:r>
      <w:r w:rsidR="008D29FE">
        <w:rPr>
          <w:rFonts w:ascii="Times New Roman" w:hAnsi="Times New Roman"/>
          <w:b/>
          <w:sz w:val="28"/>
          <w:szCs w:val="28"/>
          <w:lang w:val="en-US"/>
        </w:rPr>
        <w:t>”</w:t>
      </w:r>
    </w:p>
    <w:p w14:paraId="1118C86B" w14:textId="49117A7C" w:rsidR="003A40FF" w:rsidRPr="003A40FF" w:rsidRDefault="00C477B8" w:rsidP="003A40FF">
      <w:pPr>
        <w:spacing w:before="240" w:after="0"/>
        <w:jc w:val="center"/>
        <w:outlineLvl w:val="0"/>
        <w:rPr>
          <w:rFonts w:ascii="Times New Roman" w:hAnsi="Times New Roman"/>
          <w:bCs/>
          <w:sz w:val="24"/>
          <w:szCs w:val="24"/>
          <w:lang w:val="en-GB"/>
        </w:rPr>
      </w:pPr>
      <w:r w:rsidRPr="00C477B8">
        <w:rPr>
          <w:rFonts w:ascii="Times New Roman" w:hAnsi="Times New Roman"/>
          <w:bCs/>
          <w:sz w:val="24"/>
          <w:szCs w:val="24"/>
          <w:lang w:val="en-US"/>
        </w:rPr>
        <w:t xml:space="preserve">Lot 1: </w:t>
      </w:r>
      <w:r w:rsidR="003A40FF" w:rsidRPr="003A40FF">
        <w:rPr>
          <w:rFonts w:ascii="Times New Roman" w:hAnsi="Times New Roman"/>
          <w:bCs/>
          <w:sz w:val="24"/>
          <w:szCs w:val="24"/>
          <w:lang w:val="en-GB"/>
        </w:rPr>
        <w:t xml:space="preserve">Supply of computer and presentation equipment for the Water </w:t>
      </w:r>
      <w:proofErr w:type="gramStart"/>
      <w:r w:rsidR="003A40FF" w:rsidRPr="003A40FF">
        <w:rPr>
          <w:rFonts w:ascii="Times New Roman" w:hAnsi="Times New Roman"/>
          <w:bCs/>
          <w:sz w:val="24"/>
          <w:szCs w:val="24"/>
          <w:lang w:val="en-GB"/>
        </w:rPr>
        <w:t xml:space="preserve">Pollution  </w:t>
      </w:r>
      <w:r w:rsidR="003670A9">
        <w:rPr>
          <w:rFonts w:ascii="Times New Roman" w:hAnsi="Times New Roman"/>
          <w:bCs/>
          <w:sz w:val="24"/>
          <w:szCs w:val="24"/>
          <w:lang w:val="en-GB"/>
        </w:rPr>
        <w:t>M</w:t>
      </w:r>
      <w:r w:rsidR="003A40FF" w:rsidRPr="003A40FF">
        <w:rPr>
          <w:rFonts w:ascii="Times New Roman" w:hAnsi="Times New Roman"/>
          <w:bCs/>
          <w:sz w:val="24"/>
          <w:szCs w:val="24"/>
          <w:lang w:val="en-GB"/>
        </w:rPr>
        <w:t>onitoring</w:t>
      </w:r>
      <w:proofErr w:type="gramEnd"/>
      <w:r w:rsidR="003A40FF" w:rsidRPr="003A40FF">
        <w:rPr>
          <w:rFonts w:ascii="Times New Roman" w:hAnsi="Times New Roman"/>
          <w:bCs/>
          <w:sz w:val="24"/>
          <w:szCs w:val="24"/>
          <w:lang w:val="en-GB"/>
        </w:rPr>
        <w:t>, Aquatic Ecosystem Modelling and Aquaculture and Biotechnology Labs</w:t>
      </w:r>
    </w:p>
    <w:p w14:paraId="012F0A65" w14:textId="3E94B2BA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lastRenderedPageBreak/>
        <w:t>Identification number</w:t>
      </w:r>
      <w:r w:rsidR="008D29FE">
        <w:rPr>
          <w:rFonts w:ascii="Times New Roman" w:hAnsi="Times New Roman"/>
          <w:b/>
          <w:sz w:val="22"/>
          <w:lang w:val="en-GB"/>
        </w:rPr>
        <w:t xml:space="preserve"> 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CB005.3.12.001 - LP – Supply </w:t>
      </w:r>
      <w:r w:rsidR="003670A9">
        <w:rPr>
          <w:rFonts w:ascii="Times New Roman" w:hAnsi="Times New Roman"/>
          <w:sz w:val="22"/>
          <w:szCs w:val="22"/>
          <w:lang w:val="en-GB"/>
        </w:rPr>
        <w:t>5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47898F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191232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EB9B63" w14:textId="4D1DB08B" w:rsidR="004D2FD8" w:rsidRPr="004F1F8C" w:rsidRDefault="004D2FD8" w:rsidP="0068217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682171">
        <w:rPr>
          <w:rFonts w:ascii="Times New Roman" w:hAnsi="Times New Roman"/>
          <w:sz w:val="22"/>
          <w:lang w:val="en-GB"/>
        </w:rPr>
        <w:t>delivery</w:t>
      </w:r>
      <w:r w:rsidR="00822A3B">
        <w:rPr>
          <w:rFonts w:ascii="Times New Roman" w:hAnsi="Times New Roman"/>
          <w:sz w:val="22"/>
          <w:lang w:val="en-GB"/>
        </w:rPr>
        <w:t xml:space="preserve"> and installation</w:t>
      </w:r>
      <w:r w:rsidR="0038086F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270" w:type="dxa"/>
        <w:jc w:val="center"/>
        <w:tblLayout w:type="fixed"/>
        <w:tblLook w:val="04A0" w:firstRow="1" w:lastRow="0" w:firstColumn="1" w:lastColumn="0" w:noHBand="0" w:noVBand="1"/>
      </w:tblPr>
      <w:tblGrid>
        <w:gridCol w:w="1011"/>
        <w:gridCol w:w="3770"/>
        <w:gridCol w:w="1489"/>
      </w:tblGrid>
      <w:tr w:rsidR="00370F29" w:rsidRPr="00B12751" w14:paraId="227AEB3D" w14:textId="77777777" w:rsidTr="00691866">
        <w:trPr>
          <w:cantSplit/>
          <w:trHeight w:val="845"/>
          <w:tblHeader/>
          <w:jc w:val="center"/>
        </w:trPr>
        <w:tc>
          <w:tcPr>
            <w:tcW w:w="1011" w:type="dxa"/>
            <w:shd w:val="pct5" w:color="auto" w:fill="FFFFFF"/>
            <w:hideMark/>
          </w:tcPr>
          <w:p w14:paraId="1F4B6D57" w14:textId="77777777" w:rsidR="00370F29" w:rsidRPr="00B12751" w:rsidRDefault="00370F29" w:rsidP="00691866">
            <w:pPr>
              <w:snapToGrid w:val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Item Number</w:t>
            </w:r>
          </w:p>
        </w:tc>
        <w:tc>
          <w:tcPr>
            <w:tcW w:w="3772" w:type="dxa"/>
            <w:shd w:val="pct5" w:color="auto" w:fill="FFFFFF"/>
            <w:hideMark/>
          </w:tcPr>
          <w:p w14:paraId="2BAE7660" w14:textId="77777777" w:rsidR="00370F29" w:rsidRPr="00B12751" w:rsidRDefault="00370F29" w:rsidP="00691866">
            <w:pPr>
              <w:snapToGrid w:val="0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Item</w:t>
            </w:r>
          </w:p>
        </w:tc>
        <w:tc>
          <w:tcPr>
            <w:tcW w:w="1490" w:type="dxa"/>
            <w:shd w:val="pct5" w:color="auto" w:fill="FFFFFF"/>
            <w:hideMark/>
          </w:tcPr>
          <w:p w14:paraId="5F001D8F" w14:textId="77777777" w:rsidR="00370F29" w:rsidRPr="00B12751" w:rsidRDefault="00370F29" w:rsidP="00691866">
            <w:pPr>
              <w:snapToGrid w:val="0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Number of Units</w:t>
            </w:r>
          </w:p>
        </w:tc>
      </w:tr>
      <w:tr w:rsidR="00370F29" w:rsidRPr="00B12751" w14:paraId="42A302DE" w14:textId="77777777" w:rsidTr="00691866">
        <w:trPr>
          <w:cantSplit/>
          <w:trHeight w:val="248"/>
          <w:jc w:val="center"/>
        </w:trPr>
        <w:tc>
          <w:tcPr>
            <w:tcW w:w="1011" w:type="dxa"/>
            <w:hideMark/>
          </w:tcPr>
          <w:p w14:paraId="609F5967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1</w:t>
            </w:r>
          </w:p>
        </w:tc>
        <w:tc>
          <w:tcPr>
            <w:tcW w:w="3772" w:type="dxa"/>
            <w:hideMark/>
          </w:tcPr>
          <w:p w14:paraId="5C35A0E1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Server</w:t>
            </w:r>
          </w:p>
        </w:tc>
        <w:tc>
          <w:tcPr>
            <w:tcW w:w="1490" w:type="dxa"/>
            <w:vAlign w:val="center"/>
            <w:hideMark/>
          </w:tcPr>
          <w:p w14:paraId="1069B720" w14:textId="66733B6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1 pc</w:t>
            </w:r>
          </w:p>
        </w:tc>
      </w:tr>
      <w:tr w:rsidR="00370F29" w:rsidRPr="00B12751" w14:paraId="61C57919" w14:textId="77777777" w:rsidTr="00691866">
        <w:trPr>
          <w:cantSplit/>
          <w:trHeight w:val="235"/>
          <w:jc w:val="center"/>
        </w:trPr>
        <w:tc>
          <w:tcPr>
            <w:tcW w:w="1011" w:type="dxa"/>
            <w:hideMark/>
          </w:tcPr>
          <w:p w14:paraId="02B1D9FD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2</w:t>
            </w:r>
          </w:p>
        </w:tc>
        <w:tc>
          <w:tcPr>
            <w:tcW w:w="3772" w:type="dxa"/>
            <w:hideMark/>
          </w:tcPr>
          <w:p w14:paraId="7C04827E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Laptop</w:t>
            </w:r>
          </w:p>
        </w:tc>
        <w:tc>
          <w:tcPr>
            <w:tcW w:w="1490" w:type="dxa"/>
            <w:vAlign w:val="center"/>
            <w:hideMark/>
          </w:tcPr>
          <w:p w14:paraId="540F15D5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5 pcs</w:t>
            </w:r>
          </w:p>
        </w:tc>
      </w:tr>
      <w:tr w:rsidR="00370F29" w:rsidRPr="00B12751" w14:paraId="07F42B47" w14:textId="77777777" w:rsidTr="00691866">
        <w:trPr>
          <w:cantSplit/>
          <w:trHeight w:val="248"/>
          <w:jc w:val="center"/>
        </w:trPr>
        <w:tc>
          <w:tcPr>
            <w:tcW w:w="1011" w:type="dxa"/>
            <w:hideMark/>
          </w:tcPr>
          <w:p w14:paraId="6FC3A36C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3</w:t>
            </w:r>
          </w:p>
        </w:tc>
        <w:tc>
          <w:tcPr>
            <w:tcW w:w="3772" w:type="dxa"/>
            <w:hideMark/>
          </w:tcPr>
          <w:p w14:paraId="3F61634A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 xml:space="preserve">Projector </w:t>
            </w:r>
          </w:p>
        </w:tc>
        <w:tc>
          <w:tcPr>
            <w:tcW w:w="1490" w:type="dxa"/>
            <w:hideMark/>
          </w:tcPr>
          <w:p w14:paraId="162AEDDE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3 pcs</w:t>
            </w:r>
          </w:p>
        </w:tc>
      </w:tr>
      <w:tr w:rsidR="00370F29" w:rsidRPr="00B12751" w14:paraId="0EBFC59C" w14:textId="77777777" w:rsidTr="00691866">
        <w:trPr>
          <w:cantSplit/>
          <w:trHeight w:val="248"/>
          <w:jc w:val="center"/>
        </w:trPr>
        <w:tc>
          <w:tcPr>
            <w:tcW w:w="1011" w:type="dxa"/>
          </w:tcPr>
          <w:p w14:paraId="3D2CFD2A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4</w:t>
            </w:r>
          </w:p>
        </w:tc>
        <w:tc>
          <w:tcPr>
            <w:tcW w:w="3772" w:type="dxa"/>
          </w:tcPr>
          <w:p w14:paraId="01F8FAD8" w14:textId="1F8C9F3B" w:rsidR="00370F29" w:rsidRPr="00B12751" w:rsidRDefault="00370F29" w:rsidP="00C00DB9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Project</w:t>
            </w:r>
            <w:r w:rsidR="00C00DB9">
              <w:rPr>
                <w:rFonts w:ascii="Times New Roman" w:hAnsi="Times New Roman"/>
                <w:b/>
                <w:snapToGrid/>
                <w:sz w:val="22"/>
              </w:rPr>
              <w:t xml:space="preserve">ion </w:t>
            </w:r>
            <w:r>
              <w:rPr>
                <w:rFonts w:ascii="Times New Roman" w:hAnsi="Times New Roman"/>
                <w:b/>
                <w:snapToGrid/>
                <w:sz w:val="22"/>
              </w:rPr>
              <w:t>screen</w:t>
            </w:r>
          </w:p>
        </w:tc>
        <w:tc>
          <w:tcPr>
            <w:tcW w:w="1490" w:type="dxa"/>
          </w:tcPr>
          <w:p w14:paraId="47BBE7FE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3 pcs</w:t>
            </w:r>
          </w:p>
        </w:tc>
      </w:tr>
      <w:tr w:rsidR="00370F29" w:rsidRPr="00B12751" w14:paraId="5C48DF2F" w14:textId="77777777" w:rsidTr="00691866">
        <w:trPr>
          <w:cantSplit/>
          <w:trHeight w:val="235"/>
          <w:jc w:val="center"/>
        </w:trPr>
        <w:tc>
          <w:tcPr>
            <w:tcW w:w="1011" w:type="dxa"/>
            <w:hideMark/>
          </w:tcPr>
          <w:p w14:paraId="6E0C9CFA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5</w:t>
            </w:r>
          </w:p>
        </w:tc>
        <w:tc>
          <w:tcPr>
            <w:tcW w:w="3772" w:type="dxa"/>
            <w:hideMark/>
          </w:tcPr>
          <w:p w14:paraId="74EF2292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 xml:space="preserve">Communication system </w:t>
            </w:r>
          </w:p>
        </w:tc>
        <w:tc>
          <w:tcPr>
            <w:tcW w:w="1490" w:type="dxa"/>
            <w:hideMark/>
          </w:tcPr>
          <w:p w14:paraId="150E2FB5" w14:textId="6DBACAE9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1 pc</w:t>
            </w:r>
          </w:p>
        </w:tc>
      </w:tr>
      <w:tr w:rsidR="00370F29" w:rsidRPr="00B12751" w14:paraId="4A4DCD0D" w14:textId="77777777" w:rsidTr="00691866">
        <w:trPr>
          <w:cantSplit/>
          <w:trHeight w:val="235"/>
          <w:jc w:val="center"/>
        </w:trPr>
        <w:tc>
          <w:tcPr>
            <w:tcW w:w="1011" w:type="dxa"/>
            <w:hideMark/>
          </w:tcPr>
          <w:p w14:paraId="72A70342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6</w:t>
            </w:r>
          </w:p>
        </w:tc>
        <w:tc>
          <w:tcPr>
            <w:tcW w:w="3772" w:type="dxa"/>
            <w:hideMark/>
          </w:tcPr>
          <w:p w14:paraId="0C34FE7B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UPS</w:t>
            </w:r>
          </w:p>
        </w:tc>
        <w:tc>
          <w:tcPr>
            <w:tcW w:w="1490" w:type="dxa"/>
            <w:hideMark/>
          </w:tcPr>
          <w:p w14:paraId="68135FC4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2 pcs</w:t>
            </w:r>
          </w:p>
        </w:tc>
      </w:tr>
      <w:tr w:rsidR="00370F29" w:rsidRPr="00B12751" w14:paraId="7FF23970" w14:textId="77777777" w:rsidTr="00691866">
        <w:trPr>
          <w:cantSplit/>
          <w:trHeight w:val="235"/>
          <w:jc w:val="center"/>
        </w:trPr>
        <w:tc>
          <w:tcPr>
            <w:tcW w:w="1011" w:type="dxa"/>
            <w:hideMark/>
          </w:tcPr>
          <w:p w14:paraId="25C04650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7</w:t>
            </w:r>
          </w:p>
        </w:tc>
        <w:tc>
          <w:tcPr>
            <w:tcW w:w="3772" w:type="dxa"/>
            <w:hideMark/>
          </w:tcPr>
          <w:p w14:paraId="5C5635B1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 xml:space="preserve">Desktop computer </w:t>
            </w:r>
          </w:p>
        </w:tc>
        <w:tc>
          <w:tcPr>
            <w:tcW w:w="1490" w:type="dxa"/>
            <w:hideMark/>
          </w:tcPr>
          <w:p w14:paraId="72569DD7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3 pcs</w:t>
            </w:r>
          </w:p>
        </w:tc>
      </w:tr>
      <w:tr w:rsidR="00370F29" w:rsidRPr="00B12751" w14:paraId="09E6FCE9" w14:textId="77777777" w:rsidTr="00691866">
        <w:trPr>
          <w:cantSplit/>
          <w:trHeight w:val="235"/>
          <w:jc w:val="center"/>
        </w:trPr>
        <w:tc>
          <w:tcPr>
            <w:tcW w:w="1011" w:type="dxa"/>
            <w:hideMark/>
          </w:tcPr>
          <w:p w14:paraId="0A92731B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8</w:t>
            </w:r>
          </w:p>
        </w:tc>
        <w:tc>
          <w:tcPr>
            <w:tcW w:w="3772" w:type="dxa"/>
            <w:hideMark/>
          </w:tcPr>
          <w:p w14:paraId="2F567833" w14:textId="32810133" w:rsidR="00370F29" w:rsidRPr="00B12751" w:rsidRDefault="00C00DB9" w:rsidP="00C00DB9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Laser all</w:t>
            </w:r>
            <w:r w:rsidR="00370F29" w:rsidRPr="00B12751">
              <w:rPr>
                <w:rFonts w:ascii="Times New Roman" w:hAnsi="Times New Roman"/>
                <w:b/>
                <w:snapToGrid/>
                <w:sz w:val="22"/>
              </w:rPr>
              <w:t xml:space="preserve"> in one device </w:t>
            </w:r>
          </w:p>
        </w:tc>
        <w:tc>
          <w:tcPr>
            <w:tcW w:w="1490" w:type="dxa"/>
          </w:tcPr>
          <w:p w14:paraId="234E0882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 xml:space="preserve">3 </w:t>
            </w:r>
            <w:r w:rsidRPr="00B12751">
              <w:rPr>
                <w:rFonts w:ascii="Times New Roman" w:hAnsi="Times New Roman"/>
                <w:b/>
                <w:snapToGrid/>
                <w:sz w:val="22"/>
              </w:rPr>
              <w:t>pcs</w:t>
            </w:r>
          </w:p>
          <w:p w14:paraId="03A91DC0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</w:tbl>
    <w:p w14:paraId="035F8962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34603F7C" w14:textId="77777777" w:rsidR="00682171" w:rsidRPr="00682171" w:rsidRDefault="009B0CF1" w:rsidP="006821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 xml:space="preserve">“Prof. D-r </w:t>
      </w:r>
      <w:proofErr w:type="spellStart"/>
      <w:r w:rsidR="00682171" w:rsidRPr="00682171">
        <w:rPr>
          <w:rFonts w:ascii="Times New Roman" w:hAnsi="Times New Roman"/>
          <w:sz w:val="22"/>
          <w:lang w:val="en-GB"/>
        </w:rPr>
        <w:t>Asen</w:t>
      </w:r>
      <w:proofErr w:type="spellEnd"/>
      <w:r w:rsidR="00682171" w:rsidRPr="00682171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682171" w:rsidRPr="00682171">
        <w:rPr>
          <w:rFonts w:ascii="Times New Roman" w:hAnsi="Times New Roman"/>
          <w:sz w:val="22"/>
          <w:lang w:val="en-GB"/>
        </w:rPr>
        <w:t>Zlatarov</w:t>
      </w:r>
      <w:proofErr w:type="spellEnd"/>
      <w:r w:rsidR="00682171" w:rsidRPr="00682171">
        <w:rPr>
          <w:rFonts w:ascii="Times New Roman" w:hAnsi="Times New Roman"/>
          <w:sz w:val="22"/>
          <w:lang w:val="en-GB"/>
        </w:rPr>
        <w:t xml:space="preserve">” University </w:t>
      </w:r>
    </w:p>
    <w:p w14:paraId="4D324715" w14:textId="5C97242D" w:rsidR="009B0CF1" w:rsidRPr="007B70EE" w:rsidRDefault="00682171" w:rsidP="006821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682171">
        <w:rPr>
          <w:rFonts w:ascii="Times New Roman" w:hAnsi="Times New Roman"/>
          <w:sz w:val="22"/>
          <w:lang w:val="en-GB"/>
        </w:rPr>
        <w:t>Addres</w:t>
      </w:r>
      <w:r w:rsidR="00822A3B">
        <w:rPr>
          <w:rFonts w:ascii="Times New Roman" w:hAnsi="Times New Roman"/>
          <w:sz w:val="22"/>
          <w:lang w:val="en-GB"/>
        </w:rPr>
        <w:t xml:space="preserve">s: 1 Prof. </w:t>
      </w:r>
      <w:r w:rsidR="003670A9">
        <w:rPr>
          <w:rFonts w:ascii="Times New Roman" w:hAnsi="Times New Roman"/>
          <w:sz w:val="22"/>
          <w:lang w:val="en-GB"/>
        </w:rPr>
        <w:t xml:space="preserve">Y. </w:t>
      </w:r>
      <w:proofErr w:type="spellStart"/>
      <w:r w:rsidR="00822A3B">
        <w:rPr>
          <w:rFonts w:ascii="Times New Roman" w:hAnsi="Times New Roman"/>
          <w:sz w:val="22"/>
          <w:lang w:val="en-GB"/>
        </w:rPr>
        <w:t>Yakimov</w:t>
      </w:r>
      <w:proofErr w:type="spellEnd"/>
      <w:r w:rsidR="00822A3B">
        <w:rPr>
          <w:rFonts w:ascii="Times New Roman" w:hAnsi="Times New Roman"/>
          <w:sz w:val="22"/>
          <w:lang w:val="en-GB"/>
        </w:rPr>
        <w:t xml:space="preserve"> str., Burgas</w:t>
      </w:r>
      <w:r w:rsidRPr="00682171">
        <w:rPr>
          <w:rFonts w:ascii="Times New Roman" w:hAnsi="Times New Roman"/>
          <w:sz w:val="22"/>
          <w:lang w:val="en-GB"/>
        </w:rPr>
        <w:t>, Burgas District, Bulgaria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="009B0CF1"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>
        <w:rPr>
          <w:rFonts w:ascii="Times New Roman" w:hAnsi="Times New Roman"/>
          <w:sz w:val="22"/>
          <w:lang w:val="en-GB"/>
        </w:rPr>
        <w:t>45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="009B0CF1"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="009B0CF1"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="009B0CF1"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9B0CF1" w:rsidRPr="00682171">
        <w:rPr>
          <w:rFonts w:ascii="Times New Roman" w:hAnsi="Times New Roman"/>
          <w:sz w:val="22"/>
          <w:lang w:val="en-GB"/>
        </w:rPr>
        <w:t>.</w:t>
      </w:r>
      <w:r w:rsidR="009B0CF1"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="009B0CF1"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="009B0CF1" w:rsidRPr="00A940DC">
        <w:rPr>
          <w:rFonts w:ascii="Times New Roman" w:hAnsi="Times New Roman"/>
          <w:sz w:val="22"/>
          <w:lang w:val="en-GB"/>
        </w:rPr>
        <w:t xml:space="preserve"> shall run from </w:t>
      </w:r>
      <w:r>
        <w:rPr>
          <w:rFonts w:ascii="Times New Roman" w:hAnsi="Times New Roman"/>
          <w:sz w:val="22"/>
          <w:lang w:val="en-GB"/>
        </w:rPr>
        <w:t>date of signature of the contract by parties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="009B0CF1"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="009B0CF1"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>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</w:t>
      </w:r>
      <w:proofErr w:type="gramEnd"/>
      <w:r w:rsidR="0062528B" w:rsidRPr="0062528B">
        <w:rPr>
          <w:rFonts w:ascii="Times New Roman" w:hAnsi="Times New Roman"/>
          <w:sz w:val="22"/>
          <w:lang w:val="en-GB"/>
        </w:rPr>
        <w:t>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F37D9D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705464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705464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705464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705464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83474" w14:textId="77777777" w:rsidR="008360B4" w:rsidRDefault="008360B4">
      <w:r>
        <w:separator/>
      </w:r>
    </w:p>
    <w:p w14:paraId="3400FB0B" w14:textId="77777777" w:rsidR="008360B4" w:rsidRDefault="008360B4"/>
  </w:endnote>
  <w:endnote w:type="continuationSeparator" w:id="0">
    <w:p w14:paraId="64FE0BD9" w14:textId="77777777" w:rsidR="008360B4" w:rsidRDefault="008360B4">
      <w:r>
        <w:continuationSeparator/>
      </w:r>
    </w:p>
    <w:p w14:paraId="01197F8B" w14:textId="77777777" w:rsidR="008360B4" w:rsidRDefault="008360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00DB9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00DB9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44D59" w14:textId="77777777" w:rsidR="008360B4" w:rsidRDefault="008360B4" w:rsidP="008056C4">
      <w:pPr>
        <w:spacing w:before="0" w:after="0"/>
      </w:pPr>
      <w:r>
        <w:separator/>
      </w:r>
    </w:p>
  </w:footnote>
  <w:footnote w:type="continuationSeparator" w:id="0">
    <w:p w14:paraId="60B500D5" w14:textId="77777777" w:rsidR="008360B4" w:rsidRDefault="008360B4">
      <w:r>
        <w:continuationSeparator/>
      </w:r>
    </w:p>
    <w:p w14:paraId="1AEDDED9" w14:textId="77777777" w:rsidR="008360B4" w:rsidRDefault="008360B4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70A9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05464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360B4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7310"/>
    <w:rsid w:val="00C2772B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B4416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7D9D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3BA5A-D1D3-4C24-9A6E-0F4168F4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3925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2021-09-16T18:49:00Z</dcterms:created>
  <dcterms:modified xsi:type="dcterms:W3CDTF">2021-09-20T11:44:00Z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