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4F60FD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6A761203" w:rsidR="004D2FD8" w:rsidRPr="004F60FD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4F60FD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4597F111" w14:textId="60FDB6FD" w:rsidR="00235AC1" w:rsidRPr="004F60FD" w:rsidRDefault="00235AC1" w:rsidP="00235AC1">
            <w:pPr>
              <w:ind w:left="34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60F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“SUPPLY </w:t>
            </w:r>
            <w:r w:rsidR="008753CB">
              <w:rPr>
                <w:rFonts w:ascii="Times New Roman" w:hAnsi="Times New Roman"/>
                <w:sz w:val="18"/>
                <w:szCs w:val="18"/>
                <w:lang w:val="en-GB"/>
              </w:rPr>
              <w:t>OF</w:t>
            </w:r>
            <w:r w:rsidRPr="004F60F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LABORATORY EQUIPMENT FOR THE PURPOSES AND FUNCTIONING OF THE SCIENTIFIC LABORATORIES OF THE BLUE GROWTH RESEARCH CENTRE AT “PROF. D-R ASEN ZLATAROV UNIVERSITY OF BURGAS”</w:t>
            </w:r>
          </w:p>
          <w:p w14:paraId="31E16D08" w14:textId="2D54B93D" w:rsidR="008764C5" w:rsidRPr="004F60FD" w:rsidRDefault="00235AC1" w:rsidP="00D6168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60FD">
              <w:rPr>
                <w:rFonts w:ascii="Times New Roman" w:hAnsi="Times New Roman"/>
                <w:b/>
                <w:bCs/>
                <w:sz w:val="18"/>
                <w:szCs w:val="18"/>
              </w:rPr>
              <w:t>Lot 1</w:t>
            </w:r>
            <w:r w:rsidRPr="004F60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60F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Supply of  Multiparametric probe for the purposes of </w:t>
            </w:r>
            <w:r w:rsidR="000654F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the </w:t>
            </w:r>
            <w:r w:rsidRPr="004F60FD">
              <w:rPr>
                <w:rFonts w:ascii="Times New Roman" w:hAnsi="Times New Roman"/>
                <w:sz w:val="18"/>
                <w:szCs w:val="18"/>
                <w:lang w:val="en-GB"/>
              </w:rPr>
              <w:t>Water Po</w:t>
            </w:r>
            <w:r w:rsidR="00D6168A">
              <w:rPr>
                <w:rFonts w:ascii="Times New Roman" w:hAnsi="Times New Roman"/>
                <w:sz w:val="18"/>
                <w:szCs w:val="18"/>
                <w:lang w:val="en-GB"/>
              </w:rPr>
              <w:t>l</w:t>
            </w:r>
            <w:r w:rsidRPr="004F60FD">
              <w:rPr>
                <w:rFonts w:ascii="Times New Roman" w:hAnsi="Times New Roman"/>
                <w:sz w:val="18"/>
                <w:szCs w:val="18"/>
                <w:lang w:val="en-GB"/>
              </w:rPr>
              <w:t>lution Monitoring Lab</w:t>
            </w:r>
          </w:p>
        </w:tc>
        <w:tc>
          <w:tcPr>
            <w:tcW w:w="3119" w:type="dxa"/>
            <w:shd w:val="pct5" w:color="auto" w:fill="FFFFFF"/>
          </w:tcPr>
          <w:p w14:paraId="3020A200" w14:textId="4E9DE2B1" w:rsidR="004D2FD8" w:rsidRPr="004F60FD" w:rsidRDefault="004D2FD8">
            <w:pPr>
              <w:ind w:left="142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4F60FD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7D52C75A" w:rsidR="004D2FD8" w:rsidRPr="004F60FD" w:rsidRDefault="001457CA" w:rsidP="00235AC1">
            <w:pPr>
              <w:ind w:left="176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60F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CB005.3.12.001 - </w:t>
            </w:r>
            <w:r w:rsidR="00235AC1" w:rsidRPr="004F60FD">
              <w:rPr>
                <w:rFonts w:ascii="Times New Roman" w:hAnsi="Times New Roman"/>
                <w:sz w:val="18"/>
                <w:szCs w:val="18"/>
                <w:lang w:val="en-GB"/>
              </w:rPr>
              <w:t>L</w:t>
            </w:r>
            <w:r w:rsidR="009933FF" w:rsidRPr="004F60F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P – Supply </w:t>
            </w:r>
            <w:r w:rsidR="00D6168A">
              <w:rPr>
                <w:rFonts w:ascii="Times New Roman" w:hAnsi="Times New Roman"/>
                <w:sz w:val="18"/>
                <w:szCs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A2CAE" w14:textId="77777777" w:rsidR="0098301B" w:rsidRDefault="0098301B">
      <w:r>
        <w:separator/>
      </w:r>
    </w:p>
  </w:endnote>
  <w:endnote w:type="continuationSeparator" w:id="0">
    <w:p w14:paraId="55362C5A" w14:textId="77777777" w:rsidR="0098301B" w:rsidRDefault="00983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53C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53C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53CB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9A9BB" w14:textId="77777777" w:rsidR="0098301B" w:rsidRDefault="0098301B" w:rsidP="00845530">
      <w:pPr>
        <w:spacing w:before="0" w:after="0"/>
      </w:pPr>
      <w:r>
        <w:separator/>
      </w:r>
    </w:p>
  </w:footnote>
  <w:footnote w:type="continuationSeparator" w:id="0">
    <w:p w14:paraId="2079E8F5" w14:textId="77777777" w:rsidR="0098301B" w:rsidRDefault="0098301B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654F7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7CA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5AC1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4F60FD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3CB"/>
    <w:rsid w:val="00875E9E"/>
    <w:rsid w:val="008764C5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01B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229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168A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F650E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2A5E"/>
    <w:rsid w:val="00ED754F"/>
    <w:rsid w:val="00EE0ED9"/>
    <w:rsid w:val="00EE2E55"/>
    <w:rsid w:val="00EF0127"/>
    <w:rsid w:val="00EF063C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6C9EA-55F2-4E0F-AB6F-4D465C34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13</cp:revision>
  <cp:lastPrinted>2012-09-24T09:30:00Z</cp:lastPrinted>
  <dcterms:created xsi:type="dcterms:W3CDTF">2018-12-18T11:43:00Z</dcterms:created>
  <dcterms:modified xsi:type="dcterms:W3CDTF">2021-09-07T11:20:00Z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