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A940DC" w:rsidRDefault="00623B00" w:rsidP="00020C24">
      <w:pPr>
        <w:pStyle w:val="oddl-nadpis"/>
        <w:keepNext w:val="0"/>
        <w:widowControl/>
        <w:jc w:val="center"/>
        <w:rPr>
          <w:rFonts w:ascii="Times New Roman" w:hAnsi="Times New Roman"/>
          <w:lang w:val="en-GB"/>
        </w:rPr>
      </w:pPr>
      <w:r w:rsidRPr="00020C24">
        <w:rPr>
          <w:rFonts w:ascii="Times New Roman" w:hAnsi="Times New Roman"/>
          <w:smallCaps/>
          <w:sz w:val="28"/>
          <w:szCs w:val="28"/>
        </w:rPr>
        <w:t>No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20C24" w:rsidRPr="00020C24">
        <w:rPr>
          <w:rFonts w:ascii="Times New Roman" w:hAnsi="Times New Roman"/>
          <w:sz w:val="28"/>
          <w:szCs w:val="28"/>
        </w:rPr>
        <w:t>CB005.2.11.067-PRAG-SUPPLY-01</w:t>
      </w: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771EF">
        <w:rPr>
          <w:rFonts w:ascii="Times New Roman" w:hAnsi="Times New Roman"/>
          <w:b/>
          <w:smallCaps/>
          <w:sz w:val="28"/>
          <w:lang w:val="en-GB"/>
        </w:rPr>
        <w:t>g</w:t>
      </w:r>
      <w:r w:rsidRPr="00C771E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771EF">
        <w:rPr>
          <w:rFonts w:ascii="Times New Roman" w:hAnsi="Times New Roman"/>
          <w:b/>
          <w:smallCaps/>
          <w:sz w:val="28"/>
          <w:lang w:val="en-GB"/>
        </w:rPr>
        <w:t>b</w:t>
      </w:r>
      <w:r w:rsidRPr="00C771E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C771EF">
        <w:rPr>
          <w:rFonts w:ascii="Times New Roman" w:hAnsi="Times New Roman"/>
          <w:b/>
          <w:smallCaps/>
          <w:sz w:val="28"/>
          <w:lang w:val="en-GB"/>
        </w:rPr>
        <w:t xml:space="preserve"> of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AB471B" w:rsidRPr="00020C24" w:rsidRDefault="00020C24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020C24">
        <w:rPr>
          <w:rFonts w:ascii="Times New Roman" w:hAnsi="Times New Roman"/>
          <w:b/>
          <w:sz w:val="22"/>
          <w:szCs w:val="22"/>
          <w:lang w:val="en-GB"/>
        </w:rPr>
        <w:t>Communication and Information Systems Directorate (CISD) - Ministry of Interior (</w:t>
      </w:r>
      <w:proofErr w:type="spellStart"/>
      <w:r w:rsidRPr="00020C24">
        <w:rPr>
          <w:rFonts w:ascii="Times New Roman" w:hAnsi="Times New Roman"/>
          <w:b/>
          <w:sz w:val="22"/>
          <w:szCs w:val="22"/>
          <w:lang w:val="en-GB"/>
        </w:rPr>
        <w:t>MoI</w:t>
      </w:r>
      <w:proofErr w:type="spellEnd"/>
      <w:r w:rsidRPr="00020C24">
        <w:rPr>
          <w:rFonts w:ascii="Times New Roman" w:hAnsi="Times New Roman"/>
          <w:b/>
          <w:sz w:val="22"/>
          <w:szCs w:val="22"/>
          <w:lang w:val="en-GB"/>
        </w:rPr>
        <w:t>), Republic of Bulgaria,</w:t>
      </w:r>
    </w:p>
    <w:p w:rsidR="00020C24" w:rsidRDefault="00020C24" w:rsidP="00020C24">
      <w:pPr>
        <w:widowControl w:val="0"/>
        <w:snapToGrid w:val="0"/>
        <w:spacing w:before="100" w:after="100"/>
        <w:contextualSpacing/>
        <w:jc w:val="both"/>
        <w:rPr>
          <w:rFonts w:ascii="Times New Roman" w:hAnsi="Times New Roman"/>
          <w:sz w:val="22"/>
          <w:szCs w:val="22"/>
          <w:lang w:val="en-GB"/>
        </w:rPr>
      </w:pPr>
      <w:r w:rsidRPr="00020C24">
        <w:rPr>
          <w:rFonts w:ascii="Times New Roman" w:hAnsi="Times New Roman"/>
          <w:sz w:val="22"/>
          <w:szCs w:val="22"/>
          <w:lang w:val="en-GB"/>
        </w:rPr>
        <w:t xml:space="preserve">“6th of September” str. № 29, Sofia, </w:t>
      </w:r>
    </w:p>
    <w:p w:rsidR="00020C24" w:rsidRDefault="00020C24" w:rsidP="00020C24">
      <w:pPr>
        <w:widowControl w:val="0"/>
        <w:snapToGrid w:val="0"/>
        <w:spacing w:before="100" w:after="100"/>
        <w:contextualSpacing/>
        <w:jc w:val="both"/>
        <w:rPr>
          <w:rFonts w:ascii="Times New Roman" w:hAnsi="Times New Roman"/>
          <w:sz w:val="22"/>
          <w:szCs w:val="22"/>
          <w:lang w:val="en-GB"/>
        </w:rPr>
      </w:pPr>
      <w:r w:rsidRPr="00020C24">
        <w:rPr>
          <w:rFonts w:ascii="Times New Roman" w:hAnsi="Times New Roman"/>
          <w:sz w:val="22"/>
          <w:szCs w:val="22"/>
          <w:lang w:val="en-GB"/>
        </w:rPr>
        <w:t xml:space="preserve">postal code 1000, </w:t>
      </w:r>
    </w:p>
    <w:p w:rsidR="00020C24" w:rsidRDefault="00020C24" w:rsidP="00020C24">
      <w:pPr>
        <w:widowControl w:val="0"/>
        <w:snapToGrid w:val="0"/>
        <w:spacing w:before="100" w:after="100"/>
        <w:contextualSpacing/>
        <w:jc w:val="both"/>
        <w:rPr>
          <w:rFonts w:ascii="Times New Roman" w:hAnsi="Times New Roman"/>
          <w:sz w:val="22"/>
          <w:szCs w:val="22"/>
          <w:lang w:val="en-GB"/>
        </w:rPr>
      </w:pPr>
      <w:r w:rsidRPr="00020C24">
        <w:rPr>
          <w:rFonts w:ascii="Times New Roman" w:hAnsi="Times New Roman"/>
          <w:sz w:val="22"/>
          <w:szCs w:val="22"/>
          <w:lang w:val="en-GB"/>
        </w:rPr>
        <w:t>Republic of Bulgaria</w:t>
      </w:r>
    </w:p>
    <w:p w:rsidR="00020C24" w:rsidRPr="00020C24" w:rsidRDefault="00020C24" w:rsidP="00020C24">
      <w:pPr>
        <w:widowControl w:val="0"/>
        <w:snapToGrid w:val="0"/>
        <w:spacing w:before="100" w:after="100"/>
        <w:contextualSpacing/>
        <w:jc w:val="both"/>
        <w:rPr>
          <w:rFonts w:ascii="Times New Roman" w:hAnsi="Times New Roman"/>
          <w:sz w:val="22"/>
          <w:szCs w:val="22"/>
          <w:lang w:val="en-GB"/>
        </w:rPr>
      </w:pP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020C24" w:rsidRDefault="00F142C3" w:rsidP="00020C24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“</w:t>
      </w:r>
      <w:r w:rsidR="00020C24" w:rsidRPr="007C0470">
        <w:rPr>
          <w:rFonts w:ascii="Times New Roman" w:hAnsi="Times New Roman"/>
          <w:b/>
          <w:sz w:val="28"/>
          <w:lang w:val="en-GB"/>
        </w:rPr>
        <w:t>The European approach to Preventing Fires in the Cross-Border Region - Prevent Fires”</w:t>
      </w:r>
      <w:r w:rsidR="00020C24">
        <w:rPr>
          <w:rFonts w:ascii="Times New Roman" w:hAnsi="Times New Roman"/>
          <w:b/>
          <w:sz w:val="28"/>
          <w:lang w:val="en-GB"/>
        </w:rPr>
        <w:t>, CB005.2.11.067</w:t>
      </w:r>
    </w:p>
    <w:p w:rsidR="00020C24" w:rsidRDefault="00020C24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Pr="007B70EE" w:rsidRDefault="004D2FD8" w:rsidP="00020C24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20C24">
        <w:rPr>
          <w:rFonts w:ascii="Times New Roman" w:hAnsi="Times New Roman"/>
          <w:b/>
          <w:sz w:val="28"/>
          <w:lang w:val="en-GB"/>
        </w:rPr>
        <w:t>“</w:t>
      </w:r>
      <w:r w:rsidR="00020C24" w:rsidRPr="00020C24">
        <w:rPr>
          <w:rFonts w:ascii="Times New Roman" w:hAnsi="Times New Roman"/>
          <w:b/>
          <w:sz w:val="28"/>
          <w:lang w:val="en-GB"/>
        </w:rPr>
        <w:t xml:space="preserve">Early warning and disclosure system construction in </w:t>
      </w:r>
      <w:proofErr w:type="spellStart"/>
      <w:r w:rsidR="00020C24" w:rsidRPr="00020C24">
        <w:rPr>
          <w:rFonts w:ascii="Times New Roman" w:hAnsi="Times New Roman"/>
          <w:b/>
          <w:sz w:val="28"/>
          <w:lang w:val="en-GB"/>
        </w:rPr>
        <w:t>Tsarevo</w:t>
      </w:r>
      <w:proofErr w:type="spellEnd"/>
      <w:r w:rsidR="00020C24" w:rsidRPr="00020C24">
        <w:rPr>
          <w:rFonts w:ascii="Times New Roman" w:hAnsi="Times New Roman"/>
          <w:b/>
          <w:sz w:val="28"/>
          <w:lang w:val="en-GB"/>
        </w:rPr>
        <w:t xml:space="preserve">, </w:t>
      </w:r>
      <w:proofErr w:type="spellStart"/>
      <w:r w:rsidR="00020C24" w:rsidRPr="00020C24">
        <w:rPr>
          <w:rFonts w:ascii="Times New Roman" w:hAnsi="Times New Roman"/>
          <w:b/>
          <w:sz w:val="28"/>
          <w:lang w:val="en-GB"/>
        </w:rPr>
        <w:t>Ahtopol</w:t>
      </w:r>
      <w:proofErr w:type="spellEnd"/>
      <w:r w:rsidR="00020C24" w:rsidRPr="00020C24">
        <w:rPr>
          <w:rFonts w:ascii="Times New Roman" w:hAnsi="Times New Roman"/>
          <w:b/>
          <w:sz w:val="28"/>
          <w:lang w:val="en-GB"/>
        </w:rPr>
        <w:t xml:space="preserve"> and </w:t>
      </w:r>
      <w:proofErr w:type="spellStart"/>
      <w:r w:rsidR="00020C24" w:rsidRPr="00020C24">
        <w:rPr>
          <w:rFonts w:ascii="Times New Roman" w:hAnsi="Times New Roman"/>
          <w:b/>
          <w:sz w:val="28"/>
          <w:lang w:val="en-GB"/>
        </w:rPr>
        <w:t>Lozenets</w:t>
      </w:r>
      <w:proofErr w:type="spellEnd"/>
      <w:r w:rsidR="00020C24">
        <w:rPr>
          <w:rFonts w:ascii="Times New Roman" w:hAnsi="Times New Roman"/>
          <w:b/>
          <w:sz w:val="28"/>
          <w:lang w:val="en-GB"/>
        </w:rPr>
        <w:t>”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20C24" w:rsidRPr="00020C24">
        <w:rPr>
          <w:rFonts w:ascii="Times New Roman" w:hAnsi="Times New Roman"/>
          <w:sz w:val="22"/>
          <w:lang w:val="en-GB"/>
        </w:rPr>
        <w:t>CB005.2.11.067-PRAG-SUPPLY-01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F142C3" w:rsidRDefault="004D2FD8" w:rsidP="00F142C3">
      <w:pPr>
        <w:spacing w:before="240" w:after="240"/>
        <w:ind w:left="709" w:hanging="709"/>
        <w:contextualSpacing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020C24" w:rsidRPr="00020C24">
        <w:rPr>
          <w:rFonts w:ascii="Times New Roman" w:hAnsi="Times New Roman"/>
          <w:sz w:val="22"/>
          <w:lang w:val="en-GB"/>
        </w:rPr>
        <w:t>supply, delivery, installation, testing and commissioning of early warning</w:t>
      </w:r>
      <w:r w:rsidR="00020C24">
        <w:rPr>
          <w:rFonts w:ascii="Times New Roman" w:hAnsi="Times New Roman"/>
          <w:sz w:val="22"/>
          <w:lang w:val="en-GB"/>
        </w:rPr>
        <w:t xml:space="preserve"> and disclosure system equipment as follows</w:t>
      </w:r>
      <w:r w:rsidRPr="007B70EE">
        <w:rPr>
          <w:rFonts w:ascii="Times New Roman" w:hAnsi="Times New Roman"/>
          <w:sz w:val="22"/>
          <w:lang w:val="en-GB"/>
        </w:rPr>
        <w:t>:</w:t>
      </w:r>
    </w:p>
    <w:p w:rsidR="00F142C3" w:rsidRDefault="00F142C3" w:rsidP="00F142C3">
      <w:pPr>
        <w:spacing w:before="240" w:after="240"/>
        <w:ind w:left="709" w:hanging="709"/>
        <w:contextualSpacing/>
        <w:jc w:val="both"/>
        <w:rPr>
          <w:rFonts w:ascii="Times New Roman" w:hAnsi="Times New Roman"/>
          <w:sz w:val="22"/>
          <w:lang w:val="en-GB"/>
        </w:rPr>
      </w:pPr>
    </w:p>
    <w:p w:rsidR="00B374E4" w:rsidRPr="00126364" w:rsidRDefault="00B374E4" w:rsidP="00B374E4">
      <w:pPr>
        <w:ind w:left="567"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lastRenderedPageBreak/>
        <w:t xml:space="preserve">Stage 1 - </w:t>
      </w:r>
      <w:r w:rsidRPr="007501CD">
        <w:rPr>
          <w:rFonts w:ascii="Times New Roman" w:hAnsi="Times New Roman"/>
          <w:sz w:val="22"/>
          <w:szCs w:val="22"/>
          <w:lang w:val="en-US"/>
        </w:rPr>
        <w:t xml:space="preserve">Stage 1 - Research and design of a System for Early Warning and Announcement (SEWA) of population on the territory of </w:t>
      </w:r>
      <w:proofErr w:type="spellStart"/>
      <w:r w:rsidRPr="007501CD">
        <w:rPr>
          <w:rFonts w:ascii="Times New Roman" w:hAnsi="Times New Roman"/>
          <w:sz w:val="22"/>
          <w:szCs w:val="22"/>
          <w:lang w:val="en-US"/>
        </w:rPr>
        <w:t>Tsarevo</w:t>
      </w:r>
      <w:proofErr w:type="spellEnd"/>
      <w:r w:rsidRPr="007501CD">
        <w:rPr>
          <w:rFonts w:ascii="Times New Roman" w:hAnsi="Times New Roman"/>
          <w:sz w:val="22"/>
          <w:szCs w:val="22"/>
          <w:lang w:val="en-US"/>
        </w:rPr>
        <w:t xml:space="preserve"> town, </w:t>
      </w:r>
      <w:proofErr w:type="spellStart"/>
      <w:r w:rsidRPr="007501CD">
        <w:rPr>
          <w:rFonts w:ascii="Times New Roman" w:hAnsi="Times New Roman"/>
          <w:sz w:val="22"/>
          <w:szCs w:val="22"/>
          <w:lang w:val="en-US"/>
        </w:rPr>
        <w:t>Ahtopol</w:t>
      </w:r>
      <w:proofErr w:type="spellEnd"/>
      <w:r w:rsidRPr="007501CD">
        <w:rPr>
          <w:rFonts w:ascii="Times New Roman" w:hAnsi="Times New Roman"/>
          <w:sz w:val="22"/>
          <w:szCs w:val="22"/>
          <w:lang w:val="en-US"/>
        </w:rPr>
        <w:t xml:space="preserve"> town and </w:t>
      </w:r>
      <w:proofErr w:type="spellStart"/>
      <w:r w:rsidRPr="007501CD">
        <w:rPr>
          <w:rFonts w:ascii="Times New Roman" w:hAnsi="Times New Roman"/>
          <w:sz w:val="22"/>
          <w:szCs w:val="22"/>
          <w:lang w:val="en-US"/>
        </w:rPr>
        <w:t>Lozenets</w:t>
      </w:r>
      <w:proofErr w:type="spellEnd"/>
      <w:r w:rsidRPr="007501CD">
        <w:rPr>
          <w:rFonts w:ascii="Times New Roman" w:hAnsi="Times New Roman"/>
          <w:sz w:val="22"/>
          <w:szCs w:val="22"/>
          <w:lang w:val="en-US"/>
        </w:rPr>
        <w:t xml:space="preserve"> village</w:t>
      </w:r>
      <w:r w:rsidRPr="00126364">
        <w:rPr>
          <w:rFonts w:ascii="Times New Roman" w:hAnsi="Times New Roman"/>
          <w:sz w:val="22"/>
          <w:szCs w:val="22"/>
          <w:lang w:val="en-US"/>
        </w:rPr>
        <w:t>: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a) Research and design of the siren system in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Tsarevo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- 1 unit</w:t>
      </w:r>
      <w:r w:rsidRPr="00126364">
        <w:rPr>
          <w:rFonts w:ascii="Times New Roman" w:hAnsi="Times New Roman"/>
          <w:sz w:val="22"/>
          <w:szCs w:val="22"/>
          <w:lang w:val="en-US"/>
        </w:rPr>
        <w:tab/>
        <w:t xml:space="preserve">        </w:t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b) Research and design of the siren system in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Ahtopol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- 1 unit</w:t>
      </w:r>
      <w:r w:rsidRPr="00126364">
        <w:rPr>
          <w:rFonts w:ascii="Times New Roman" w:hAnsi="Times New Roman"/>
          <w:sz w:val="22"/>
          <w:szCs w:val="22"/>
          <w:lang w:val="en-US"/>
        </w:rPr>
        <w:tab/>
        <w:t xml:space="preserve">      </w:t>
      </w: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c) Research and design of the siren system in </w:t>
      </w:r>
      <w:proofErr w:type="spellStart"/>
      <w:proofErr w:type="gramStart"/>
      <w:r w:rsidRPr="00126364">
        <w:rPr>
          <w:rFonts w:ascii="Times New Roman" w:hAnsi="Times New Roman"/>
          <w:sz w:val="22"/>
          <w:szCs w:val="22"/>
          <w:lang w:val="en-US"/>
        </w:rPr>
        <w:t>Lozenets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 -</w:t>
      </w:r>
      <w:proofErr w:type="gramEnd"/>
      <w:r w:rsidRPr="00126364">
        <w:rPr>
          <w:rFonts w:ascii="Times New Roman" w:hAnsi="Times New Roman"/>
          <w:sz w:val="22"/>
          <w:szCs w:val="22"/>
          <w:lang w:val="en-US"/>
        </w:rPr>
        <w:t xml:space="preserve"> 1 unit </w:t>
      </w:r>
    </w:p>
    <w:p w:rsidR="0051108C" w:rsidRPr="00126364" w:rsidRDefault="0051108C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</w:p>
    <w:p w:rsidR="00B374E4" w:rsidRPr="00126364" w:rsidRDefault="00B374E4" w:rsidP="00B374E4">
      <w:pPr>
        <w:ind w:left="567"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Stage 2 - </w:t>
      </w:r>
      <w:r w:rsidRPr="007501CD">
        <w:rPr>
          <w:rFonts w:ascii="Times New Roman" w:hAnsi="Times New Roman"/>
          <w:sz w:val="22"/>
          <w:szCs w:val="22"/>
          <w:lang w:val="en-US"/>
        </w:rPr>
        <w:t>Supply, delivery, installation and commissioning of SEWA</w:t>
      </w:r>
      <w:r w:rsidRPr="00126364">
        <w:rPr>
          <w:rFonts w:ascii="Times New Roman" w:hAnsi="Times New Roman"/>
          <w:sz w:val="22"/>
          <w:szCs w:val="22"/>
          <w:lang w:val="en-US"/>
        </w:rPr>
        <w:t>: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a) Delivery, installation, testing and commissioning of the equipment according to the technical specification and approved work designs: 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- Acoustic device (siren) of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Tsarevo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according to the acoustic planning – 5 units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- Acoustic device (siren) of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Ahtopol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according to the acoustic planning – 1 unit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- Acoustic device (siren) of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Lozenets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according to the acoustic planning – 1 unit</w:t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b) Uninterruptible power supply (UPS) – 1 unit</w:t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c) Network equipment – 1 unit</w:t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d) Rechargeable batteries/in each siren cabinet there are 2 pcs/ - 14 units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12636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e) Equipment for Regional Control Center (RCC)/Local control panel of </w:t>
      </w:r>
      <w:proofErr w:type="spellStart"/>
      <w:r w:rsidRPr="00126364">
        <w:rPr>
          <w:rFonts w:ascii="Times New Roman" w:hAnsi="Times New Roman"/>
          <w:sz w:val="22"/>
          <w:szCs w:val="22"/>
          <w:lang w:val="en-US"/>
        </w:rPr>
        <w:t>Tsarevo</w:t>
      </w:r>
      <w:proofErr w:type="spellEnd"/>
      <w:r w:rsidRPr="00126364">
        <w:rPr>
          <w:rFonts w:ascii="Times New Roman" w:hAnsi="Times New Roman"/>
          <w:sz w:val="22"/>
          <w:szCs w:val="22"/>
          <w:lang w:val="en-US"/>
        </w:rPr>
        <w:t xml:space="preserve"> – 1 unit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126364">
        <w:rPr>
          <w:rFonts w:ascii="Times New Roman" w:hAnsi="Times New Roman"/>
          <w:sz w:val="22"/>
          <w:szCs w:val="22"/>
          <w:lang w:val="en-US"/>
        </w:rPr>
        <w:t xml:space="preserve"> f) Integration to NSEWA</w:t>
      </w:r>
      <w:r w:rsidRPr="00126364">
        <w:rPr>
          <w:rFonts w:ascii="Times New Roman" w:hAnsi="Times New Roman"/>
          <w:sz w:val="22"/>
          <w:szCs w:val="22"/>
          <w:lang w:val="en-US"/>
        </w:rPr>
        <w:tab/>
        <w:t>- 1 unit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7501CD">
        <w:rPr>
          <w:rFonts w:ascii="Times New Roman" w:hAnsi="Times New Roman"/>
          <w:sz w:val="22"/>
          <w:szCs w:val="22"/>
          <w:lang w:val="en-US"/>
        </w:rPr>
        <w:t>Stage 3 - Additional requirement – warranty support</w:t>
      </w:r>
      <w:r>
        <w:rPr>
          <w:rFonts w:ascii="Times New Roman" w:hAnsi="Times New Roman"/>
          <w:sz w:val="22"/>
          <w:szCs w:val="22"/>
          <w:lang w:val="en-US"/>
        </w:rPr>
        <w:t xml:space="preserve"> – 1 unit. </w:t>
      </w: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</w:p>
    <w:p w:rsidR="00B374E4" w:rsidRDefault="00B374E4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  <w:r w:rsidRPr="007501CD">
        <w:rPr>
          <w:rFonts w:ascii="Times New Roman" w:hAnsi="Times New Roman"/>
          <w:sz w:val="22"/>
          <w:szCs w:val="22"/>
          <w:lang w:val="en-US"/>
        </w:rPr>
        <w:t>Providing warranty support not less than 36 months, based on 24x7principle and following the specific methodology.</w:t>
      </w:r>
    </w:p>
    <w:p w:rsidR="0051108C" w:rsidRPr="00126364" w:rsidRDefault="0051108C" w:rsidP="00B374E4">
      <w:pPr>
        <w:ind w:left="567"/>
        <w:contextualSpacing/>
        <w:rPr>
          <w:rFonts w:ascii="Times New Roman" w:hAnsi="Times New Roman"/>
          <w:sz w:val="22"/>
          <w:szCs w:val="22"/>
          <w:lang w:val="en-US"/>
        </w:rPr>
      </w:pPr>
    </w:p>
    <w:p w:rsidR="00B374E4" w:rsidRPr="00126364" w:rsidRDefault="00B374E4" w:rsidP="00B374E4">
      <w:pPr>
        <w:ind w:left="567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Stage 4</w:t>
      </w:r>
      <w:r w:rsidRPr="00126364">
        <w:rPr>
          <w:rFonts w:ascii="Times New Roman" w:hAnsi="Times New Roman"/>
          <w:sz w:val="22"/>
          <w:szCs w:val="22"/>
          <w:lang w:val="en-US"/>
        </w:rPr>
        <w:t xml:space="preserve"> -Training to work with the system:</w:t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  <w:r w:rsidRPr="00126364">
        <w:rPr>
          <w:rFonts w:ascii="Times New Roman" w:hAnsi="Times New Roman"/>
          <w:sz w:val="22"/>
          <w:szCs w:val="22"/>
          <w:lang w:val="en-US"/>
        </w:rPr>
        <w:tab/>
      </w:r>
    </w:p>
    <w:p w:rsidR="00B374E4" w:rsidRPr="0051108C" w:rsidRDefault="00B374E4" w:rsidP="0051108C">
      <w:pPr>
        <w:pStyle w:val="ListParagraph"/>
        <w:numPr>
          <w:ilvl w:val="0"/>
          <w:numId w:val="40"/>
        </w:numPr>
        <w:rPr>
          <w:rFonts w:ascii="Times New Roman" w:hAnsi="Times New Roman"/>
          <w:lang w:val="en-US"/>
        </w:rPr>
      </w:pPr>
      <w:r w:rsidRPr="00B374E4">
        <w:rPr>
          <w:rFonts w:ascii="Times New Roman" w:hAnsi="Times New Roman"/>
          <w:lang w:val="en-US"/>
        </w:rPr>
        <w:t xml:space="preserve">Training to work with the system – 1 unit  </w:t>
      </w:r>
    </w:p>
    <w:p w:rsidR="009B0CF1" w:rsidRPr="007B70EE" w:rsidRDefault="009B0CF1" w:rsidP="00020C24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3C2E9C" w:rsidRPr="003C2E9C">
        <w:rPr>
          <w:rFonts w:ascii="Times New Roman" w:hAnsi="Times New Roman"/>
          <w:sz w:val="22"/>
          <w:lang w:val="en-GB"/>
        </w:rPr>
        <w:t>Tsarevo</w:t>
      </w:r>
      <w:proofErr w:type="spellEnd"/>
      <w:r w:rsidR="003C2E9C" w:rsidRPr="003C2E9C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="003C2E9C" w:rsidRPr="003C2E9C">
        <w:rPr>
          <w:rFonts w:ascii="Times New Roman" w:hAnsi="Times New Roman"/>
          <w:sz w:val="22"/>
          <w:lang w:val="en-GB"/>
        </w:rPr>
        <w:t>Ahtopol</w:t>
      </w:r>
      <w:proofErr w:type="spellEnd"/>
      <w:r w:rsidR="003C2E9C" w:rsidRPr="003C2E9C">
        <w:rPr>
          <w:rFonts w:ascii="Times New Roman" w:hAnsi="Times New Roman"/>
          <w:sz w:val="22"/>
          <w:lang w:val="en-GB"/>
        </w:rPr>
        <w:t xml:space="preserve"> and </w:t>
      </w:r>
      <w:proofErr w:type="spellStart"/>
      <w:r w:rsidR="003C2E9C" w:rsidRPr="003C2E9C">
        <w:rPr>
          <w:rFonts w:ascii="Times New Roman" w:hAnsi="Times New Roman"/>
          <w:sz w:val="22"/>
          <w:lang w:val="en-GB"/>
        </w:rPr>
        <w:t>Lozenets</w:t>
      </w:r>
      <w:proofErr w:type="spellEnd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7312C" w:rsidRPr="00E7312C">
        <w:rPr>
          <w:rFonts w:ascii="Times New Roman" w:hAnsi="Times New Roman"/>
          <w:sz w:val="22"/>
          <w:lang w:val="en-GB"/>
        </w:rPr>
        <w:t>180 days from the signing of the contract &lt;</w:t>
      </w:r>
      <w:r w:rsidR="00E7312C" w:rsidRPr="00E7312C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E7312C" w:rsidRPr="00E7312C">
        <w:rPr>
          <w:rFonts w:ascii="Times New Roman" w:hAnsi="Times New Roman"/>
          <w:sz w:val="22"/>
          <w:lang w:val="en-GB"/>
        </w:rPr>
        <w:t>&gt;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020C24">
        <w:rPr>
          <w:rFonts w:ascii="Times New Roman" w:hAnsi="Times New Roman"/>
          <w:sz w:val="22"/>
          <w:lang w:val="en-GB"/>
        </w:rPr>
        <w:t>DDP</w:t>
      </w:r>
      <w:r w:rsidR="00E2190B" w:rsidRPr="00020C24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8B705B">
        <w:rPr>
          <w:rFonts w:ascii="Times New Roman" w:hAnsi="Times New Roman"/>
          <w:sz w:val="22"/>
          <w:lang w:val="en-GB"/>
        </w:rPr>
        <w:t xml:space="preserve">the date of the </w:t>
      </w:r>
      <w:r w:rsidR="008B705B" w:rsidRPr="00E7312C">
        <w:rPr>
          <w:rFonts w:ascii="Times New Roman" w:hAnsi="Times New Roman"/>
          <w:sz w:val="22"/>
          <w:lang w:val="en-GB"/>
        </w:rPr>
        <w:t>signing of the contrac</w:t>
      </w:r>
      <w:r w:rsidR="008B705B">
        <w:rPr>
          <w:rFonts w:ascii="Times New Roman" w:hAnsi="Times New Roman"/>
          <w:sz w:val="22"/>
          <w:lang w:val="en-GB"/>
        </w:rPr>
        <w:t>t of the contract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E7312C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3C2E9C">
      <w:pPr>
        <w:ind w:left="709" w:hanging="70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287514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A73B8C" w:rsidRPr="00A73B8C">
        <w:rPr>
          <w:rFonts w:ascii="Times New Roman" w:hAnsi="Times New Roman"/>
          <w:sz w:val="22"/>
          <w:lang w:val="en-GB"/>
        </w:rPr>
        <w:t>235</w:t>
      </w:r>
      <w:r w:rsidR="00A73B8C">
        <w:rPr>
          <w:rFonts w:ascii="Times New Roman" w:hAnsi="Times New Roman"/>
          <w:sz w:val="22"/>
          <w:lang w:val="en-GB"/>
        </w:rPr>
        <w:t xml:space="preserve"> </w:t>
      </w:r>
      <w:r w:rsidR="00A73B8C" w:rsidRPr="00A73B8C">
        <w:rPr>
          <w:rFonts w:ascii="Times New Roman" w:hAnsi="Times New Roman"/>
          <w:sz w:val="22"/>
          <w:lang w:val="en-GB"/>
        </w:rPr>
        <w:t xml:space="preserve">713,00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included</w:t>
      </w:r>
      <w:r w:rsidR="00A73B8C">
        <w:rPr>
          <w:rFonts w:ascii="Times New Roman" w:hAnsi="Times New Roman"/>
          <w:b/>
          <w:sz w:val="22"/>
          <w:lang w:val="en-GB"/>
        </w:rPr>
        <w:t>,</w:t>
      </w:r>
      <w:r w:rsidR="00A73B8C" w:rsidRPr="00A73B8C">
        <w:rPr>
          <w:rFonts w:ascii="Times New Roman" w:hAnsi="Times New Roman"/>
          <w:sz w:val="22"/>
          <w:lang w:val="en-GB"/>
        </w:rPr>
        <w:t xml:space="preserve"> respectively </w:t>
      </w:r>
      <w:r w:rsidR="00A73B8C">
        <w:rPr>
          <w:rFonts w:ascii="Times New Roman" w:hAnsi="Times New Roman"/>
          <w:sz w:val="22"/>
          <w:lang w:val="en-GB"/>
        </w:rPr>
        <w:t xml:space="preserve">           </w:t>
      </w:r>
      <w:r w:rsidR="00A73B8C" w:rsidRPr="00A73B8C">
        <w:rPr>
          <w:rFonts w:ascii="Times New Roman" w:hAnsi="Times New Roman"/>
          <w:sz w:val="22"/>
          <w:lang w:val="en-GB"/>
        </w:rPr>
        <w:t>196</w:t>
      </w:r>
      <w:r w:rsidR="00A73B8C">
        <w:rPr>
          <w:rFonts w:ascii="Times New Roman" w:hAnsi="Times New Roman"/>
          <w:sz w:val="22"/>
          <w:lang w:val="en-GB"/>
        </w:rPr>
        <w:t xml:space="preserve"> </w:t>
      </w:r>
      <w:r w:rsidR="00A73B8C" w:rsidRPr="00A73B8C">
        <w:rPr>
          <w:rFonts w:ascii="Times New Roman" w:hAnsi="Times New Roman"/>
          <w:sz w:val="22"/>
          <w:lang w:val="en-GB"/>
        </w:rPr>
        <w:t xml:space="preserve">427,50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excl.</w:t>
      </w:r>
      <w:r w:rsidR="00287514">
        <w:rPr>
          <w:rFonts w:ascii="Times New Roman" w:hAnsi="Times New Roman"/>
          <w:sz w:val="22"/>
          <w:lang w:val="en-GB"/>
        </w:rPr>
        <w:t xml:space="preserve"> sum of the lines as follows:</w:t>
      </w:r>
    </w:p>
    <w:p w:rsidR="00287514" w:rsidRDefault="00287514" w:rsidP="00287514">
      <w:pPr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 xml:space="preserve">- </w:t>
      </w:r>
      <w:r w:rsidR="00A73B8C" w:rsidRPr="00A73B8C">
        <w:rPr>
          <w:rFonts w:ascii="Times New Roman" w:hAnsi="Times New Roman"/>
          <w:sz w:val="22"/>
          <w:lang w:val="en-GB"/>
        </w:rPr>
        <w:t>234</w:t>
      </w:r>
      <w:r w:rsidR="00A73B8C">
        <w:rPr>
          <w:rFonts w:ascii="Times New Roman" w:hAnsi="Times New Roman"/>
          <w:sz w:val="22"/>
          <w:lang w:val="en-GB"/>
        </w:rPr>
        <w:t xml:space="preserve"> </w:t>
      </w:r>
      <w:r w:rsidR="00A73B8C" w:rsidRPr="00A73B8C">
        <w:rPr>
          <w:rFonts w:ascii="Times New Roman" w:hAnsi="Times New Roman"/>
          <w:sz w:val="22"/>
          <w:lang w:val="en-GB"/>
        </w:rPr>
        <w:t xml:space="preserve">433,00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included</w:t>
      </w:r>
      <w:r w:rsidR="00A73B8C">
        <w:rPr>
          <w:rFonts w:ascii="Times New Roman" w:hAnsi="Times New Roman"/>
          <w:sz w:val="22"/>
          <w:lang w:val="en-GB"/>
        </w:rPr>
        <w:t>,</w:t>
      </w:r>
      <w:r w:rsidR="00A73B8C" w:rsidRPr="00A73B8C">
        <w:rPr>
          <w:rFonts w:ascii="Times New Roman" w:hAnsi="Times New Roman"/>
          <w:sz w:val="22"/>
          <w:lang w:val="en-GB"/>
        </w:rPr>
        <w:t xml:space="preserve"> respectively 195</w:t>
      </w:r>
      <w:r w:rsidR="00A73B8C">
        <w:rPr>
          <w:rFonts w:ascii="Times New Roman" w:hAnsi="Times New Roman"/>
          <w:sz w:val="22"/>
          <w:lang w:val="en-GB"/>
        </w:rPr>
        <w:t xml:space="preserve"> </w:t>
      </w:r>
      <w:r w:rsidR="00A73B8C" w:rsidRPr="00A73B8C">
        <w:rPr>
          <w:rFonts w:ascii="Times New Roman" w:hAnsi="Times New Roman"/>
          <w:sz w:val="22"/>
          <w:lang w:val="en-GB"/>
        </w:rPr>
        <w:t xml:space="preserve">360,83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excl.</w:t>
      </w:r>
      <w:r w:rsidR="00A73B8C" w:rsidRPr="00A73B8C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for </w:t>
      </w:r>
      <w:r w:rsidR="00AD74C2">
        <w:rPr>
          <w:rFonts w:ascii="Times New Roman" w:hAnsi="Times New Roman"/>
          <w:sz w:val="22"/>
          <w:lang w:val="en-GB"/>
        </w:rPr>
        <w:t xml:space="preserve">deliverables under </w:t>
      </w:r>
      <w:r>
        <w:rPr>
          <w:rFonts w:ascii="Times New Roman" w:hAnsi="Times New Roman"/>
          <w:sz w:val="22"/>
          <w:lang w:val="en-GB"/>
        </w:rPr>
        <w:t xml:space="preserve">line “I. </w:t>
      </w:r>
      <w:r w:rsidRPr="00287514">
        <w:rPr>
          <w:rFonts w:ascii="Times New Roman" w:hAnsi="Times New Roman"/>
          <w:sz w:val="22"/>
          <w:lang w:val="en-GB"/>
        </w:rPr>
        <w:t xml:space="preserve">Construction of an early warning system </w:t>
      </w:r>
      <w:proofErr w:type="spellStart"/>
      <w:r w:rsidRPr="00287514">
        <w:rPr>
          <w:rFonts w:ascii="Times New Roman" w:hAnsi="Times New Roman"/>
          <w:sz w:val="22"/>
          <w:lang w:val="en-GB"/>
        </w:rPr>
        <w:t>system</w:t>
      </w:r>
      <w:proofErr w:type="spellEnd"/>
      <w:r w:rsidRPr="00287514">
        <w:rPr>
          <w:rFonts w:ascii="Times New Roman" w:hAnsi="Times New Roman"/>
          <w:sz w:val="22"/>
          <w:lang w:val="en-GB"/>
        </w:rPr>
        <w:t xml:space="preserve"> in </w:t>
      </w:r>
      <w:proofErr w:type="spellStart"/>
      <w:r w:rsidRPr="00287514">
        <w:rPr>
          <w:rFonts w:ascii="Times New Roman" w:hAnsi="Times New Roman"/>
          <w:sz w:val="22"/>
          <w:lang w:val="en-GB"/>
        </w:rPr>
        <w:t>Tsarevo</w:t>
      </w:r>
      <w:proofErr w:type="spellEnd"/>
      <w:r w:rsidRPr="00287514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Pr="00287514">
        <w:rPr>
          <w:rFonts w:ascii="Times New Roman" w:hAnsi="Times New Roman"/>
          <w:sz w:val="22"/>
          <w:lang w:val="en-GB"/>
        </w:rPr>
        <w:t>Ahtopol</w:t>
      </w:r>
      <w:proofErr w:type="spellEnd"/>
      <w:r w:rsidRPr="00287514">
        <w:rPr>
          <w:rFonts w:ascii="Times New Roman" w:hAnsi="Times New Roman"/>
          <w:sz w:val="22"/>
          <w:lang w:val="en-GB"/>
        </w:rPr>
        <w:t xml:space="preserve"> and </w:t>
      </w:r>
      <w:proofErr w:type="spellStart"/>
      <w:r w:rsidRPr="00287514">
        <w:rPr>
          <w:rFonts w:ascii="Times New Roman" w:hAnsi="Times New Roman"/>
          <w:sz w:val="22"/>
          <w:lang w:val="en-GB"/>
        </w:rPr>
        <w:t>Lozenets</w:t>
      </w:r>
      <w:proofErr w:type="spellEnd"/>
      <w:r>
        <w:rPr>
          <w:rFonts w:ascii="Times New Roman" w:hAnsi="Times New Roman"/>
          <w:sz w:val="22"/>
          <w:lang w:val="en-GB"/>
        </w:rPr>
        <w:t>”</w:t>
      </w:r>
    </w:p>
    <w:p w:rsidR="00287514" w:rsidRDefault="00287514" w:rsidP="00287514">
      <w:pPr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- </w:t>
      </w:r>
      <w:r w:rsidR="00A73B8C" w:rsidRPr="00A73B8C">
        <w:rPr>
          <w:rFonts w:ascii="Times New Roman" w:hAnsi="Times New Roman"/>
          <w:sz w:val="22"/>
          <w:lang w:val="en-GB"/>
        </w:rPr>
        <w:t xml:space="preserve">1 280,00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included</w:t>
      </w:r>
      <w:r w:rsidR="00A73B8C">
        <w:rPr>
          <w:rFonts w:ascii="Times New Roman" w:hAnsi="Times New Roman"/>
          <w:b/>
          <w:sz w:val="22"/>
          <w:lang w:val="en-GB"/>
        </w:rPr>
        <w:t>,</w:t>
      </w:r>
      <w:r w:rsidR="00A73B8C" w:rsidRPr="00A73B8C">
        <w:rPr>
          <w:rFonts w:ascii="Times New Roman" w:hAnsi="Times New Roman"/>
          <w:sz w:val="22"/>
          <w:lang w:val="en-GB"/>
        </w:rPr>
        <w:t xml:space="preserve"> respectively 1</w:t>
      </w:r>
      <w:r w:rsidR="00A73B8C">
        <w:rPr>
          <w:rFonts w:ascii="Times New Roman" w:hAnsi="Times New Roman"/>
          <w:sz w:val="22"/>
          <w:lang w:val="en-GB"/>
        </w:rPr>
        <w:t xml:space="preserve"> </w:t>
      </w:r>
      <w:bookmarkStart w:id="2" w:name="_GoBack"/>
      <w:bookmarkEnd w:id="2"/>
      <w:r w:rsidR="00A73B8C" w:rsidRPr="00A73B8C">
        <w:rPr>
          <w:rFonts w:ascii="Times New Roman" w:hAnsi="Times New Roman"/>
          <w:sz w:val="22"/>
          <w:lang w:val="en-GB"/>
        </w:rPr>
        <w:t xml:space="preserve">066,67 EUR </w:t>
      </w:r>
      <w:r w:rsidR="00A73B8C" w:rsidRPr="00A73B8C">
        <w:rPr>
          <w:rFonts w:ascii="Times New Roman" w:hAnsi="Times New Roman"/>
          <w:b/>
          <w:sz w:val="22"/>
          <w:lang w:val="en-GB"/>
        </w:rPr>
        <w:t>VAT excl.</w:t>
      </w:r>
      <w:r w:rsidR="00A73B8C" w:rsidRPr="00A73B8C">
        <w:rPr>
          <w:rFonts w:ascii="Times New Roman" w:hAnsi="Times New Roman"/>
          <w:sz w:val="22"/>
          <w:lang w:val="en-GB"/>
        </w:rPr>
        <w:t xml:space="preserve"> </w:t>
      </w:r>
      <w:r w:rsidR="00AD74C2">
        <w:rPr>
          <w:rFonts w:ascii="Times New Roman" w:hAnsi="Times New Roman"/>
          <w:sz w:val="22"/>
          <w:lang w:val="en-GB"/>
        </w:rPr>
        <w:t>for deliverables under line “</w:t>
      </w:r>
      <w:r w:rsidR="00AD74C2" w:rsidRPr="00AD74C2">
        <w:rPr>
          <w:rFonts w:ascii="Times New Roman" w:hAnsi="Times New Roman"/>
          <w:sz w:val="22"/>
          <w:lang w:val="en-GB"/>
        </w:rPr>
        <w:t xml:space="preserve">II. Training for working with the early warning system for the population in </w:t>
      </w:r>
      <w:proofErr w:type="spellStart"/>
      <w:r w:rsidR="00AD74C2" w:rsidRPr="00AD74C2">
        <w:rPr>
          <w:rFonts w:ascii="Times New Roman" w:hAnsi="Times New Roman"/>
          <w:sz w:val="22"/>
          <w:lang w:val="en-GB"/>
        </w:rPr>
        <w:t>Tsarevo</w:t>
      </w:r>
      <w:proofErr w:type="spellEnd"/>
      <w:r w:rsidR="00AD74C2" w:rsidRPr="00AD74C2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="00AD74C2" w:rsidRPr="00AD74C2">
        <w:rPr>
          <w:rFonts w:ascii="Times New Roman" w:hAnsi="Times New Roman"/>
          <w:sz w:val="22"/>
          <w:lang w:val="en-GB"/>
        </w:rPr>
        <w:t>Ahtopol</w:t>
      </w:r>
      <w:proofErr w:type="spellEnd"/>
      <w:r w:rsidR="00AD74C2" w:rsidRPr="00AD74C2">
        <w:rPr>
          <w:rFonts w:ascii="Times New Roman" w:hAnsi="Times New Roman"/>
          <w:sz w:val="22"/>
          <w:lang w:val="en-GB"/>
        </w:rPr>
        <w:t xml:space="preserve"> and </w:t>
      </w:r>
      <w:proofErr w:type="spellStart"/>
      <w:r w:rsidR="00AD74C2" w:rsidRPr="00AD74C2">
        <w:rPr>
          <w:rFonts w:ascii="Times New Roman" w:hAnsi="Times New Roman"/>
          <w:sz w:val="22"/>
          <w:lang w:val="en-GB"/>
        </w:rPr>
        <w:t>Lozenets</w:t>
      </w:r>
      <w:proofErr w:type="spellEnd"/>
      <w:r w:rsidR="00AD74C2">
        <w:rPr>
          <w:rFonts w:ascii="Times New Roman" w:hAnsi="Times New Roman"/>
          <w:sz w:val="22"/>
          <w:lang w:val="en-GB"/>
        </w:rPr>
        <w:t>”</w:t>
      </w:r>
    </w:p>
    <w:p w:rsidR="004D2FD8" w:rsidRPr="007B70EE" w:rsidRDefault="00B202BC" w:rsidP="00287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C2E9C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C2E9C">
        <w:rPr>
          <w:rFonts w:ascii="Times New Roman" w:hAnsi="Times New Roman"/>
          <w:sz w:val="22"/>
          <w:lang w:val="en-GB"/>
        </w:rPr>
        <w:t xml:space="preserve">the </w:t>
      </w:r>
      <w:r w:rsidRPr="003C2E9C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C2E9C">
        <w:rPr>
          <w:rFonts w:ascii="Times New Roman" w:hAnsi="Times New Roman"/>
          <w:sz w:val="22"/>
          <w:lang w:val="en-GB"/>
        </w:rPr>
        <w:t>)</w:t>
      </w:r>
      <w:r w:rsidRPr="003C2E9C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3C2E9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C2E9C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C2E9C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C2E9C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C2E9C">
        <w:rPr>
          <w:rFonts w:ascii="Times New Roman" w:hAnsi="Times New Roman"/>
          <w:sz w:val="22"/>
          <w:lang w:val="en-GB"/>
        </w:rPr>
        <w:t>)</w:t>
      </w:r>
      <w:r w:rsidR="00B80DE8" w:rsidRPr="003C2E9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E7312C">
        <w:rPr>
          <w:rFonts w:ascii="Times New Roman" w:hAnsi="Times New Roman"/>
          <w:sz w:val="22"/>
          <w:szCs w:val="22"/>
          <w:lang w:val="en-GB"/>
        </w:rPr>
        <w:t>two</w:t>
      </w:r>
      <w:r w:rsidR="00E7312C" w:rsidRPr="00E7312C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E7312C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E7312C">
        <w:rPr>
          <w:rFonts w:ascii="Times New Roman" w:hAnsi="Times New Roman"/>
          <w:sz w:val="22"/>
          <w:lang w:val="en-GB"/>
        </w:rPr>
        <w:t>c</w:t>
      </w:r>
      <w:r w:rsidRPr="00E7312C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E7312C">
        <w:rPr>
          <w:rFonts w:ascii="Times New Roman" w:hAnsi="Times New Roman"/>
          <w:sz w:val="22"/>
          <w:lang w:val="en-GB"/>
        </w:rPr>
        <w:t>a</w:t>
      </w:r>
      <w:r w:rsidR="00E7312C" w:rsidRPr="00E7312C">
        <w:rPr>
          <w:rFonts w:ascii="Times New Roman" w:hAnsi="Times New Roman"/>
          <w:sz w:val="22"/>
          <w:lang w:val="en-GB"/>
        </w:rPr>
        <w:t xml:space="preserve">uthority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E7312C">
      <w:pPr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2A1" w:rsidRDefault="00E272A1">
      <w:r>
        <w:separator/>
      </w:r>
    </w:p>
    <w:p w:rsidR="00E272A1" w:rsidRDefault="00E272A1"/>
  </w:endnote>
  <w:endnote w:type="continuationSeparator" w:id="0">
    <w:p w:rsidR="00E272A1" w:rsidRDefault="00E272A1">
      <w:r>
        <w:continuationSeparator/>
      </w:r>
    </w:p>
    <w:p w:rsidR="00E272A1" w:rsidRDefault="00E27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73B8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73B8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2A1" w:rsidRDefault="00E272A1" w:rsidP="008056C4">
      <w:pPr>
        <w:spacing w:before="0" w:after="0"/>
      </w:pPr>
      <w:r>
        <w:separator/>
      </w:r>
    </w:p>
  </w:footnote>
  <w:footnote w:type="continuationSeparator" w:id="0">
    <w:p w:rsidR="00E272A1" w:rsidRDefault="00E272A1">
      <w:r>
        <w:continuationSeparator/>
      </w:r>
    </w:p>
    <w:p w:rsidR="00E272A1" w:rsidRDefault="00E272A1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312C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 xml:space="preserve">-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EF" w:rsidRDefault="00AD74C2">
    <w:pPr>
      <w:pStyle w:val="Header"/>
    </w:pPr>
    <w:r>
      <w:rPr>
        <w:noProof/>
        <w:snapToGrid/>
        <w:lang w:val="en-US"/>
      </w:rPr>
      <w:drawing>
        <wp:inline distT="0" distB="0" distL="0" distR="0">
          <wp:extent cx="5276850" cy="76200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99B5186"/>
    <w:multiLevelType w:val="hybridMultilevel"/>
    <w:tmpl w:val="8390ADDA"/>
    <w:lvl w:ilvl="0" w:tplc="B3A2F4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10"/>
  </w:num>
  <w:num w:numId="21">
    <w:abstractNumId w:val="23"/>
  </w:num>
  <w:num w:numId="22">
    <w:abstractNumId w:val="14"/>
  </w:num>
  <w:num w:numId="23">
    <w:abstractNumId w:val="16"/>
  </w:num>
  <w:num w:numId="24">
    <w:abstractNumId w:val="32"/>
  </w:num>
  <w:num w:numId="25">
    <w:abstractNumId w:val="19"/>
  </w:num>
  <w:num w:numId="26">
    <w:abstractNumId w:val="18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0C24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87514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2E9C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40C0"/>
    <w:rsid w:val="004E14D4"/>
    <w:rsid w:val="004F5C57"/>
    <w:rsid w:val="00501FF0"/>
    <w:rsid w:val="00507F82"/>
    <w:rsid w:val="0051108C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2F6B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B760A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69C4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705B"/>
    <w:rsid w:val="008C1101"/>
    <w:rsid w:val="008D2412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37E80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3B8C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C2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5BF9"/>
    <w:rsid w:val="00B374E4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771A9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771EF"/>
    <w:rsid w:val="00C92434"/>
    <w:rsid w:val="00C947B6"/>
    <w:rsid w:val="00CA1354"/>
    <w:rsid w:val="00CA1A45"/>
    <w:rsid w:val="00CA6C68"/>
    <w:rsid w:val="00CA7EAB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2A1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312C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142C3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FECB0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893B-7B99-4B5C-AF88-198F9E1B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5105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Acer1</cp:lastModifiedBy>
  <cp:revision>6</cp:revision>
  <cp:lastPrinted>2012-10-22T09:58:00Z</cp:lastPrinted>
  <dcterms:created xsi:type="dcterms:W3CDTF">2020-02-03T14:51:00Z</dcterms:created>
  <dcterms:modified xsi:type="dcterms:W3CDTF">2020-02-06T13:02:00Z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