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0B3A" w14:textId="73F72E9F" w:rsidR="006F5FD0" w:rsidRPr="00571687" w:rsidRDefault="006F5FD0" w:rsidP="00D517A4">
      <w:pPr>
        <w:jc w:val="center"/>
        <w:rPr>
          <w:sz w:val="20"/>
          <w:lang w:val="en-GB"/>
        </w:rPr>
      </w:pPr>
      <w:r w:rsidRPr="00571687">
        <w:rPr>
          <w:sz w:val="20"/>
          <w:lang w:val="en-GB"/>
        </w:rPr>
        <w:br/>
      </w:r>
    </w:p>
    <w:p w14:paraId="01BE87E4" w14:textId="77777777" w:rsidR="006F5FD0" w:rsidRPr="00571687" w:rsidRDefault="00C03806">
      <w:pPr>
        <w:jc w:val="center"/>
        <w:rPr>
          <w:rStyle w:val="Gl"/>
          <w:sz w:val="28"/>
          <w:szCs w:val="28"/>
          <w:lang w:val="en-GB"/>
        </w:rPr>
      </w:pPr>
      <w:r>
        <w:rPr>
          <w:b/>
          <w:sz w:val="28"/>
          <w:szCs w:val="28"/>
          <w:lang w:val="en-GB"/>
        </w:rPr>
        <w:t xml:space="preserve">CONTRACT </w:t>
      </w:r>
      <w:r w:rsidR="006F5FD0" w:rsidRPr="00571687">
        <w:rPr>
          <w:b/>
          <w:sz w:val="28"/>
          <w:szCs w:val="28"/>
          <w:lang w:val="en-GB"/>
        </w:rPr>
        <w:t>NOTICE</w:t>
      </w:r>
    </w:p>
    <w:p w14:paraId="16C724C2" w14:textId="6CC48996" w:rsidR="00F3539A" w:rsidRDefault="00DB35A9" w:rsidP="007C201A">
      <w:pPr>
        <w:spacing w:beforeAutospacing="1" w:afterAutospacing="1"/>
        <w:rPr>
          <w:rStyle w:val="Gl"/>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p>
    <w:p w14:paraId="5B463A74" w14:textId="173992F3" w:rsidR="00EF74CF" w:rsidRPr="00285A87" w:rsidRDefault="00EF74CF" w:rsidP="00EF74CF">
      <w:pPr>
        <w:outlineLvl w:val="0"/>
        <w:rPr>
          <w:rStyle w:val="Gl"/>
          <w:sz w:val="22"/>
          <w:szCs w:val="22"/>
          <w:u w:val="single"/>
          <w:lang w:val="en-GB"/>
        </w:rPr>
      </w:pPr>
      <w:r w:rsidRPr="00285A87">
        <w:rPr>
          <w:rStyle w:val="Gl"/>
          <w:sz w:val="22"/>
          <w:szCs w:val="22"/>
          <w:u w:val="single"/>
          <w:lang w:val="en-GB"/>
        </w:rPr>
        <w:t>I.1) Name and address Contracting Authority</w:t>
      </w:r>
    </w:p>
    <w:p w14:paraId="77AF6771" w14:textId="77777777" w:rsidR="00285A87" w:rsidRDefault="00285A87" w:rsidP="00285A87">
      <w:pPr>
        <w:rPr>
          <w:sz w:val="22"/>
          <w:szCs w:val="22"/>
        </w:rPr>
      </w:pPr>
      <w:r>
        <w:rPr>
          <w:sz w:val="22"/>
          <w:szCs w:val="22"/>
        </w:rPr>
        <w:t xml:space="preserve">Official name: Trakya University </w:t>
      </w:r>
      <w:r>
        <w:rPr>
          <w:sz w:val="22"/>
          <w:szCs w:val="22"/>
        </w:rPr>
        <w:br/>
        <w:t xml:space="preserve">Postal address: </w:t>
      </w:r>
      <w:r w:rsidRPr="001801AB">
        <w:rPr>
          <w:b/>
          <w:sz w:val="22"/>
          <w:szCs w:val="22"/>
        </w:rPr>
        <w:t xml:space="preserve">Trakya </w:t>
      </w:r>
      <w:proofErr w:type="spellStart"/>
      <w:r w:rsidRPr="001801AB">
        <w:rPr>
          <w:b/>
          <w:sz w:val="22"/>
          <w:szCs w:val="22"/>
        </w:rPr>
        <w:t>Üniversitesi</w:t>
      </w:r>
      <w:proofErr w:type="spellEnd"/>
      <w:r w:rsidRPr="001801AB">
        <w:rPr>
          <w:b/>
          <w:sz w:val="22"/>
          <w:szCs w:val="22"/>
        </w:rPr>
        <w:t xml:space="preserve"> </w:t>
      </w:r>
      <w:proofErr w:type="spellStart"/>
      <w:r w:rsidRPr="001801AB">
        <w:rPr>
          <w:b/>
          <w:sz w:val="22"/>
          <w:szCs w:val="22"/>
        </w:rPr>
        <w:t>Rektörlüğü</w:t>
      </w:r>
      <w:proofErr w:type="spellEnd"/>
      <w:r w:rsidRPr="001801AB">
        <w:rPr>
          <w:b/>
          <w:sz w:val="22"/>
          <w:szCs w:val="22"/>
        </w:rPr>
        <w:t xml:space="preserve">, </w:t>
      </w:r>
      <w:proofErr w:type="spellStart"/>
      <w:r w:rsidRPr="001801AB">
        <w:rPr>
          <w:b/>
          <w:color w:val="000000"/>
        </w:rPr>
        <w:t>Teknoloji</w:t>
      </w:r>
      <w:proofErr w:type="spellEnd"/>
      <w:r w:rsidRPr="001801AB">
        <w:rPr>
          <w:b/>
          <w:color w:val="000000"/>
        </w:rPr>
        <w:t xml:space="preserve"> </w:t>
      </w:r>
      <w:proofErr w:type="spellStart"/>
      <w:r w:rsidRPr="001801AB">
        <w:rPr>
          <w:b/>
          <w:color w:val="000000"/>
        </w:rPr>
        <w:t>Transferi</w:t>
      </w:r>
      <w:proofErr w:type="spellEnd"/>
      <w:r w:rsidRPr="001801AB">
        <w:rPr>
          <w:b/>
          <w:color w:val="000000"/>
        </w:rPr>
        <w:t xml:space="preserve"> </w:t>
      </w:r>
      <w:proofErr w:type="spellStart"/>
      <w:r w:rsidRPr="001801AB">
        <w:rPr>
          <w:b/>
          <w:color w:val="000000"/>
        </w:rPr>
        <w:t>Uygulama</w:t>
      </w:r>
      <w:proofErr w:type="spellEnd"/>
      <w:r w:rsidRPr="001801AB">
        <w:rPr>
          <w:b/>
          <w:color w:val="000000"/>
        </w:rPr>
        <w:t xml:space="preserve"> </w:t>
      </w:r>
      <w:proofErr w:type="spellStart"/>
      <w:r w:rsidRPr="001801AB">
        <w:rPr>
          <w:b/>
          <w:color w:val="000000"/>
        </w:rPr>
        <w:t>ve</w:t>
      </w:r>
      <w:proofErr w:type="spellEnd"/>
      <w:r w:rsidRPr="001801AB">
        <w:rPr>
          <w:b/>
          <w:color w:val="000000"/>
        </w:rPr>
        <w:t xml:space="preserve"> </w:t>
      </w:r>
      <w:proofErr w:type="spellStart"/>
      <w:r w:rsidRPr="001801AB">
        <w:rPr>
          <w:b/>
          <w:color w:val="000000"/>
        </w:rPr>
        <w:t>Araştırma</w:t>
      </w:r>
      <w:proofErr w:type="spellEnd"/>
      <w:r w:rsidRPr="001801AB">
        <w:rPr>
          <w:b/>
          <w:color w:val="000000"/>
        </w:rPr>
        <w:t xml:space="preserve"> </w:t>
      </w:r>
      <w:proofErr w:type="spellStart"/>
      <w:r w:rsidRPr="001801AB">
        <w:rPr>
          <w:b/>
          <w:color w:val="000000"/>
        </w:rPr>
        <w:t>Merkezi</w:t>
      </w:r>
      <w:proofErr w:type="spellEnd"/>
      <w:r w:rsidRPr="001801AB">
        <w:rPr>
          <w:b/>
          <w:color w:val="000000"/>
        </w:rPr>
        <w:t xml:space="preserve">, </w:t>
      </w:r>
      <w:r w:rsidRPr="001801AB">
        <w:rPr>
          <w:b/>
          <w:sz w:val="22"/>
          <w:szCs w:val="22"/>
        </w:rPr>
        <w:t xml:space="preserve"> Balkan </w:t>
      </w:r>
      <w:proofErr w:type="spellStart"/>
      <w:r w:rsidRPr="001801AB">
        <w:rPr>
          <w:b/>
          <w:sz w:val="22"/>
          <w:szCs w:val="22"/>
        </w:rPr>
        <w:t>Yerleşkesi</w:t>
      </w:r>
      <w:proofErr w:type="spellEnd"/>
      <w:r w:rsidRPr="001801AB">
        <w:rPr>
          <w:b/>
          <w:sz w:val="22"/>
          <w:szCs w:val="22"/>
        </w:rPr>
        <w:t xml:space="preserve"> </w:t>
      </w:r>
      <w:r>
        <w:rPr>
          <w:sz w:val="22"/>
          <w:szCs w:val="22"/>
          <w:highlight w:val="yellow"/>
        </w:rPr>
        <w:br/>
      </w:r>
      <w:r w:rsidRPr="001801AB">
        <w:rPr>
          <w:sz w:val="22"/>
          <w:szCs w:val="22"/>
        </w:rPr>
        <w:t>Postal Code: 22030</w:t>
      </w:r>
      <w:r w:rsidRPr="001801AB">
        <w:rPr>
          <w:sz w:val="22"/>
          <w:szCs w:val="22"/>
        </w:rPr>
        <w:br/>
      </w:r>
      <w:r w:rsidRPr="00F61227">
        <w:rPr>
          <w:sz w:val="22"/>
          <w:szCs w:val="22"/>
        </w:rPr>
        <w:t xml:space="preserve">E-mail: </w:t>
      </w:r>
      <w:hyperlink r:id="rId11">
        <w:r w:rsidRPr="00F61227">
          <w:rPr>
            <w:color w:val="0000FF"/>
            <w:sz w:val="22"/>
            <w:szCs w:val="22"/>
            <w:u w:val="single"/>
          </w:rPr>
          <w:t>genelsekreterlik@trakya.edu.tr</w:t>
        </w:r>
      </w:hyperlink>
      <w:r>
        <w:rPr>
          <w:sz w:val="22"/>
          <w:szCs w:val="22"/>
        </w:rPr>
        <w:t xml:space="preserve"> </w:t>
      </w:r>
      <w:r>
        <w:rPr>
          <w:sz w:val="22"/>
          <w:szCs w:val="22"/>
        </w:rPr>
        <w:br/>
        <w:t xml:space="preserve">Internet address: </w:t>
      </w:r>
      <w:hyperlink r:id="rId12" w:history="1">
        <w:r w:rsidRPr="00757D38">
          <w:rPr>
            <w:rStyle w:val="Kpr"/>
            <w:sz w:val="22"/>
            <w:szCs w:val="22"/>
          </w:rPr>
          <w:t>https://ttm.trakya.edu.tr/</w:t>
        </w:r>
      </w:hyperlink>
      <w:r>
        <w:rPr>
          <w:sz w:val="22"/>
          <w:szCs w:val="22"/>
        </w:rPr>
        <w:t xml:space="preserve"> </w:t>
      </w:r>
    </w:p>
    <w:p w14:paraId="211EB328" w14:textId="50EC5E0F" w:rsidR="00CF366A" w:rsidRPr="00285A87" w:rsidRDefault="00B513FE" w:rsidP="00285A87">
      <w:pPr>
        <w:rPr>
          <w:rStyle w:val="Gl"/>
          <w:b w:val="0"/>
          <w:sz w:val="22"/>
          <w:szCs w:val="22"/>
        </w:rPr>
      </w:pPr>
      <w:r w:rsidRPr="00285A87">
        <w:rPr>
          <w:rStyle w:val="Gl"/>
          <w:sz w:val="22"/>
          <w:szCs w:val="22"/>
          <w:u w:val="single"/>
          <w:lang w:val="en-GB"/>
        </w:rPr>
        <w:br/>
        <w:t>II.1.1)</w:t>
      </w:r>
      <w:r w:rsidR="007C201A" w:rsidRPr="00285A87">
        <w:rPr>
          <w:rStyle w:val="Gl"/>
          <w:sz w:val="22"/>
          <w:szCs w:val="22"/>
          <w:u w:val="single"/>
          <w:lang w:val="en-GB"/>
        </w:rPr>
        <w:t xml:space="preserve"> </w:t>
      </w:r>
      <w:r w:rsidRPr="00285A87">
        <w:rPr>
          <w:rStyle w:val="Gl"/>
          <w:sz w:val="22"/>
          <w:szCs w:val="22"/>
          <w:u w:val="single"/>
          <w:lang w:val="en-GB"/>
        </w:rPr>
        <w:t>Title:</w:t>
      </w:r>
      <w:r w:rsidRPr="00285A87">
        <w:rPr>
          <w:rStyle w:val="Gl"/>
          <w:b w:val="0"/>
          <w:sz w:val="22"/>
          <w:szCs w:val="22"/>
          <w:lang w:val="en-GB"/>
        </w:rPr>
        <w:t xml:space="preserve"> </w:t>
      </w:r>
      <w:r w:rsidR="007C201A" w:rsidRPr="00285A87">
        <w:rPr>
          <w:rStyle w:val="Gl"/>
          <w:b w:val="0"/>
          <w:sz w:val="22"/>
          <w:szCs w:val="22"/>
          <w:lang w:val="en-GB"/>
        </w:rPr>
        <w:br/>
      </w:r>
      <w:r w:rsidR="007C201A" w:rsidRPr="00285A87">
        <w:rPr>
          <w:rStyle w:val="Gl"/>
          <w:b w:val="0"/>
          <w:sz w:val="22"/>
          <w:szCs w:val="22"/>
          <w:lang w:val="en-GB"/>
        </w:rPr>
        <w:br/>
      </w:r>
      <w:r w:rsidR="00285A87" w:rsidRPr="00285A87">
        <w:rPr>
          <w:sz w:val="22"/>
          <w:szCs w:val="22"/>
        </w:rPr>
        <w:t>Production and</w:t>
      </w:r>
      <w:r w:rsidR="00285A87">
        <w:rPr>
          <w:sz w:val="22"/>
          <w:szCs w:val="22"/>
        </w:rPr>
        <w:t xml:space="preserve"> supply of small research vessel for the </w:t>
      </w:r>
      <w:proofErr w:type="spellStart"/>
      <w:r w:rsidR="00285A87">
        <w:rPr>
          <w:sz w:val="22"/>
          <w:szCs w:val="22"/>
        </w:rPr>
        <w:t>the</w:t>
      </w:r>
      <w:proofErr w:type="spellEnd"/>
      <w:r w:rsidR="00285A87">
        <w:rPr>
          <w:sz w:val="22"/>
          <w:szCs w:val="22"/>
        </w:rPr>
        <w:t xml:space="preserve"> scientific activities of the BLUE GROWTH Research </w:t>
      </w:r>
      <w:proofErr w:type="spellStart"/>
      <w:r w:rsidR="00285A87">
        <w:rPr>
          <w:sz w:val="22"/>
          <w:szCs w:val="22"/>
        </w:rPr>
        <w:t>centre</w:t>
      </w:r>
      <w:proofErr w:type="spellEnd"/>
      <w:r w:rsidR="00285A87">
        <w:rPr>
          <w:sz w:val="22"/>
          <w:szCs w:val="22"/>
        </w:rPr>
        <w:t xml:space="preserve"> at Trakya University </w:t>
      </w:r>
    </w:p>
    <w:p w14:paraId="0882407B" w14:textId="6FE8C2F6" w:rsidR="00CF366A" w:rsidRPr="008F66E7" w:rsidRDefault="00CF366A" w:rsidP="00EF74CF">
      <w:pPr>
        <w:outlineLvl w:val="0"/>
        <w:rPr>
          <w:rStyle w:val="Gl"/>
          <w:sz w:val="22"/>
          <w:szCs w:val="22"/>
          <w:u w:val="single"/>
          <w:lang w:val="en-GB"/>
        </w:rPr>
      </w:pPr>
      <w:r w:rsidRPr="008F66E7">
        <w:rPr>
          <w:rStyle w:val="Gl"/>
          <w:sz w:val="22"/>
          <w:szCs w:val="22"/>
          <w:u w:val="single"/>
          <w:lang w:val="en-GB"/>
        </w:rPr>
        <w:t>II.1.2) Main CPV</w:t>
      </w:r>
      <w:r w:rsidR="000617C9" w:rsidRPr="008F66E7">
        <w:rPr>
          <w:rStyle w:val="DipnotBavurusu"/>
          <w:b/>
          <w:sz w:val="22"/>
          <w:szCs w:val="22"/>
          <w:u w:val="single"/>
          <w:lang w:val="en-GB"/>
        </w:rPr>
        <w:footnoteReference w:id="1"/>
      </w:r>
      <w:r w:rsidRPr="008F66E7">
        <w:rPr>
          <w:rStyle w:val="Gl"/>
          <w:sz w:val="22"/>
          <w:szCs w:val="22"/>
          <w:u w:val="single"/>
          <w:lang w:val="en-GB"/>
        </w:rPr>
        <w:t xml:space="preserve"> code</w:t>
      </w:r>
    </w:p>
    <w:p w14:paraId="76C44F9A" w14:textId="77777777" w:rsidR="00285A87" w:rsidRDefault="00285A87" w:rsidP="00285A87">
      <w:pPr>
        <w:rPr>
          <w:sz w:val="22"/>
          <w:szCs w:val="22"/>
        </w:rPr>
      </w:pPr>
      <w:proofErr w:type="gramStart"/>
      <w:r>
        <w:rPr>
          <w:sz w:val="22"/>
          <w:szCs w:val="22"/>
        </w:rPr>
        <w:t>34500000 :</w:t>
      </w:r>
      <w:proofErr w:type="gramEnd"/>
      <w:r>
        <w:rPr>
          <w:sz w:val="22"/>
          <w:szCs w:val="22"/>
        </w:rPr>
        <w:t xml:space="preserve"> Ships and boats</w:t>
      </w:r>
    </w:p>
    <w:p w14:paraId="57BD9A50" w14:textId="4865719C" w:rsidR="00010B32" w:rsidRPr="00285A87" w:rsidRDefault="007C201A" w:rsidP="00010B32">
      <w:pPr>
        <w:outlineLvl w:val="0"/>
        <w:rPr>
          <w:rStyle w:val="Gl"/>
          <w:sz w:val="22"/>
          <w:szCs w:val="22"/>
          <w:u w:val="single"/>
          <w:lang w:val="en-GB"/>
        </w:rPr>
      </w:pPr>
      <w:r>
        <w:rPr>
          <w:rStyle w:val="Gl"/>
          <w:b w:val="0"/>
          <w:sz w:val="22"/>
          <w:szCs w:val="22"/>
          <w:lang w:val="en-GB"/>
        </w:rPr>
        <w:br/>
      </w:r>
      <w:r>
        <w:rPr>
          <w:rStyle w:val="Gl"/>
          <w:sz w:val="22"/>
          <w:szCs w:val="22"/>
          <w:u w:val="single"/>
          <w:lang w:val="en-GB"/>
        </w:rPr>
        <w:br/>
      </w:r>
      <w:r w:rsidR="00010B32" w:rsidRPr="00285A87">
        <w:rPr>
          <w:rStyle w:val="Gl"/>
          <w:sz w:val="22"/>
          <w:szCs w:val="22"/>
          <w:u w:val="single"/>
          <w:lang w:val="en-GB"/>
        </w:rPr>
        <w:t>II.1.3) Type of contract</w:t>
      </w:r>
    </w:p>
    <w:p w14:paraId="382700E3" w14:textId="24D91606" w:rsidR="00010B32" w:rsidRPr="00285A87" w:rsidRDefault="00010B32" w:rsidP="008F66E7">
      <w:pPr>
        <w:pStyle w:val="Blockquote"/>
        <w:ind w:left="0"/>
        <w:jc w:val="both"/>
        <w:rPr>
          <w:rStyle w:val="Gl"/>
          <w:b w:val="0"/>
          <w:i/>
          <w:sz w:val="22"/>
          <w:szCs w:val="22"/>
          <w:lang w:val="en-GB"/>
        </w:rPr>
      </w:pPr>
      <w:r w:rsidRPr="00285A87">
        <w:rPr>
          <w:rStyle w:val="Vurgu"/>
          <w:i w:val="0"/>
          <w:sz w:val="22"/>
          <w:szCs w:val="22"/>
          <w:lang w:val="en-GB"/>
        </w:rPr>
        <w:t>Supplies</w:t>
      </w:r>
    </w:p>
    <w:p w14:paraId="355F962B" w14:textId="301F3452" w:rsidR="00EF74CF" w:rsidRPr="00285A87" w:rsidRDefault="00EF74CF" w:rsidP="008F66E7">
      <w:pPr>
        <w:spacing w:before="240" w:after="120"/>
        <w:outlineLvl w:val="0"/>
        <w:rPr>
          <w:rStyle w:val="Gl"/>
          <w:sz w:val="22"/>
          <w:szCs w:val="22"/>
          <w:u w:val="single"/>
          <w:lang w:val="en-GB"/>
        </w:rPr>
      </w:pPr>
      <w:r w:rsidRPr="00285A87">
        <w:rPr>
          <w:rStyle w:val="Gl"/>
          <w:sz w:val="22"/>
          <w:szCs w:val="22"/>
          <w:u w:val="single"/>
          <w:lang w:val="en-GB"/>
        </w:rPr>
        <w:t>II.1.4) Short description of the contract</w:t>
      </w:r>
    </w:p>
    <w:p w14:paraId="47B219B4" w14:textId="77777777" w:rsidR="00285A87" w:rsidRDefault="00285A87" w:rsidP="00285A87">
      <w:pPr>
        <w:jc w:val="both"/>
        <w:rPr>
          <w:sz w:val="22"/>
          <w:szCs w:val="22"/>
        </w:rPr>
      </w:pPr>
      <w:r w:rsidRPr="00285A87">
        <w:rPr>
          <w:sz w:val="22"/>
          <w:szCs w:val="22"/>
        </w:rPr>
        <w:t>Trakya University intends to award the contract for</w:t>
      </w:r>
      <w:r>
        <w:rPr>
          <w:sz w:val="22"/>
          <w:szCs w:val="22"/>
        </w:rPr>
        <w:t xml:space="preserve"> Production and supply of small research vessel for the </w:t>
      </w:r>
      <w:proofErr w:type="spellStart"/>
      <w:r>
        <w:rPr>
          <w:sz w:val="22"/>
          <w:szCs w:val="22"/>
        </w:rPr>
        <w:t>the</w:t>
      </w:r>
      <w:proofErr w:type="spellEnd"/>
      <w:r>
        <w:rPr>
          <w:sz w:val="22"/>
          <w:szCs w:val="22"/>
        </w:rPr>
        <w:t xml:space="preserve"> scientific activities of the BLUE GROWTH Research </w:t>
      </w:r>
      <w:proofErr w:type="spellStart"/>
      <w:r>
        <w:rPr>
          <w:sz w:val="22"/>
          <w:szCs w:val="22"/>
        </w:rPr>
        <w:t>centre</w:t>
      </w:r>
      <w:proofErr w:type="spellEnd"/>
      <w:r>
        <w:rPr>
          <w:sz w:val="22"/>
          <w:szCs w:val="22"/>
        </w:rPr>
        <w:t xml:space="preserve"> at Trakya University. The subject of the contract is the delivery of the equipment in accordance with technical specifications of Annex III</w:t>
      </w:r>
    </w:p>
    <w:p w14:paraId="33FFDFE9" w14:textId="1056DF67" w:rsidR="00DB35A9" w:rsidRPr="00375558" w:rsidRDefault="007C201A" w:rsidP="00DB35A9">
      <w:pPr>
        <w:outlineLvl w:val="0"/>
        <w:rPr>
          <w:rStyle w:val="Gl"/>
          <w:sz w:val="22"/>
          <w:szCs w:val="22"/>
          <w:u w:val="single"/>
          <w:lang w:val="en-GB"/>
        </w:rPr>
      </w:pPr>
      <w:r>
        <w:rPr>
          <w:rStyle w:val="Gl"/>
          <w:sz w:val="22"/>
          <w:szCs w:val="22"/>
          <w:u w:val="single"/>
          <w:lang w:val="en-GB"/>
        </w:rPr>
        <w:br/>
      </w:r>
      <w:r w:rsidR="00DB35A9" w:rsidRPr="00375558">
        <w:rPr>
          <w:rStyle w:val="Gl"/>
          <w:sz w:val="22"/>
          <w:szCs w:val="22"/>
          <w:u w:val="single"/>
          <w:lang w:val="en-GB"/>
        </w:rPr>
        <w:t>IV.1</w:t>
      </w:r>
      <w:r w:rsidR="00DB35A9">
        <w:rPr>
          <w:rStyle w:val="Gl"/>
          <w:sz w:val="22"/>
          <w:szCs w:val="22"/>
          <w:u w:val="single"/>
          <w:lang w:val="en-GB"/>
        </w:rPr>
        <w:t>.1.</w:t>
      </w:r>
      <w:r w:rsidR="00DB35A9" w:rsidRPr="00375558">
        <w:rPr>
          <w:rStyle w:val="Gl"/>
          <w:sz w:val="22"/>
          <w:szCs w:val="22"/>
          <w:u w:val="single"/>
          <w:lang w:val="en-GB"/>
        </w:rPr>
        <w:t xml:space="preserve">) </w:t>
      </w:r>
      <w:r w:rsidR="00DB35A9">
        <w:rPr>
          <w:rStyle w:val="Gl"/>
          <w:sz w:val="22"/>
          <w:szCs w:val="22"/>
          <w:u w:val="single"/>
          <w:lang w:val="en-GB"/>
        </w:rPr>
        <w:t xml:space="preserve">Type of </w:t>
      </w:r>
      <w:r w:rsidR="00DB35A9" w:rsidRPr="00375558">
        <w:rPr>
          <w:rStyle w:val="Gl"/>
          <w:sz w:val="22"/>
          <w:szCs w:val="22"/>
          <w:u w:val="single"/>
          <w:lang w:val="en-GB"/>
        </w:rPr>
        <w:t>Procedure</w:t>
      </w:r>
    </w:p>
    <w:p w14:paraId="3045D783" w14:textId="5FD35251" w:rsidR="00DB35A9" w:rsidRPr="00EF74CF" w:rsidRDefault="00285A87" w:rsidP="00DB35A9">
      <w:pPr>
        <w:outlineLvl w:val="0"/>
        <w:rPr>
          <w:rStyle w:val="Gl"/>
          <w:sz w:val="22"/>
          <w:szCs w:val="22"/>
          <w:u w:val="single"/>
          <w:lang w:val="en-GB"/>
        </w:rPr>
      </w:pPr>
      <w:r w:rsidRPr="00D15E2F">
        <w:rPr>
          <w:sz w:val="22"/>
          <w:szCs w:val="22"/>
        </w:rPr>
        <w:t>Local Open Tender Procedure</w:t>
      </w:r>
    </w:p>
    <w:p w14:paraId="2FB0BEEE" w14:textId="6AA21070" w:rsidR="00EF74CF" w:rsidRDefault="00B513FE" w:rsidP="00EF74CF">
      <w:pPr>
        <w:outlineLvl w:val="0"/>
        <w:rPr>
          <w:rStyle w:val="Gl"/>
          <w:sz w:val="22"/>
          <w:szCs w:val="22"/>
          <w:highlight w:val="lightGray"/>
          <w:u w:val="single"/>
          <w:lang w:val="en-GB"/>
        </w:rPr>
      </w:pPr>
      <w:r>
        <w:rPr>
          <w:rStyle w:val="Gl"/>
          <w:sz w:val="22"/>
          <w:szCs w:val="22"/>
          <w:highlight w:val="lightGray"/>
          <w:lang w:val="en-GB"/>
        </w:rPr>
        <w:br/>
      </w:r>
      <w:r w:rsidR="00EF74CF" w:rsidRPr="007C201A">
        <w:rPr>
          <w:rStyle w:val="Gl"/>
          <w:sz w:val="22"/>
          <w:szCs w:val="22"/>
          <w:u w:val="single"/>
          <w:lang w:val="en-GB"/>
        </w:rPr>
        <w:t>II.1.6) Information about lots</w:t>
      </w:r>
    </w:p>
    <w:p w14:paraId="2A9982F5" w14:textId="3E7FD62B" w:rsidR="00EF74CF" w:rsidRDefault="00EF74CF" w:rsidP="00EF74CF">
      <w:pPr>
        <w:outlineLvl w:val="0"/>
        <w:rPr>
          <w:rStyle w:val="Gl"/>
          <w:b w:val="0"/>
          <w:sz w:val="22"/>
          <w:szCs w:val="22"/>
          <w:lang w:val="en-GB"/>
        </w:rPr>
      </w:pPr>
      <w:r w:rsidRPr="007C201A">
        <w:rPr>
          <w:rStyle w:val="Gl"/>
          <w:b w:val="0"/>
          <w:sz w:val="22"/>
          <w:szCs w:val="22"/>
          <w:lang w:val="en-GB"/>
        </w:rPr>
        <w:t xml:space="preserve">This contract </w:t>
      </w:r>
      <w:r w:rsidRPr="00285A87">
        <w:rPr>
          <w:rStyle w:val="Gl"/>
          <w:b w:val="0"/>
          <w:sz w:val="22"/>
          <w:szCs w:val="22"/>
          <w:lang w:val="en-GB"/>
        </w:rPr>
        <w:t>is divided into lots:</w:t>
      </w:r>
      <w:r w:rsidRPr="00285A87">
        <w:rPr>
          <w:rStyle w:val="Gl"/>
          <w:sz w:val="22"/>
          <w:szCs w:val="22"/>
          <w:lang w:val="en-GB"/>
        </w:rPr>
        <w:t xml:space="preserve"> </w:t>
      </w:r>
      <w:r w:rsidRPr="00285A87">
        <w:rPr>
          <w:rStyle w:val="Gl"/>
          <w:b w:val="0"/>
          <w:sz w:val="22"/>
          <w:szCs w:val="22"/>
          <w:lang w:val="en-GB"/>
        </w:rPr>
        <w:t>no</w:t>
      </w:r>
    </w:p>
    <w:p w14:paraId="3F22C197" w14:textId="525DFB7F" w:rsidR="00DB35A9" w:rsidRPr="00D67F00" w:rsidRDefault="00EF74CF" w:rsidP="008F66E7">
      <w:pPr>
        <w:outlineLvl w:val="0"/>
        <w:rPr>
          <w:b/>
          <w:sz w:val="22"/>
          <w:szCs w:val="22"/>
          <w:u w:val="single"/>
        </w:rPr>
      </w:pPr>
      <w:r>
        <w:rPr>
          <w:rStyle w:val="Gl"/>
          <w:sz w:val="22"/>
          <w:szCs w:val="22"/>
        </w:rPr>
        <w:br/>
      </w:r>
      <w:r w:rsidR="00045773">
        <w:rPr>
          <w:rStyle w:val="Gl"/>
          <w:sz w:val="22"/>
          <w:szCs w:val="22"/>
          <w:u w:val="single"/>
        </w:rPr>
        <w:br/>
      </w:r>
      <w:r w:rsidR="00297B55" w:rsidRPr="00D67F00">
        <w:rPr>
          <w:rStyle w:val="Gl"/>
          <w:sz w:val="22"/>
          <w:szCs w:val="22"/>
          <w:u w:val="single"/>
        </w:rPr>
        <w:lastRenderedPageBreak/>
        <w:t>CALL FOR TENDER: INFORMATION PER LOT</w:t>
      </w:r>
    </w:p>
    <w:p w14:paraId="74D0C8C5" w14:textId="60B2D4B4" w:rsidR="000503A2" w:rsidRPr="00285A87" w:rsidRDefault="00EF74CF" w:rsidP="00EF74CF">
      <w:pPr>
        <w:outlineLvl w:val="0"/>
        <w:rPr>
          <w:rStyle w:val="Gl"/>
          <w:sz w:val="22"/>
          <w:szCs w:val="22"/>
        </w:rPr>
      </w:pPr>
      <w:r w:rsidRPr="00D67F00">
        <w:rPr>
          <w:rStyle w:val="Gl"/>
          <w:sz w:val="22"/>
          <w:szCs w:val="22"/>
          <w:u w:val="single"/>
        </w:rPr>
        <w:t>II.2) Description</w:t>
      </w:r>
      <w:r w:rsidR="00D67F00">
        <w:rPr>
          <w:rStyle w:val="Gl"/>
          <w:sz w:val="22"/>
          <w:szCs w:val="22"/>
          <w:u w:val="single"/>
        </w:rPr>
        <w:br/>
      </w:r>
    </w:p>
    <w:p w14:paraId="308AEE63" w14:textId="77777777" w:rsidR="00285A87" w:rsidRDefault="00285A87" w:rsidP="00285A87">
      <w:pPr>
        <w:jc w:val="both"/>
        <w:rPr>
          <w:sz w:val="22"/>
          <w:szCs w:val="22"/>
        </w:rPr>
      </w:pPr>
      <w:r>
        <w:rPr>
          <w:sz w:val="22"/>
          <w:szCs w:val="22"/>
        </w:rPr>
        <w:t xml:space="preserve">Production and supply of small research vessel for the scientific activities of the BLUE GROWTH Research </w:t>
      </w:r>
      <w:proofErr w:type="spellStart"/>
      <w:r>
        <w:rPr>
          <w:sz w:val="22"/>
          <w:szCs w:val="22"/>
        </w:rPr>
        <w:t>centre</w:t>
      </w:r>
      <w:proofErr w:type="spellEnd"/>
      <w:r>
        <w:rPr>
          <w:sz w:val="22"/>
          <w:szCs w:val="22"/>
        </w:rPr>
        <w:t xml:space="preserve"> at Trakya University. The subject of the contract is the delivery of the equipment in accordance with technical specifications of Annex III</w:t>
      </w:r>
    </w:p>
    <w:p w14:paraId="7579633B" w14:textId="63C013FD" w:rsidR="00EF74CF" w:rsidRDefault="00EF74CF" w:rsidP="00EF74CF">
      <w:pPr>
        <w:outlineLvl w:val="0"/>
        <w:rPr>
          <w:rStyle w:val="Gl"/>
          <w:sz w:val="22"/>
          <w:szCs w:val="22"/>
          <w:highlight w:val="lightGray"/>
          <w:u w:val="single"/>
        </w:rPr>
      </w:pPr>
      <w:r>
        <w:rPr>
          <w:rStyle w:val="Gl"/>
          <w:sz w:val="22"/>
          <w:szCs w:val="22"/>
        </w:rPr>
        <w:br/>
      </w:r>
      <w:r w:rsidRPr="00D67F00">
        <w:rPr>
          <w:rStyle w:val="Gl"/>
          <w:sz w:val="22"/>
          <w:szCs w:val="22"/>
          <w:u w:val="single"/>
        </w:rPr>
        <w:t xml:space="preserve">II.2.3) Place </w:t>
      </w:r>
      <w:r w:rsidR="000E767D">
        <w:rPr>
          <w:rStyle w:val="Gl"/>
          <w:sz w:val="22"/>
          <w:szCs w:val="22"/>
          <w:u w:val="single"/>
        </w:rPr>
        <w:t xml:space="preserve">of </w:t>
      </w:r>
      <w:r w:rsidRPr="00D67F00">
        <w:rPr>
          <w:rStyle w:val="Gl"/>
          <w:sz w:val="22"/>
          <w:szCs w:val="22"/>
          <w:u w:val="single"/>
        </w:rPr>
        <w:t>performance</w:t>
      </w:r>
    </w:p>
    <w:p w14:paraId="05733245" w14:textId="77777777" w:rsidR="00293FCB" w:rsidRDefault="00293FCB" w:rsidP="00293FCB">
      <w:pPr>
        <w:rPr>
          <w:sz w:val="22"/>
          <w:szCs w:val="22"/>
        </w:rPr>
      </w:pPr>
      <w:r>
        <w:rPr>
          <w:sz w:val="22"/>
          <w:szCs w:val="22"/>
        </w:rPr>
        <w:t>Geographical zone benefitting from the action: Republic of Turkey, Edirne Province</w:t>
      </w:r>
    </w:p>
    <w:p w14:paraId="6541ED88" w14:textId="1AEB4997" w:rsidR="00EF74CF" w:rsidRPr="00D67F00" w:rsidRDefault="003C10AA" w:rsidP="00EF74CF">
      <w:pPr>
        <w:outlineLvl w:val="0"/>
        <w:rPr>
          <w:rStyle w:val="Gl"/>
          <w:sz w:val="22"/>
          <w:szCs w:val="22"/>
          <w:u w:val="single"/>
          <w:lang w:val="en-GB"/>
        </w:rPr>
      </w:pPr>
      <w:r>
        <w:rPr>
          <w:rStyle w:val="Gl"/>
          <w:sz w:val="22"/>
          <w:szCs w:val="22"/>
          <w:highlight w:val="lightGray"/>
          <w:lang w:val="en-GB"/>
        </w:rPr>
        <w:br/>
      </w:r>
      <w:r w:rsidR="00EF74CF" w:rsidRPr="00D67F00">
        <w:rPr>
          <w:rStyle w:val="Gl"/>
          <w:sz w:val="22"/>
          <w:szCs w:val="22"/>
          <w:u w:val="single"/>
          <w:lang w:val="en-GB"/>
        </w:rPr>
        <w:t>II.2.5</w:t>
      </w:r>
      <w:proofErr w:type="gramStart"/>
      <w:r w:rsidR="00EF74CF" w:rsidRPr="00D67F00">
        <w:rPr>
          <w:rStyle w:val="Gl"/>
          <w:sz w:val="22"/>
          <w:szCs w:val="22"/>
          <w:u w:val="single"/>
          <w:lang w:val="en-GB"/>
        </w:rPr>
        <w:t>)  Award</w:t>
      </w:r>
      <w:proofErr w:type="gramEnd"/>
      <w:r w:rsidR="00EF74CF" w:rsidRPr="00D67F00">
        <w:rPr>
          <w:rStyle w:val="Gl"/>
          <w:sz w:val="22"/>
          <w:szCs w:val="22"/>
          <w:u w:val="single"/>
          <w:lang w:val="en-GB"/>
        </w:rPr>
        <w:t xml:space="preserve"> Criteria</w:t>
      </w:r>
    </w:p>
    <w:p w14:paraId="4772D783" w14:textId="0BF5D316" w:rsidR="00CC6D8C" w:rsidRPr="00F61227" w:rsidRDefault="00EF74CF" w:rsidP="00CC6D8C">
      <w:pPr>
        <w:outlineLvl w:val="0"/>
        <w:rPr>
          <w:rStyle w:val="Gl"/>
          <w:b w:val="0"/>
          <w:sz w:val="22"/>
          <w:szCs w:val="22"/>
          <w:lang w:val="en-GB"/>
        </w:rPr>
      </w:pPr>
      <w:r w:rsidRPr="00293FCB">
        <w:rPr>
          <w:rStyle w:val="Gl"/>
          <w:b w:val="0"/>
          <w:sz w:val="22"/>
          <w:szCs w:val="22"/>
          <w:lang w:val="en-GB"/>
        </w:rPr>
        <w:t>Price</w:t>
      </w:r>
      <w:r>
        <w:rPr>
          <w:rStyle w:val="Gl"/>
          <w:b w:val="0"/>
          <w:sz w:val="22"/>
          <w:szCs w:val="22"/>
          <w:highlight w:val="lightGray"/>
          <w:lang w:val="en-GB"/>
        </w:rPr>
        <w:br/>
      </w:r>
      <w:r w:rsidR="00D67F00">
        <w:rPr>
          <w:rStyle w:val="Gl"/>
          <w:sz w:val="22"/>
          <w:szCs w:val="22"/>
          <w:lang w:val="en-GB"/>
        </w:rPr>
        <w:br/>
      </w:r>
      <w:r w:rsidR="00CC6D8C" w:rsidRPr="00D67F00">
        <w:rPr>
          <w:rStyle w:val="Gl"/>
          <w:sz w:val="22"/>
          <w:szCs w:val="22"/>
          <w:u w:val="single"/>
          <w:lang w:val="en-GB"/>
        </w:rPr>
        <w:t>IV.2.2</w:t>
      </w:r>
      <w:r w:rsidR="00CC6D8C" w:rsidRPr="00F61227">
        <w:rPr>
          <w:rStyle w:val="Gl"/>
          <w:sz w:val="22"/>
          <w:szCs w:val="22"/>
          <w:u w:val="single"/>
          <w:lang w:val="en-GB"/>
        </w:rPr>
        <w:t xml:space="preserve">) Time limit for </w:t>
      </w:r>
      <w:r w:rsidR="00D25196" w:rsidRPr="00F61227">
        <w:rPr>
          <w:rStyle w:val="Gl"/>
          <w:sz w:val="22"/>
          <w:szCs w:val="22"/>
          <w:u w:val="single"/>
          <w:lang w:val="en-GB"/>
        </w:rPr>
        <w:t>submission</w:t>
      </w:r>
      <w:r w:rsidR="00CC6D8C" w:rsidRPr="00F61227">
        <w:rPr>
          <w:rStyle w:val="Gl"/>
          <w:sz w:val="22"/>
          <w:szCs w:val="22"/>
          <w:u w:val="single"/>
          <w:lang w:val="en-GB"/>
        </w:rPr>
        <w:t xml:space="preserve"> of tenders or requests to participate</w:t>
      </w:r>
    </w:p>
    <w:p w14:paraId="209198BD" w14:textId="3A63CA55" w:rsidR="00762F79" w:rsidRPr="00F61227" w:rsidRDefault="00762F79" w:rsidP="00762F79">
      <w:pPr>
        <w:rPr>
          <w:sz w:val="22"/>
          <w:szCs w:val="22"/>
        </w:rPr>
      </w:pPr>
      <w:r w:rsidRPr="00F61227">
        <w:rPr>
          <w:sz w:val="22"/>
          <w:szCs w:val="22"/>
        </w:rPr>
        <w:t xml:space="preserve">Date: </w:t>
      </w:r>
      <w:r w:rsidR="00F61227" w:rsidRPr="00F61227">
        <w:rPr>
          <w:sz w:val="22"/>
          <w:szCs w:val="22"/>
        </w:rPr>
        <w:t>1</w:t>
      </w:r>
      <w:r w:rsidR="0005642D">
        <w:rPr>
          <w:sz w:val="22"/>
          <w:szCs w:val="22"/>
        </w:rPr>
        <w:t>8</w:t>
      </w:r>
      <w:r w:rsidRPr="00F61227">
        <w:rPr>
          <w:sz w:val="22"/>
          <w:szCs w:val="22"/>
        </w:rPr>
        <w:t>/</w:t>
      </w:r>
      <w:r w:rsidR="0005642D">
        <w:rPr>
          <w:sz w:val="22"/>
          <w:szCs w:val="22"/>
        </w:rPr>
        <w:t>08</w:t>
      </w:r>
      <w:r w:rsidRPr="00F61227">
        <w:rPr>
          <w:sz w:val="22"/>
          <w:szCs w:val="22"/>
        </w:rPr>
        <w:t>/202</w:t>
      </w:r>
      <w:r w:rsidR="0005642D">
        <w:rPr>
          <w:sz w:val="22"/>
          <w:szCs w:val="22"/>
        </w:rPr>
        <w:t>3</w:t>
      </w:r>
      <w:r w:rsidRPr="00F61227">
        <w:rPr>
          <w:sz w:val="22"/>
          <w:szCs w:val="22"/>
        </w:rPr>
        <w:br/>
        <w:t>Local Time: 17.00</w:t>
      </w:r>
    </w:p>
    <w:p w14:paraId="1176BE21" w14:textId="43A2ED9E" w:rsidR="00CC6D8C" w:rsidRPr="007C201A" w:rsidRDefault="00CC6D8C" w:rsidP="00CC6D8C">
      <w:pPr>
        <w:outlineLvl w:val="0"/>
        <w:rPr>
          <w:rStyle w:val="Gl"/>
          <w:sz w:val="22"/>
          <w:szCs w:val="22"/>
          <w:u w:val="single"/>
          <w:lang w:val="en-GB"/>
        </w:rPr>
      </w:pPr>
      <w:r>
        <w:rPr>
          <w:rStyle w:val="Gl"/>
          <w:sz w:val="22"/>
          <w:szCs w:val="22"/>
          <w:lang w:val="en-GB"/>
        </w:rPr>
        <w:br/>
      </w:r>
      <w:r w:rsidRPr="007C201A">
        <w:rPr>
          <w:rStyle w:val="Gl"/>
          <w:sz w:val="22"/>
          <w:szCs w:val="22"/>
          <w:u w:val="single"/>
          <w:lang w:val="en-GB"/>
        </w:rPr>
        <w:t>IV.2.6) Minimum time frame during which the tenderer must maintain the tender</w:t>
      </w:r>
    </w:p>
    <w:p w14:paraId="1368B8E1" w14:textId="47A7E16A" w:rsidR="00CC6D8C" w:rsidRPr="00F82AA4" w:rsidRDefault="00CC6D8C" w:rsidP="00CC6D8C">
      <w:pPr>
        <w:outlineLvl w:val="0"/>
        <w:rPr>
          <w:rStyle w:val="Gl"/>
          <w:b w:val="0"/>
          <w:sz w:val="22"/>
          <w:szCs w:val="22"/>
          <w:lang w:val="en-GB"/>
        </w:rPr>
      </w:pPr>
      <w:r>
        <w:rPr>
          <w:rStyle w:val="Gl"/>
          <w:b w:val="0"/>
          <w:sz w:val="22"/>
          <w:szCs w:val="22"/>
          <w:lang w:val="en-GB"/>
        </w:rPr>
        <w:t xml:space="preserve">Duration in months: </w:t>
      </w:r>
      <w:r w:rsidR="009B4C90">
        <w:rPr>
          <w:rStyle w:val="Gl"/>
          <w:b w:val="0"/>
          <w:sz w:val="22"/>
          <w:szCs w:val="22"/>
          <w:lang w:val="en-GB"/>
        </w:rPr>
        <w:t>2</w:t>
      </w:r>
      <w:r w:rsidR="00F61227">
        <w:rPr>
          <w:rStyle w:val="Gl"/>
          <w:b w:val="0"/>
          <w:sz w:val="22"/>
          <w:szCs w:val="22"/>
          <w:lang w:val="en-GB"/>
        </w:rPr>
        <w:t xml:space="preserve"> </w:t>
      </w:r>
      <w:proofErr w:type="gramStart"/>
      <w:r w:rsidR="00F61227">
        <w:rPr>
          <w:rStyle w:val="Gl"/>
          <w:b w:val="0"/>
          <w:sz w:val="22"/>
          <w:szCs w:val="22"/>
          <w:lang w:val="en-GB"/>
        </w:rPr>
        <w:t>months</w:t>
      </w:r>
      <w:r w:rsidR="00762F79">
        <w:rPr>
          <w:rStyle w:val="Gl"/>
          <w:b w:val="0"/>
          <w:sz w:val="22"/>
          <w:szCs w:val="22"/>
          <w:lang w:val="en-GB"/>
        </w:rPr>
        <w:t xml:space="preserve"> </w:t>
      </w:r>
      <w:r w:rsidRPr="00F82AA4">
        <w:rPr>
          <w:rStyle w:val="Gl"/>
          <w:b w:val="0"/>
          <w:sz w:val="22"/>
          <w:szCs w:val="22"/>
          <w:lang w:val="en-GB"/>
        </w:rPr>
        <w:t xml:space="preserve"> (</w:t>
      </w:r>
      <w:proofErr w:type="gramEnd"/>
      <w:r w:rsidRPr="00F82AA4">
        <w:rPr>
          <w:rStyle w:val="Gl"/>
          <w:b w:val="0"/>
          <w:sz w:val="22"/>
          <w:szCs w:val="22"/>
          <w:lang w:val="en-GB"/>
        </w:rPr>
        <w:t>from the date stated for receipt of tender</w:t>
      </w:r>
      <w:r>
        <w:rPr>
          <w:rStyle w:val="Gl"/>
          <w:b w:val="0"/>
          <w:sz w:val="22"/>
          <w:szCs w:val="22"/>
          <w:lang w:val="en-GB"/>
        </w:rPr>
        <w:t>)</w:t>
      </w:r>
    </w:p>
    <w:p w14:paraId="33894EC1" w14:textId="35F00F63" w:rsidR="00CC6D8C" w:rsidRPr="00F61227" w:rsidRDefault="00CC6D8C" w:rsidP="00CC6D8C">
      <w:pPr>
        <w:outlineLvl w:val="0"/>
        <w:rPr>
          <w:rStyle w:val="Gl"/>
          <w:sz w:val="22"/>
          <w:szCs w:val="22"/>
          <w:u w:val="single"/>
          <w:lang w:val="en-GB"/>
        </w:rPr>
      </w:pPr>
      <w:r>
        <w:rPr>
          <w:rStyle w:val="Gl"/>
          <w:sz w:val="22"/>
          <w:szCs w:val="22"/>
          <w:u w:val="single"/>
          <w:lang w:val="en-GB"/>
        </w:rPr>
        <w:br/>
      </w:r>
      <w:r w:rsidRPr="00F61227">
        <w:rPr>
          <w:rStyle w:val="Gl"/>
          <w:sz w:val="22"/>
          <w:szCs w:val="22"/>
          <w:u w:val="single"/>
          <w:lang w:val="en-GB"/>
        </w:rPr>
        <w:t xml:space="preserve">IV.2.7) Conditions for opening of tenders </w:t>
      </w:r>
    </w:p>
    <w:p w14:paraId="3D71BD64" w14:textId="32234B0D" w:rsidR="00762F79" w:rsidRPr="00763D11" w:rsidRDefault="00762F79" w:rsidP="00762F79">
      <w:pPr>
        <w:rPr>
          <w:sz w:val="22"/>
          <w:szCs w:val="22"/>
        </w:rPr>
      </w:pPr>
      <w:r w:rsidRPr="00F61227">
        <w:rPr>
          <w:sz w:val="22"/>
          <w:szCs w:val="22"/>
        </w:rPr>
        <w:t>Date:</w:t>
      </w:r>
      <w:r w:rsidRPr="00F61227">
        <w:rPr>
          <w:sz w:val="22"/>
          <w:szCs w:val="22"/>
          <w:u w:val="single"/>
        </w:rPr>
        <w:t xml:space="preserve"> </w:t>
      </w:r>
      <w:r w:rsidR="009B4C90">
        <w:rPr>
          <w:sz w:val="22"/>
          <w:szCs w:val="22"/>
          <w:u w:val="single"/>
        </w:rPr>
        <w:t>25</w:t>
      </w:r>
      <w:r w:rsidRPr="00F61227">
        <w:rPr>
          <w:sz w:val="22"/>
          <w:szCs w:val="22"/>
        </w:rPr>
        <w:t>/</w:t>
      </w:r>
      <w:r w:rsidR="009B4C90">
        <w:rPr>
          <w:sz w:val="22"/>
          <w:szCs w:val="22"/>
        </w:rPr>
        <w:t>08</w:t>
      </w:r>
      <w:r w:rsidRPr="00F61227">
        <w:rPr>
          <w:sz w:val="22"/>
          <w:szCs w:val="22"/>
        </w:rPr>
        <w:t>/202</w:t>
      </w:r>
      <w:r w:rsidR="009B4C90">
        <w:rPr>
          <w:sz w:val="22"/>
          <w:szCs w:val="22"/>
        </w:rPr>
        <w:t>3</w:t>
      </w:r>
      <w:r w:rsidRPr="00F61227">
        <w:rPr>
          <w:sz w:val="22"/>
          <w:szCs w:val="22"/>
          <w:u w:val="single"/>
        </w:rPr>
        <w:br/>
      </w:r>
      <w:r w:rsidRPr="00F61227">
        <w:rPr>
          <w:sz w:val="22"/>
          <w:szCs w:val="22"/>
        </w:rPr>
        <w:t>Local time:1</w:t>
      </w:r>
      <w:r w:rsidR="00F61227" w:rsidRPr="00F61227">
        <w:rPr>
          <w:sz w:val="22"/>
          <w:szCs w:val="22"/>
        </w:rPr>
        <w:t>0</w:t>
      </w:r>
      <w:r w:rsidRPr="00F61227">
        <w:rPr>
          <w:sz w:val="22"/>
          <w:szCs w:val="22"/>
        </w:rPr>
        <w:t>.00 h</w:t>
      </w:r>
    </w:p>
    <w:p w14:paraId="4F7B68EA" w14:textId="77777777" w:rsidR="00762F79" w:rsidRDefault="00762F79" w:rsidP="00762F79">
      <w:r w:rsidRPr="00763D11">
        <w:rPr>
          <w:sz w:val="22"/>
          <w:szCs w:val="22"/>
        </w:rPr>
        <w:t xml:space="preserve">Place: Turkey, Edirne, Trakya </w:t>
      </w:r>
      <w:proofErr w:type="spellStart"/>
      <w:r w:rsidRPr="00763D11">
        <w:rPr>
          <w:sz w:val="22"/>
          <w:szCs w:val="22"/>
        </w:rPr>
        <w:t>Üniversitesi</w:t>
      </w:r>
      <w:proofErr w:type="spellEnd"/>
      <w:r w:rsidRPr="00763D11">
        <w:rPr>
          <w:sz w:val="22"/>
          <w:szCs w:val="22"/>
        </w:rPr>
        <w:t xml:space="preserve"> </w:t>
      </w:r>
      <w:proofErr w:type="spellStart"/>
      <w:r w:rsidRPr="00763D11">
        <w:rPr>
          <w:sz w:val="22"/>
          <w:szCs w:val="22"/>
        </w:rPr>
        <w:t>Rektörlüğü</w:t>
      </w:r>
      <w:proofErr w:type="spellEnd"/>
      <w:r w:rsidRPr="00763D11">
        <w:rPr>
          <w:sz w:val="22"/>
          <w:szCs w:val="22"/>
        </w:rPr>
        <w:t xml:space="preserve">, Balkan </w:t>
      </w:r>
      <w:proofErr w:type="spellStart"/>
      <w:r w:rsidRPr="00763D11">
        <w:rPr>
          <w:sz w:val="22"/>
          <w:szCs w:val="22"/>
        </w:rPr>
        <w:t>Yerleşkesi</w:t>
      </w:r>
      <w:proofErr w:type="spellEnd"/>
      <w:r>
        <w:rPr>
          <w:sz w:val="22"/>
          <w:szCs w:val="22"/>
        </w:rPr>
        <w:t xml:space="preserve"> </w:t>
      </w:r>
      <w:r>
        <w:rPr>
          <w:sz w:val="22"/>
          <w:szCs w:val="22"/>
        </w:rPr>
        <w:br/>
        <w:t xml:space="preserve">Information about </w:t>
      </w:r>
      <w:proofErr w:type="spellStart"/>
      <w:r>
        <w:rPr>
          <w:sz w:val="22"/>
          <w:szCs w:val="22"/>
        </w:rPr>
        <w:t>authorised</w:t>
      </w:r>
      <w:proofErr w:type="spellEnd"/>
      <w:r>
        <w:rPr>
          <w:sz w:val="22"/>
          <w:szCs w:val="22"/>
        </w:rPr>
        <w:t xml:space="preserve"> persons and opening procedure:</w:t>
      </w:r>
      <w:r>
        <w:t xml:space="preserve"> </w:t>
      </w:r>
      <w:r>
        <w:rPr>
          <w:sz w:val="22"/>
          <w:szCs w:val="22"/>
        </w:rPr>
        <w:t>See Internet address provided in Section I.3.</w:t>
      </w:r>
    </w:p>
    <w:p w14:paraId="4B3F0DCB" w14:textId="661E8F71" w:rsidR="00DE28AE" w:rsidRPr="00D225CC" w:rsidRDefault="00DE28AE" w:rsidP="00762F79">
      <w:pPr>
        <w:outlineLvl w:val="0"/>
        <w:rPr>
          <w:lang w:val="en-GB"/>
        </w:rPr>
      </w:pPr>
    </w:p>
    <w:sectPr w:rsidR="00DE28AE" w:rsidRPr="00D225CC" w:rsidSect="00BC34CF">
      <w:footerReference w:type="default" r:id="rId13"/>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99B67" w14:textId="77777777" w:rsidR="00AE1B08" w:rsidRDefault="00AE1B08">
      <w:r>
        <w:separator/>
      </w:r>
    </w:p>
  </w:endnote>
  <w:endnote w:type="continuationSeparator" w:id="0">
    <w:p w14:paraId="193E7357" w14:textId="77777777" w:rsidR="00AE1B08" w:rsidRDefault="00AE1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62C5B4BC" w:rsidR="00B22E7F" w:rsidRDefault="004F74D1" w:rsidP="003D4201">
    <w:pPr>
      <w:pStyle w:val="AltBilgi"/>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AltBilgi"/>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SayfaNumaras"/>
        <w:sz w:val="18"/>
        <w:szCs w:val="18"/>
      </w:rPr>
      <w:fldChar w:fldCharType="begin"/>
    </w:r>
    <w:r w:rsidR="00EF0A8C" w:rsidRPr="009F128B">
      <w:rPr>
        <w:rStyle w:val="SayfaNumaras"/>
        <w:sz w:val="18"/>
        <w:szCs w:val="18"/>
      </w:rPr>
      <w:instrText xml:space="preserve"> PAGE </w:instrText>
    </w:r>
    <w:r w:rsidR="00EF0A8C" w:rsidRPr="009F128B">
      <w:rPr>
        <w:rStyle w:val="SayfaNumaras"/>
        <w:sz w:val="18"/>
        <w:szCs w:val="18"/>
      </w:rPr>
      <w:fldChar w:fldCharType="separate"/>
    </w:r>
    <w:r w:rsidR="00736AA6">
      <w:rPr>
        <w:rStyle w:val="SayfaNumaras"/>
        <w:noProof/>
        <w:sz w:val="18"/>
        <w:szCs w:val="18"/>
      </w:rPr>
      <w:t>3</w:t>
    </w:r>
    <w:r w:rsidR="00EF0A8C" w:rsidRPr="009F128B">
      <w:rPr>
        <w:rStyle w:val="SayfaNumaras"/>
        <w:sz w:val="18"/>
        <w:szCs w:val="18"/>
      </w:rPr>
      <w:fldChar w:fldCharType="end"/>
    </w:r>
    <w:r>
      <w:rPr>
        <w:rStyle w:val="SayfaNumaras"/>
        <w:sz w:val="18"/>
        <w:szCs w:val="18"/>
      </w:rPr>
      <w:t xml:space="preserve"> of </w:t>
    </w:r>
    <w:r>
      <w:rPr>
        <w:rStyle w:val="SayfaNumaras"/>
        <w:sz w:val="18"/>
        <w:szCs w:val="18"/>
      </w:rPr>
      <w:fldChar w:fldCharType="begin"/>
    </w:r>
    <w:r>
      <w:rPr>
        <w:rStyle w:val="SayfaNumaras"/>
        <w:sz w:val="18"/>
        <w:szCs w:val="18"/>
      </w:rPr>
      <w:instrText xml:space="preserve"> NUMPAGES   \* MERGEFORMAT </w:instrText>
    </w:r>
    <w:r>
      <w:rPr>
        <w:rStyle w:val="SayfaNumaras"/>
        <w:sz w:val="18"/>
        <w:szCs w:val="18"/>
      </w:rPr>
      <w:fldChar w:fldCharType="separate"/>
    </w:r>
    <w:r w:rsidR="00736AA6">
      <w:rPr>
        <w:rStyle w:val="SayfaNumaras"/>
        <w:noProof/>
        <w:sz w:val="18"/>
        <w:szCs w:val="18"/>
      </w:rPr>
      <w:t>3</w:t>
    </w:r>
    <w:r>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C0C50" w14:textId="77777777" w:rsidR="00AE1B08" w:rsidRDefault="00AE1B08">
      <w:r>
        <w:separator/>
      </w:r>
    </w:p>
  </w:footnote>
  <w:footnote w:type="continuationSeparator" w:id="0">
    <w:p w14:paraId="53E8A813" w14:textId="77777777" w:rsidR="00AE1B08" w:rsidRDefault="00AE1B08">
      <w:r>
        <w:continuationSeparator/>
      </w:r>
    </w:p>
  </w:footnote>
  <w:footnote w:id="1">
    <w:p w14:paraId="7C4E44E2" w14:textId="3455A607" w:rsidR="000617C9" w:rsidRPr="000617C9" w:rsidRDefault="000617C9" w:rsidP="000617C9">
      <w:pPr>
        <w:pStyle w:val="DipnotMetni"/>
      </w:pPr>
      <w:r>
        <w:rPr>
          <w:rStyle w:val="DipnotBavurusu"/>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Kpr"/>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3193846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9696310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11976502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59540434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081831799">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525292252">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36178228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6184352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567349335">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76908002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67348934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528186256">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403526130">
    <w:abstractNumId w:val="17"/>
  </w:num>
  <w:num w:numId="14" w16cid:durableId="2100325227">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73049114">
    <w:abstractNumId w:val="13"/>
  </w:num>
  <w:num w:numId="16" w16cid:durableId="1745755140">
    <w:abstractNumId w:val="15"/>
  </w:num>
  <w:num w:numId="17" w16cid:durableId="1378628666">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851674376">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232741390">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650251271">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40200983">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22167404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67302730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880437780">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48550887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518545080">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468166104">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613394248">
    <w:abstractNumId w:val="27"/>
  </w:num>
  <w:num w:numId="29" w16cid:durableId="1443920358">
    <w:abstractNumId w:val="27"/>
  </w:num>
  <w:num w:numId="30" w16cid:durableId="1442141314">
    <w:abstractNumId w:val="27"/>
  </w:num>
  <w:num w:numId="31" w16cid:durableId="106658202">
    <w:abstractNumId w:val="27"/>
  </w:num>
  <w:num w:numId="32" w16cid:durableId="1053430884">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682274195">
    <w:abstractNumId w:val="35"/>
  </w:num>
  <w:num w:numId="34" w16cid:durableId="1775586358">
    <w:abstractNumId w:val="41"/>
  </w:num>
  <w:num w:numId="35" w16cid:durableId="1451630429">
    <w:abstractNumId w:val="34"/>
  </w:num>
  <w:num w:numId="36" w16cid:durableId="1218932493">
    <w:abstractNumId w:val="33"/>
  </w:num>
  <w:num w:numId="37" w16cid:durableId="865827614">
    <w:abstractNumId w:val="36"/>
  </w:num>
  <w:num w:numId="38" w16cid:durableId="1927494275">
    <w:abstractNumId w:val="39"/>
  </w:num>
  <w:num w:numId="39" w16cid:durableId="1356032535">
    <w:abstractNumId w:val="44"/>
  </w:num>
  <w:num w:numId="40" w16cid:durableId="1871264811">
    <w:abstractNumId w:val="45"/>
  </w:num>
  <w:num w:numId="41" w16cid:durableId="2054688116">
    <w:abstractNumId w:val="40"/>
  </w:num>
  <w:num w:numId="42" w16cid:durableId="423965832">
    <w:abstractNumId w:val="43"/>
  </w:num>
  <w:num w:numId="43" w16cid:durableId="302856988">
    <w:abstractNumId w:val="37"/>
  </w:num>
  <w:num w:numId="44" w16cid:durableId="200941894">
    <w:abstractNumId w:val="38"/>
  </w:num>
  <w:num w:numId="45" w16cid:durableId="104622086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5642D"/>
    <w:rsid w:val="000617C9"/>
    <w:rsid w:val="0006203C"/>
    <w:rsid w:val="00063589"/>
    <w:rsid w:val="00063FB5"/>
    <w:rsid w:val="000677C2"/>
    <w:rsid w:val="00075FAC"/>
    <w:rsid w:val="00076F64"/>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49B4"/>
    <w:rsid w:val="00226829"/>
    <w:rsid w:val="00231106"/>
    <w:rsid w:val="00233B9D"/>
    <w:rsid w:val="00233DDA"/>
    <w:rsid w:val="00250A28"/>
    <w:rsid w:val="00266EB9"/>
    <w:rsid w:val="00282863"/>
    <w:rsid w:val="00285A87"/>
    <w:rsid w:val="00290440"/>
    <w:rsid w:val="00290EBC"/>
    <w:rsid w:val="00293FCB"/>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2F79"/>
    <w:rsid w:val="007653F4"/>
    <w:rsid w:val="007727F3"/>
    <w:rsid w:val="00783B39"/>
    <w:rsid w:val="007955F2"/>
    <w:rsid w:val="00795842"/>
    <w:rsid w:val="00795E5F"/>
    <w:rsid w:val="007A04AC"/>
    <w:rsid w:val="007B0CEA"/>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4C90"/>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B08"/>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1227"/>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basedOn w:val="Normal"/>
    <w:semiHidden/>
    <w:rsid w:val="001951FE"/>
    <w:rPr>
      <w:sz w:val="20"/>
    </w:rPr>
  </w:style>
  <w:style w:type="character" w:styleId="DipnotBavurusu">
    <w:name w:val="footnote reference"/>
    <w:semiHidden/>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AklamaBavurusu">
    <w:name w:val="annotation reference"/>
    <w:rsid w:val="00BC0714"/>
    <w:rPr>
      <w:sz w:val="16"/>
      <w:szCs w:val="16"/>
    </w:rPr>
  </w:style>
  <w:style w:type="paragraph" w:styleId="AklamaMetni">
    <w:name w:val="annotation text"/>
    <w:basedOn w:val="Normal"/>
    <w:link w:val="AklamaMetniChar"/>
    <w:rsid w:val="00BC0714"/>
    <w:rPr>
      <w:sz w:val="20"/>
    </w:rPr>
  </w:style>
  <w:style w:type="character" w:customStyle="1" w:styleId="AklamaMetniChar">
    <w:name w:val="Açıklama Metni Char"/>
    <w:link w:val="AklamaMetni"/>
    <w:rsid w:val="00BC0714"/>
    <w:rPr>
      <w:snapToGrid w:val="0"/>
      <w:lang w:val="en-US" w:eastAsia="en-US"/>
    </w:rPr>
  </w:style>
  <w:style w:type="paragraph" w:styleId="AklamaKonusu">
    <w:name w:val="annotation subject"/>
    <w:basedOn w:val="AklamaMetni"/>
    <w:next w:val="AklamaMetni"/>
    <w:link w:val="AklamaKonusuChar"/>
    <w:rsid w:val="00BC0714"/>
    <w:rPr>
      <w:b/>
      <w:bCs/>
    </w:rPr>
  </w:style>
  <w:style w:type="character" w:customStyle="1" w:styleId="AklamaKonusuChar">
    <w:name w:val="Açıklama Konusu Char"/>
    <w:link w:val="AklamaKonusu"/>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SonNotMetni">
    <w:name w:val="endnote text"/>
    <w:basedOn w:val="Normal"/>
    <w:link w:val="SonNotMetniChar"/>
    <w:rsid w:val="005B3ED3"/>
    <w:rPr>
      <w:sz w:val="20"/>
    </w:rPr>
  </w:style>
  <w:style w:type="character" w:customStyle="1" w:styleId="SonNotMetniChar">
    <w:name w:val="Son Not Metni Char"/>
    <w:link w:val="SonNotMetni"/>
    <w:rsid w:val="005B3ED3"/>
    <w:rPr>
      <w:snapToGrid w:val="0"/>
      <w:lang w:val="en-US" w:eastAsia="en-US"/>
    </w:rPr>
  </w:style>
  <w:style w:type="paragraph" w:styleId="Altyaz">
    <w:name w:val="Subtitle"/>
    <w:basedOn w:val="Normal"/>
    <w:link w:val="AltyazChar"/>
    <w:qFormat/>
    <w:rsid w:val="00EF74CF"/>
    <w:pPr>
      <w:widowControl/>
      <w:spacing w:before="120" w:after="120"/>
      <w:jc w:val="center"/>
    </w:pPr>
    <w:rPr>
      <w:rFonts w:ascii="Arial" w:hAnsi="Arial"/>
      <w:b/>
      <w:sz w:val="28"/>
      <w:lang w:val="fr-BE"/>
    </w:rPr>
  </w:style>
  <w:style w:type="character" w:customStyle="1" w:styleId="AltyazChar">
    <w:name w:val="Altyazı Char"/>
    <w:link w:val="Altyaz"/>
    <w:rsid w:val="00EF74CF"/>
    <w:rPr>
      <w:rFonts w:ascii="Arial" w:hAnsi="Arial"/>
      <w:b/>
      <w:snapToGrid w:val="0"/>
      <w:sz w:val="28"/>
      <w:lang w:eastAsia="en-US"/>
    </w:rPr>
  </w:style>
  <w:style w:type="paragraph" w:styleId="Dzeltme">
    <w:name w:val="Revision"/>
    <w:hidden/>
    <w:uiPriority w:val="99"/>
    <w:semiHidden/>
    <w:rsid w:val="00C91095"/>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tm.trakya.edu.t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enelsekreterlik@trakya.edu.t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4.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1123</TotalTime>
  <Pages>2</Pages>
  <Words>264</Words>
  <Characters>1890</Characters>
  <Application>Microsoft Office Word</Application>
  <DocSecurity>0</DocSecurity>
  <Lines>30</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nazife ahmedova</cp:lastModifiedBy>
  <cp:revision>56</cp:revision>
  <cp:lastPrinted>2014-01-30T15:32:00Z</cp:lastPrinted>
  <dcterms:created xsi:type="dcterms:W3CDTF">2020-07-13T18:49:00Z</dcterms:created>
  <dcterms:modified xsi:type="dcterms:W3CDTF">2023-07-19T11:43:00Z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