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F0171" w14:textId="77777777" w:rsidR="00DA4734" w:rsidRPr="00430315" w:rsidRDefault="00DA473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1500"/>
      </w:tblGrid>
      <w:tr w:rsidR="00DA4734" w:rsidRPr="00430315" w14:paraId="16FCF954" w14:textId="77777777" w:rsidTr="00AE6AD4">
        <w:trPr>
          <w:cantSplit/>
          <w:jc w:val="center"/>
        </w:trPr>
        <w:tc>
          <w:tcPr>
            <w:tcW w:w="4947" w:type="dxa"/>
          </w:tcPr>
          <w:p w14:paraId="58172597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0B09EE05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6DFC6D75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01F5D83F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00" w:type="dxa"/>
            <w:shd w:val="clear" w:color="auto" w:fill="auto"/>
          </w:tcPr>
          <w:p w14:paraId="4F759C5D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01D35E10" w14:textId="77777777" w:rsidTr="00AE6AD4">
        <w:trPr>
          <w:cantSplit/>
          <w:jc w:val="center"/>
        </w:trPr>
        <w:tc>
          <w:tcPr>
            <w:tcW w:w="4947" w:type="dxa"/>
          </w:tcPr>
          <w:p w14:paraId="080011E6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14:paraId="05BB69B8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68722C" w:rsidRPr="00430315" w14:paraId="0FF90751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24CC315B" w14:textId="5016B7EE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Rationale</w:t>
            </w:r>
          </w:p>
        </w:tc>
        <w:tc>
          <w:tcPr>
            <w:tcW w:w="1500" w:type="dxa"/>
          </w:tcPr>
          <w:p w14:paraId="488E239D" w14:textId="4C90C32F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18</w:t>
            </w:r>
          </w:p>
        </w:tc>
      </w:tr>
      <w:tr w:rsidR="0068722C" w:rsidRPr="00430315" w14:paraId="1570762B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5F9A7AA0" w14:textId="129B1136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>Analysis of the contract</w:t>
            </w:r>
            <w:r w:rsidRPr="001017B1">
              <w:rPr>
                <w:lang w:val="en-US"/>
              </w:rPr>
              <w:t xml:space="preserve"> </w:t>
            </w:r>
            <w:r w:rsidRPr="001017B1">
              <w:rPr>
                <w:sz w:val="22"/>
                <w:szCs w:val="22"/>
                <w:lang w:val="en-US"/>
              </w:rPr>
              <w:t xml:space="preserve">overall objective and </w:t>
            </w:r>
            <w:proofErr w:type="gramStart"/>
            <w:r w:rsidRPr="001017B1">
              <w:rPr>
                <w:sz w:val="22"/>
                <w:szCs w:val="22"/>
                <w:lang w:val="en-US"/>
              </w:rPr>
              <w:t>all of</w:t>
            </w:r>
            <w:proofErr w:type="gramEnd"/>
            <w:r w:rsidRPr="001017B1">
              <w:rPr>
                <w:sz w:val="22"/>
                <w:szCs w:val="22"/>
                <w:lang w:val="en-US"/>
              </w:rPr>
              <w:t xml:space="preserve"> the purposes set in the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ToR</w:t>
            </w:r>
            <w:proofErr w:type="spellEnd"/>
            <w:r w:rsidRPr="001017B1">
              <w:rPr>
                <w:sz w:val="22"/>
                <w:szCs w:val="22"/>
                <w:lang w:val="en-US"/>
              </w:rPr>
              <w:t xml:space="preserve">. The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analysys</w:t>
            </w:r>
            <w:proofErr w:type="spellEnd"/>
            <w:r w:rsidRPr="001017B1">
              <w:rPr>
                <w:sz w:val="22"/>
                <w:szCs w:val="22"/>
                <w:lang w:val="en-US"/>
              </w:rPr>
              <w:t xml:space="preserve"> takes full account of and addresses the specific subject of the tender.</w:t>
            </w:r>
          </w:p>
        </w:tc>
        <w:tc>
          <w:tcPr>
            <w:tcW w:w="1500" w:type="dxa"/>
          </w:tcPr>
          <w:p w14:paraId="445F41EA" w14:textId="0B986A1A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45027AFC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16720007" w14:textId="61EFFFBC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Analysis of the link between the overall objective and all the expected results set in the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ToR</w:t>
            </w:r>
            <w:proofErr w:type="spellEnd"/>
            <w:r w:rsidRPr="001017B1">
              <w:rPr>
                <w:lang w:val="en-US"/>
              </w:rPr>
              <w:t xml:space="preserve"> </w:t>
            </w:r>
            <w:proofErr w:type="spellStart"/>
            <w:r w:rsidRPr="001017B1">
              <w:rPr>
                <w:lang w:val="en-US"/>
              </w:rPr>
              <w:t>Тhe</w:t>
            </w:r>
            <w:proofErr w:type="spellEnd"/>
            <w:r w:rsidRPr="001017B1">
              <w:rPr>
                <w:lang w:val="en-US"/>
              </w:rPr>
              <w:t xml:space="preserve"> </w:t>
            </w:r>
            <w:proofErr w:type="spellStart"/>
            <w:r w:rsidRPr="001017B1">
              <w:rPr>
                <w:lang w:val="en-US"/>
              </w:rPr>
              <w:t>analysys</w:t>
            </w:r>
            <w:proofErr w:type="spellEnd"/>
            <w:r w:rsidRPr="001017B1">
              <w:rPr>
                <w:lang w:val="en-US"/>
              </w:rPr>
              <w:t xml:space="preserve"> </w:t>
            </w:r>
            <w:r w:rsidRPr="001017B1">
              <w:rPr>
                <w:sz w:val="22"/>
                <w:szCs w:val="22"/>
                <w:lang w:val="en-US"/>
              </w:rPr>
              <w:t>provides explanation and information about the connection between the overall objective and the results.</w:t>
            </w:r>
          </w:p>
        </w:tc>
        <w:tc>
          <w:tcPr>
            <w:tcW w:w="1500" w:type="dxa"/>
          </w:tcPr>
          <w:p w14:paraId="2E77CD0F" w14:textId="712B10F4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3ACC77FC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0B34FAC7" w14:textId="4F32B533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Definition and analysis of the key prerequisites for successful implementation of the contract. The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analysys</w:t>
            </w:r>
            <w:proofErr w:type="spellEnd"/>
            <w:r w:rsidRPr="001017B1">
              <w:rPr>
                <w:sz w:val="22"/>
                <w:szCs w:val="22"/>
                <w:lang w:val="en-US"/>
              </w:rPr>
              <w:t xml:space="preserve"> corresponds to the specific objective and purposes of the tender.</w:t>
            </w:r>
          </w:p>
        </w:tc>
        <w:tc>
          <w:tcPr>
            <w:tcW w:w="1500" w:type="dxa"/>
          </w:tcPr>
          <w:p w14:paraId="0A8566FC" w14:textId="1C36529C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722C016F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5123DF5A" w14:textId="675E4090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Analysis of all the risks and assumptions defined in the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ToR</w:t>
            </w:r>
            <w:proofErr w:type="spellEnd"/>
            <w:r w:rsidRPr="001017B1">
              <w:rPr>
                <w:sz w:val="22"/>
                <w:szCs w:val="22"/>
                <w:lang w:val="en-US"/>
              </w:rPr>
              <w:t xml:space="preserve"> affecting the execution of the contract</w:t>
            </w:r>
          </w:p>
        </w:tc>
        <w:tc>
          <w:tcPr>
            <w:tcW w:w="1500" w:type="dxa"/>
          </w:tcPr>
          <w:p w14:paraId="683C739B" w14:textId="6B0BE8C9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77A28CA2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27C8FEC9" w14:textId="25DFC8C1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Strategy</w:t>
            </w:r>
          </w:p>
        </w:tc>
        <w:tc>
          <w:tcPr>
            <w:tcW w:w="1500" w:type="dxa"/>
          </w:tcPr>
          <w:p w14:paraId="64E31B7E" w14:textId="605D6C1E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24</w:t>
            </w:r>
          </w:p>
        </w:tc>
      </w:tr>
      <w:tr w:rsidR="0068722C" w:rsidRPr="00430315" w14:paraId="1D1AEE04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31FA1737" w14:textId="152551EF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>Explanation of the approach proposed for contract implementation in full compliance with the description of the assignments</w:t>
            </w:r>
          </w:p>
        </w:tc>
        <w:tc>
          <w:tcPr>
            <w:tcW w:w="1500" w:type="dxa"/>
          </w:tcPr>
          <w:p w14:paraId="62597644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0CB43D1F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2D29C4BB" w14:textId="53C4EBAE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Identification and description of all specific tasks/activities to be implemented and resources to be observed/used for timely and quality deliverance of the contract objectives </w:t>
            </w:r>
          </w:p>
        </w:tc>
        <w:tc>
          <w:tcPr>
            <w:tcW w:w="1500" w:type="dxa"/>
          </w:tcPr>
          <w:p w14:paraId="366CF308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0D86792C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79997F1D" w14:textId="44925258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>Argumentation on how the organizational approach proposed will guarantee timely and quality deliverance of the contract objective</w:t>
            </w:r>
          </w:p>
        </w:tc>
        <w:tc>
          <w:tcPr>
            <w:tcW w:w="1500" w:type="dxa"/>
          </w:tcPr>
          <w:p w14:paraId="10AE65DD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74870787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7AE35510" w14:textId="3C6DD588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 xml:space="preserve">Back-up function </w:t>
            </w:r>
          </w:p>
        </w:tc>
        <w:tc>
          <w:tcPr>
            <w:tcW w:w="1500" w:type="dxa"/>
          </w:tcPr>
          <w:p w14:paraId="7E433CF9" w14:textId="7B09A2E5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6</w:t>
            </w:r>
          </w:p>
        </w:tc>
      </w:tr>
      <w:tr w:rsidR="0068722C" w:rsidRPr="00430315" w14:paraId="02B8C390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7B38B59C" w14:textId="5CA59AE5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Description of the support facilities (back-stopping) that will be ensured during the implementation of the contract, </w:t>
            </w:r>
            <w:proofErr w:type="gramStart"/>
            <w:r w:rsidRPr="001017B1">
              <w:rPr>
                <w:sz w:val="22"/>
                <w:szCs w:val="22"/>
                <w:lang w:val="en-US"/>
              </w:rPr>
              <w:t>including:</w:t>
            </w:r>
            <w:proofErr w:type="gramEnd"/>
            <w:r w:rsidRPr="001017B1">
              <w:rPr>
                <w:sz w:val="22"/>
                <w:szCs w:val="22"/>
                <w:lang w:val="en-US"/>
              </w:rPr>
              <w:t xml:space="preserve"> staff, units, capacity of permanent staff regularly intervening as experts on similar projects</w:t>
            </w:r>
          </w:p>
        </w:tc>
        <w:tc>
          <w:tcPr>
            <w:tcW w:w="1500" w:type="dxa"/>
          </w:tcPr>
          <w:p w14:paraId="499C0D58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0DD17AE4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2192FAAB" w14:textId="583430E3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Description of the support facilities (back-stopping) that will be ensured during the implementation of the contract, </w:t>
            </w:r>
            <w:proofErr w:type="gramStart"/>
            <w:r w:rsidRPr="001017B1">
              <w:rPr>
                <w:sz w:val="22"/>
                <w:szCs w:val="22"/>
                <w:lang w:val="en-US"/>
              </w:rPr>
              <w:t>including:</w:t>
            </w:r>
            <w:proofErr w:type="gramEnd"/>
            <w:r w:rsidRPr="001017B1">
              <w:rPr>
                <w:sz w:val="22"/>
                <w:szCs w:val="22"/>
                <w:lang w:val="en-US"/>
              </w:rPr>
              <w:t xml:space="preserve"> provision of relevant expertise in the region/country as well as partner countries </w:t>
            </w:r>
          </w:p>
        </w:tc>
        <w:tc>
          <w:tcPr>
            <w:tcW w:w="1500" w:type="dxa"/>
          </w:tcPr>
          <w:p w14:paraId="1EA728B5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519D7962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38643177" w14:textId="65444B4E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>Involvement of all members of the consortium</w:t>
            </w:r>
          </w:p>
        </w:tc>
        <w:tc>
          <w:tcPr>
            <w:tcW w:w="1500" w:type="dxa"/>
          </w:tcPr>
          <w:p w14:paraId="76CA8000" w14:textId="3BBB2FE4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3</w:t>
            </w:r>
          </w:p>
        </w:tc>
      </w:tr>
      <w:tr w:rsidR="0068722C" w:rsidRPr="00430315" w14:paraId="6924DA29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21468855" w14:textId="0809DD2F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>Description of the input from each member of the consortium and the distribution and interaction of tasks and responsibilities between them.</w:t>
            </w:r>
            <w:r w:rsidRPr="001017B1">
              <w:rPr>
                <w:lang w:val="en-US"/>
              </w:rPr>
              <w:t xml:space="preserve"> </w:t>
            </w:r>
            <w:r w:rsidRPr="001017B1">
              <w:rPr>
                <w:sz w:val="22"/>
                <w:szCs w:val="22"/>
                <w:lang w:val="en-US"/>
              </w:rPr>
              <w:t>If a tender is made by an individual company and not by a consortium, the maximum points should be allocated to ‘involvement of the consortium’.</w:t>
            </w:r>
          </w:p>
        </w:tc>
        <w:tc>
          <w:tcPr>
            <w:tcW w:w="1500" w:type="dxa"/>
          </w:tcPr>
          <w:p w14:paraId="29E8F5A7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67027F44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45D25693" w14:textId="7D77127C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b/>
                <w:sz w:val="22"/>
                <w:szCs w:val="22"/>
                <w:lang w:val="en-US"/>
              </w:rPr>
              <w:t xml:space="preserve">Timetable of activities </w:t>
            </w:r>
          </w:p>
        </w:tc>
        <w:tc>
          <w:tcPr>
            <w:tcW w:w="1500" w:type="dxa"/>
          </w:tcPr>
          <w:p w14:paraId="31500CA9" w14:textId="17290BAE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9</w:t>
            </w:r>
          </w:p>
        </w:tc>
      </w:tr>
      <w:tr w:rsidR="0068722C" w:rsidRPr="00430315" w14:paraId="0A3F1ECF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65D945AB" w14:textId="5C0D2B03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Timetable of the </w:t>
            </w:r>
            <w:proofErr w:type="gramStart"/>
            <w:r w:rsidRPr="001017B1">
              <w:rPr>
                <w:sz w:val="22"/>
                <w:szCs w:val="22"/>
                <w:lang w:val="en-US"/>
              </w:rPr>
              <w:t>activities  in</w:t>
            </w:r>
            <w:proofErr w:type="gramEnd"/>
            <w:r w:rsidRPr="001017B1">
              <w:rPr>
                <w:sz w:val="22"/>
                <w:szCs w:val="22"/>
                <w:lang w:val="en-US"/>
              </w:rPr>
              <w:t xml:space="preserve"> accordance with the indicative time schedule </w:t>
            </w:r>
            <w:r>
              <w:rPr>
                <w:sz w:val="22"/>
                <w:szCs w:val="22"/>
                <w:lang w:val="en-US"/>
              </w:rPr>
              <w:t>for the preparation of the two</w:t>
            </w:r>
            <w:r w:rsidRPr="001017B1">
              <w:rPr>
                <w:sz w:val="22"/>
                <w:szCs w:val="22"/>
                <w:lang w:val="en-US"/>
              </w:rPr>
              <w:t xml:space="preserve"> Territorial strategies, set in the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ToR</w:t>
            </w:r>
            <w:proofErr w:type="spellEnd"/>
            <w:r w:rsidRPr="001017B1">
              <w:rPr>
                <w:sz w:val="22"/>
                <w:szCs w:val="22"/>
                <w:lang w:val="en-US"/>
              </w:rPr>
              <w:t>, including timing, sequence and duration of the proposed tasks</w:t>
            </w:r>
          </w:p>
        </w:tc>
        <w:tc>
          <w:tcPr>
            <w:tcW w:w="1500" w:type="dxa"/>
          </w:tcPr>
          <w:p w14:paraId="5B529586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74F75A8F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328D989B" w14:textId="0037F79F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lastRenderedPageBreak/>
              <w:t xml:space="preserve">Description and timing of major milestones in executing the contract in accordance with the indicative time schedule for the preparation of the </w:t>
            </w:r>
            <w:r>
              <w:rPr>
                <w:sz w:val="22"/>
                <w:szCs w:val="22"/>
                <w:lang w:val="en-US"/>
              </w:rPr>
              <w:t>two</w:t>
            </w:r>
            <w:r w:rsidRPr="001017B1">
              <w:rPr>
                <w:sz w:val="22"/>
                <w:szCs w:val="22"/>
                <w:lang w:val="en-US"/>
              </w:rPr>
              <w:t xml:space="preserve"> Territorial strategies, set in the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ToR</w:t>
            </w:r>
            <w:proofErr w:type="spellEnd"/>
          </w:p>
        </w:tc>
        <w:tc>
          <w:tcPr>
            <w:tcW w:w="1500" w:type="dxa"/>
          </w:tcPr>
          <w:p w14:paraId="7D244EFE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093C9B9E" w14:textId="77777777" w:rsidTr="009A3B65">
        <w:trPr>
          <w:cantSplit/>
          <w:jc w:val="center"/>
        </w:trPr>
        <w:tc>
          <w:tcPr>
            <w:tcW w:w="4947" w:type="dxa"/>
            <w:vAlign w:val="center"/>
          </w:tcPr>
          <w:p w14:paraId="505A1C8E" w14:textId="7E2346F4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1017B1">
              <w:rPr>
                <w:sz w:val="22"/>
                <w:szCs w:val="22"/>
                <w:lang w:val="en-US"/>
              </w:rPr>
              <w:t xml:space="preserve">The methodologies contained in the offer include a work plan indicating the envisaged resources to be </w:t>
            </w:r>
            <w:proofErr w:type="spellStart"/>
            <w:r w:rsidRPr="001017B1">
              <w:rPr>
                <w:sz w:val="22"/>
                <w:szCs w:val="22"/>
                <w:lang w:val="en-US"/>
              </w:rPr>
              <w:t>mobilised</w:t>
            </w:r>
            <w:proofErr w:type="spellEnd"/>
            <w:r w:rsidRPr="001017B1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500" w:type="dxa"/>
          </w:tcPr>
          <w:p w14:paraId="2C065020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51E72AD3" w14:textId="77777777" w:rsidTr="00AE6AD4">
        <w:trPr>
          <w:cantSplit/>
          <w:jc w:val="center"/>
        </w:trPr>
        <w:tc>
          <w:tcPr>
            <w:tcW w:w="4947" w:type="dxa"/>
          </w:tcPr>
          <w:p w14:paraId="1D3FF065" w14:textId="77777777" w:rsidR="0068722C" w:rsidRPr="00430315" w:rsidRDefault="0068722C" w:rsidP="0068722C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14:paraId="38F609EA" w14:textId="77777777" w:rsidR="0068722C" w:rsidRPr="00833707" w:rsidRDefault="0068722C" w:rsidP="0068722C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68722C" w:rsidRPr="00430315" w14:paraId="4BF4B541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2C62D22C" w14:textId="77777777" w:rsidR="0068722C" w:rsidRPr="00430315" w:rsidRDefault="0068722C" w:rsidP="0068722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>
              <w:rPr>
                <w:b/>
                <w:sz w:val="22"/>
                <w:szCs w:val="22"/>
              </w:rPr>
              <w:t>o</w:t>
            </w:r>
            <w:r w:rsidRPr="00430315">
              <w:rPr>
                <w:b/>
                <w:sz w:val="22"/>
                <w:szCs w:val="22"/>
              </w:rPr>
              <w:t>rganisation and methodology</w:t>
            </w:r>
          </w:p>
        </w:tc>
        <w:tc>
          <w:tcPr>
            <w:tcW w:w="1500" w:type="dxa"/>
            <w:shd w:val="clear" w:color="auto" w:fill="auto"/>
          </w:tcPr>
          <w:p w14:paraId="66259C94" w14:textId="77777777" w:rsidR="0068722C" w:rsidRPr="00E96923" w:rsidRDefault="0068722C" w:rsidP="0068722C">
            <w:pPr>
              <w:jc w:val="right"/>
              <w:rPr>
                <w:b/>
                <w:sz w:val="22"/>
                <w:szCs w:val="22"/>
              </w:rPr>
            </w:pPr>
            <w:r w:rsidRPr="00833707">
              <w:rPr>
                <w:b/>
                <w:sz w:val="22"/>
                <w:szCs w:val="22"/>
                <w:highlight w:val="lightGray"/>
              </w:rPr>
              <w:t xml:space="preserve">[60] </w:t>
            </w:r>
            <w:r>
              <w:rPr>
                <w:b/>
                <w:sz w:val="22"/>
                <w:szCs w:val="22"/>
              </w:rPr>
              <w:t>[</w:t>
            </w:r>
            <w:r w:rsidRPr="00833707">
              <w:rPr>
                <w:b/>
                <w:sz w:val="22"/>
                <w:szCs w:val="22"/>
                <w:highlight w:val="lightGray"/>
              </w:rPr>
              <w:t>&lt;</w:t>
            </w:r>
            <w:r w:rsidRPr="00AE6AD4">
              <w:rPr>
                <w:sz w:val="22"/>
                <w:szCs w:val="22"/>
                <w:highlight w:val="yellow"/>
              </w:rPr>
              <w:t>insert a score between 60 and 40</w:t>
            </w:r>
            <w:r w:rsidRPr="00833707">
              <w:rPr>
                <w:b/>
                <w:sz w:val="22"/>
                <w:szCs w:val="22"/>
                <w:highlight w:val="lightGray"/>
              </w:rPr>
              <w:t>&gt;</w:t>
            </w:r>
            <w:r>
              <w:rPr>
                <w:b/>
                <w:sz w:val="22"/>
                <w:szCs w:val="22"/>
              </w:rPr>
              <w:t>]</w:t>
            </w:r>
          </w:p>
        </w:tc>
      </w:tr>
      <w:tr w:rsidR="0068722C" w:rsidRPr="00430315" w14:paraId="1395BA17" w14:textId="77777777" w:rsidTr="00AE6AD4">
        <w:trPr>
          <w:cantSplit/>
          <w:jc w:val="center"/>
        </w:trPr>
        <w:tc>
          <w:tcPr>
            <w:tcW w:w="4947" w:type="dxa"/>
          </w:tcPr>
          <w:p w14:paraId="05DA5024" w14:textId="77777777" w:rsidR="0068722C" w:rsidRPr="00430315" w:rsidRDefault="0068722C" w:rsidP="0068722C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14:paraId="23411A2B" w14:textId="77777777" w:rsidR="0068722C" w:rsidRPr="00833707" w:rsidRDefault="0068722C" w:rsidP="0068722C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68722C" w:rsidRPr="00430315" w14:paraId="4FF605C8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210CF5B" w14:textId="77777777" w:rsidR="0068722C" w:rsidRPr="00430315" w:rsidRDefault="0068722C" w:rsidP="0068722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Key experts</w:t>
            </w:r>
          </w:p>
        </w:tc>
        <w:tc>
          <w:tcPr>
            <w:tcW w:w="1500" w:type="dxa"/>
            <w:shd w:val="clear" w:color="auto" w:fill="auto"/>
          </w:tcPr>
          <w:p w14:paraId="09EFCF72" w14:textId="77777777" w:rsidR="0068722C" w:rsidRPr="00833707" w:rsidRDefault="0068722C" w:rsidP="0068722C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68722C" w:rsidRPr="00430315" w14:paraId="130AA1D2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2C489A6E" w14:textId="77777777" w:rsidR="0068722C" w:rsidRPr="00430315" w:rsidRDefault="0068722C" w:rsidP="0068722C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78594074" w14:textId="77777777" w:rsidR="0068722C" w:rsidRPr="00833707" w:rsidRDefault="0068722C" w:rsidP="0068722C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68722C" w:rsidRPr="00430315" w14:paraId="5BA8F5E6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19EEBC8C" w14:textId="77777777" w:rsidR="0068722C" w:rsidRPr="00430315" w:rsidRDefault="0068722C" w:rsidP="0068722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1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>
              <w:rPr>
                <w:b/>
                <w:sz w:val="22"/>
                <w:szCs w:val="22"/>
              </w:rPr>
              <w:t>[</w:t>
            </w:r>
            <w:r w:rsidRPr="00833707">
              <w:rPr>
                <w:b/>
                <w:sz w:val="22"/>
                <w:szCs w:val="22"/>
                <w:highlight w:val="lightGray"/>
              </w:rPr>
              <w:t>20</w:t>
            </w:r>
            <w:r>
              <w:rPr>
                <w:b/>
                <w:sz w:val="22"/>
                <w:szCs w:val="22"/>
              </w:rPr>
              <w:t>]</w:t>
            </w:r>
            <w:r w:rsidRPr="00833707">
              <w:rPr>
                <w:b/>
                <w:sz w:val="22"/>
                <w:szCs w:val="22"/>
                <w:highlight w:val="lightGray"/>
              </w:rPr>
              <w:t xml:space="preserve"> [&lt;</w:t>
            </w:r>
            <w:r>
              <w:rPr>
                <w:sz w:val="22"/>
                <w:szCs w:val="22"/>
                <w:highlight w:val="yellow"/>
              </w:rPr>
              <w:t>other</w:t>
            </w:r>
            <w:r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Pr="00833707">
              <w:rPr>
                <w:b/>
                <w:sz w:val="22"/>
                <w:szCs w:val="22"/>
                <w:highlight w:val="lightGray"/>
              </w:rPr>
              <w:t>&gt;</w:t>
            </w:r>
            <w:r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1500" w:type="dxa"/>
            <w:shd w:val="clear" w:color="auto" w:fill="auto"/>
          </w:tcPr>
          <w:p w14:paraId="76C416BB" w14:textId="77777777" w:rsidR="0068722C" w:rsidRPr="00833707" w:rsidRDefault="0068722C" w:rsidP="0068722C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68722C" w:rsidRPr="00430315" w14:paraId="34318BA6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BEE5D08" w14:textId="77777777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[Qualifications and skills]</w:t>
            </w:r>
          </w:p>
        </w:tc>
        <w:tc>
          <w:tcPr>
            <w:tcW w:w="1500" w:type="dxa"/>
            <w:shd w:val="clear" w:color="auto" w:fill="auto"/>
          </w:tcPr>
          <w:p w14:paraId="0273EC01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[5]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833707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68722C" w:rsidRPr="00430315" w14:paraId="6F51FD84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6BC73C5E" w14:textId="77777777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[General professional experience]</w:t>
            </w:r>
          </w:p>
        </w:tc>
        <w:tc>
          <w:tcPr>
            <w:tcW w:w="1500" w:type="dxa"/>
            <w:shd w:val="clear" w:color="auto" w:fill="auto"/>
          </w:tcPr>
          <w:p w14:paraId="5563C38E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[5]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833707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68722C" w:rsidRPr="00430315" w14:paraId="4AFE4B42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3777B67A" w14:textId="77777777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[Specific professional experience]</w:t>
            </w:r>
          </w:p>
        </w:tc>
        <w:tc>
          <w:tcPr>
            <w:tcW w:w="1500" w:type="dxa"/>
            <w:shd w:val="clear" w:color="auto" w:fill="auto"/>
          </w:tcPr>
          <w:p w14:paraId="06A0342D" w14:textId="77777777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[10]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833707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68722C" w:rsidRPr="00430315" w14:paraId="50129421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189A0390" w14:textId="77777777" w:rsidR="0068722C" w:rsidRPr="00430315" w:rsidRDefault="0068722C" w:rsidP="0068722C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678763F5" w14:textId="77777777" w:rsidR="0068722C" w:rsidRPr="00833707" w:rsidRDefault="0068722C" w:rsidP="0068722C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68722C" w:rsidRPr="00430315" w14:paraId="14960427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3C9A5EE" w14:textId="77777777" w:rsidR="0068722C" w:rsidRPr="00430315" w:rsidRDefault="0068722C" w:rsidP="0068722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2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>
              <w:rPr>
                <w:b/>
                <w:sz w:val="22"/>
                <w:szCs w:val="22"/>
              </w:rPr>
              <w:t>[</w:t>
            </w:r>
            <w:proofErr w:type="gramStart"/>
            <w:r w:rsidRPr="00833707">
              <w:rPr>
                <w:b/>
                <w:sz w:val="22"/>
                <w:szCs w:val="22"/>
                <w:highlight w:val="lightGray"/>
              </w:rPr>
              <w:t>20][</w:t>
            </w:r>
            <w:proofErr w:type="gramEnd"/>
            <w:r w:rsidRPr="00833707">
              <w:rPr>
                <w:b/>
                <w:sz w:val="22"/>
                <w:szCs w:val="22"/>
                <w:highlight w:val="lightGray"/>
              </w:rPr>
              <w:t>&lt;</w:t>
            </w:r>
            <w:r>
              <w:rPr>
                <w:sz w:val="22"/>
                <w:szCs w:val="22"/>
                <w:highlight w:val="yellow"/>
              </w:rPr>
              <w:t>other</w:t>
            </w:r>
            <w:r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Pr="00833707">
              <w:rPr>
                <w:b/>
                <w:sz w:val="22"/>
                <w:szCs w:val="22"/>
                <w:highlight w:val="lightGray"/>
              </w:rPr>
              <w:t>&gt;</w:t>
            </w:r>
            <w:r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1500" w:type="dxa"/>
            <w:shd w:val="clear" w:color="auto" w:fill="auto"/>
          </w:tcPr>
          <w:p w14:paraId="19EF838A" w14:textId="77777777" w:rsidR="0068722C" w:rsidRPr="00833707" w:rsidRDefault="0068722C" w:rsidP="0068722C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68722C" w:rsidRPr="00430315" w14:paraId="1BD135E0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5A29F66D" w14:textId="77777777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[Qualifications and skills]</w:t>
            </w:r>
          </w:p>
        </w:tc>
        <w:tc>
          <w:tcPr>
            <w:tcW w:w="1500" w:type="dxa"/>
            <w:shd w:val="clear" w:color="auto" w:fill="auto"/>
          </w:tcPr>
          <w:p w14:paraId="16DF9E86" w14:textId="67C0A14B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</w:t>
            </w:r>
            <w:r w:rsidR="00B97322" w:rsidRPr="00833707">
              <w:rPr>
                <w:sz w:val="22"/>
                <w:szCs w:val="22"/>
                <w:highlight w:val="lightGray"/>
              </w:rPr>
              <w:t>2</w:t>
            </w:r>
            <w:r w:rsidRPr="00833707">
              <w:rPr>
                <w:sz w:val="22"/>
                <w:szCs w:val="22"/>
                <w:highlight w:val="lightGray"/>
              </w:rPr>
              <w:t>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833707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68722C" w:rsidRPr="00430315" w14:paraId="0BFEA745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440C98E2" w14:textId="77777777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[General professional experience]</w:t>
            </w:r>
          </w:p>
        </w:tc>
        <w:tc>
          <w:tcPr>
            <w:tcW w:w="1500" w:type="dxa"/>
            <w:shd w:val="clear" w:color="auto" w:fill="auto"/>
          </w:tcPr>
          <w:p w14:paraId="3251ED05" w14:textId="557ABD74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</w:t>
            </w:r>
            <w:r w:rsidR="00B97322" w:rsidRPr="00833707">
              <w:rPr>
                <w:sz w:val="22"/>
                <w:szCs w:val="22"/>
                <w:highlight w:val="lightGray"/>
              </w:rPr>
              <w:t>2</w:t>
            </w:r>
            <w:r w:rsidRPr="00833707">
              <w:rPr>
                <w:sz w:val="22"/>
                <w:szCs w:val="22"/>
                <w:highlight w:val="lightGray"/>
              </w:rPr>
              <w:t>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833707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68722C" w:rsidRPr="00430315" w14:paraId="38E25A10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4363BC5C" w14:textId="77777777" w:rsidR="0068722C" w:rsidRPr="00833707" w:rsidRDefault="0068722C" w:rsidP="0068722C">
            <w:pPr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[Specific professional experience]</w:t>
            </w:r>
          </w:p>
        </w:tc>
        <w:tc>
          <w:tcPr>
            <w:tcW w:w="1500" w:type="dxa"/>
            <w:shd w:val="clear" w:color="auto" w:fill="auto"/>
          </w:tcPr>
          <w:p w14:paraId="643DFB66" w14:textId="1F859DFB" w:rsidR="0068722C" w:rsidRPr="00833707" w:rsidRDefault="0068722C" w:rsidP="0068722C">
            <w:pPr>
              <w:jc w:val="right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</w:t>
            </w:r>
            <w:r w:rsidR="00B97322" w:rsidRPr="00833707">
              <w:rPr>
                <w:sz w:val="22"/>
                <w:szCs w:val="22"/>
                <w:highlight w:val="lightGray"/>
              </w:rPr>
              <w:t>6</w:t>
            </w:r>
            <w:r w:rsidRPr="00833707">
              <w:rPr>
                <w:sz w:val="22"/>
                <w:szCs w:val="22"/>
                <w:highlight w:val="lightGray"/>
              </w:rPr>
              <w:t>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833707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68722C" w:rsidRPr="00430315" w14:paraId="65D0E32C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5EA5E1C4" w14:textId="77777777" w:rsidR="0068722C" w:rsidRPr="00430315" w:rsidRDefault="0068722C" w:rsidP="0068722C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1CD300C2" w14:textId="77777777" w:rsidR="0068722C" w:rsidRPr="00833707" w:rsidRDefault="0068722C" w:rsidP="0068722C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B97322" w:rsidRPr="00430315" w14:paraId="0C45E873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19A800E1" w14:textId="432656DA" w:rsidR="00B97322" w:rsidRPr="00430315" w:rsidRDefault="00B97322" w:rsidP="00B97322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2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>
              <w:rPr>
                <w:b/>
                <w:sz w:val="22"/>
                <w:szCs w:val="22"/>
              </w:rPr>
              <w:t>[</w:t>
            </w:r>
            <w:proofErr w:type="gramStart"/>
            <w:r w:rsidRPr="00833707">
              <w:rPr>
                <w:b/>
                <w:sz w:val="22"/>
                <w:szCs w:val="22"/>
                <w:highlight w:val="lightGray"/>
              </w:rPr>
              <w:t>20][</w:t>
            </w:r>
            <w:proofErr w:type="gramEnd"/>
            <w:r w:rsidRPr="00833707">
              <w:rPr>
                <w:b/>
                <w:sz w:val="22"/>
                <w:szCs w:val="22"/>
                <w:highlight w:val="lightGray"/>
              </w:rPr>
              <w:t>&lt;</w:t>
            </w:r>
            <w:r>
              <w:rPr>
                <w:sz w:val="22"/>
                <w:szCs w:val="22"/>
                <w:highlight w:val="yellow"/>
              </w:rPr>
              <w:t>other</w:t>
            </w:r>
            <w:r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Pr="00833707">
              <w:rPr>
                <w:b/>
                <w:sz w:val="22"/>
                <w:szCs w:val="22"/>
                <w:highlight w:val="lightGray"/>
              </w:rPr>
              <w:t>&gt;</w:t>
            </w:r>
            <w:r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1500" w:type="dxa"/>
            <w:shd w:val="clear" w:color="auto" w:fill="auto"/>
          </w:tcPr>
          <w:p w14:paraId="5D366ECF" w14:textId="77777777" w:rsidR="00B97322" w:rsidRPr="00833707" w:rsidRDefault="00B97322" w:rsidP="00B97322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B97322" w:rsidRPr="00430315" w14:paraId="076D5951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0F330CE" w14:textId="30DEBC71" w:rsidR="00B97322" w:rsidRPr="00430315" w:rsidRDefault="00B97322" w:rsidP="00B97322">
            <w:pPr>
              <w:rPr>
                <w:sz w:val="22"/>
                <w:szCs w:val="22"/>
              </w:rPr>
            </w:pPr>
            <w:r w:rsidRPr="00833707">
              <w:rPr>
                <w:sz w:val="22"/>
                <w:szCs w:val="22"/>
                <w:highlight w:val="lightGray"/>
              </w:rPr>
              <w:t>[Qualifications and skills]</w:t>
            </w:r>
          </w:p>
        </w:tc>
        <w:tc>
          <w:tcPr>
            <w:tcW w:w="1500" w:type="dxa"/>
            <w:shd w:val="clear" w:color="auto" w:fill="auto"/>
          </w:tcPr>
          <w:p w14:paraId="3CA45568" w14:textId="7D8B89A3" w:rsidR="00B97322" w:rsidRPr="00833707" w:rsidRDefault="00B97322" w:rsidP="00B97322">
            <w:pPr>
              <w:jc w:val="center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</w:t>
            </w:r>
            <w:r w:rsidRPr="00833707">
              <w:rPr>
                <w:sz w:val="22"/>
                <w:szCs w:val="22"/>
                <w:highlight w:val="lightGray"/>
              </w:rPr>
              <w:t>2</w:t>
            </w:r>
            <w:r w:rsidRPr="00833707">
              <w:rPr>
                <w:sz w:val="22"/>
                <w:szCs w:val="22"/>
                <w:highlight w:val="lightGray"/>
              </w:rPr>
              <w:t>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833707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B97322" w:rsidRPr="00430315" w14:paraId="47ED5E3A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0908266F" w14:textId="733BED8F" w:rsidR="00B97322" w:rsidRPr="00430315" w:rsidRDefault="00B97322" w:rsidP="00B97322">
            <w:pPr>
              <w:rPr>
                <w:sz w:val="22"/>
                <w:szCs w:val="22"/>
              </w:rPr>
            </w:pPr>
            <w:r w:rsidRPr="00833707">
              <w:rPr>
                <w:sz w:val="22"/>
                <w:szCs w:val="22"/>
                <w:highlight w:val="lightGray"/>
              </w:rPr>
              <w:t>[General professional experience]</w:t>
            </w:r>
          </w:p>
        </w:tc>
        <w:tc>
          <w:tcPr>
            <w:tcW w:w="1500" w:type="dxa"/>
            <w:shd w:val="clear" w:color="auto" w:fill="auto"/>
          </w:tcPr>
          <w:p w14:paraId="18B73809" w14:textId="5593CDA7" w:rsidR="00B97322" w:rsidRPr="00833707" w:rsidRDefault="00B97322" w:rsidP="00B97322">
            <w:pPr>
              <w:jc w:val="center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</w:t>
            </w:r>
            <w:r w:rsidRPr="00833707">
              <w:rPr>
                <w:sz w:val="22"/>
                <w:szCs w:val="22"/>
                <w:highlight w:val="lightGray"/>
              </w:rPr>
              <w:t>2</w:t>
            </w:r>
            <w:r w:rsidRPr="00833707">
              <w:rPr>
                <w:sz w:val="22"/>
                <w:szCs w:val="22"/>
                <w:highlight w:val="lightGray"/>
              </w:rPr>
              <w:t>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833707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B97322" w:rsidRPr="00430315" w14:paraId="130329D8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844B04F" w14:textId="1D02FF86" w:rsidR="00B97322" w:rsidRPr="00430315" w:rsidRDefault="00B97322" w:rsidP="00B97322">
            <w:pPr>
              <w:rPr>
                <w:sz w:val="22"/>
                <w:szCs w:val="22"/>
              </w:rPr>
            </w:pPr>
            <w:r w:rsidRPr="00833707">
              <w:rPr>
                <w:sz w:val="22"/>
                <w:szCs w:val="22"/>
                <w:highlight w:val="lightGray"/>
              </w:rPr>
              <w:t>[Specific professional experience]</w:t>
            </w:r>
          </w:p>
        </w:tc>
        <w:tc>
          <w:tcPr>
            <w:tcW w:w="1500" w:type="dxa"/>
            <w:shd w:val="clear" w:color="auto" w:fill="auto"/>
          </w:tcPr>
          <w:p w14:paraId="7E2CAD59" w14:textId="180DD742" w:rsidR="00B97322" w:rsidRPr="00833707" w:rsidRDefault="00B97322" w:rsidP="00B97322">
            <w:pPr>
              <w:jc w:val="center"/>
              <w:rPr>
                <w:sz w:val="22"/>
                <w:szCs w:val="22"/>
                <w:highlight w:val="lightGray"/>
              </w:rPr>
            </w:pPr>
            <w:r w:rsidRPr="00833707">
              <w:rPr>
                <w:sz w:val="22"/>
                <w:szCs w:val="22"/>
                <w:highlight w:val="lightGray"/>
              </w:rPr>
              <w:t>[</w:t>
            </w:r>
            <w:r w:rsidRPr="00833707">
              <w:rPr>
                <w:sz w:val="22"/>
                <w:szCs w:val="22"/>
                <w:highlight w:val="lightGray"/>
              </w:rPr>
              <w:t>6</w:t>
            </w:r>
            <w:r w:rsidRPr="00833707">
              <w:rPr>
                <w:sz w:val="22"/>
                <w:szCs w:val="22"/>
                <w:highlight w:val="lightGray"/>
              </w:rPr>
              <w:t>] [&lt;</w:t>
            </w:r>
            <w:r w:rsidRPr="00DF3B4B">
              <w:rPr>
                <w:sz w:val="22"/>
                <w:szCs w:val="22"/>
                <w:highlight w:val="yellow"/>
              </w:rPr>
              <w:t>other</w:t>
            </w:r>
            <w:r w:rsidRPr="00833707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B97322" w:rsidRPr="00430315" w14:paraId="3FE9CBE8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B68F657" w14:textId="77777777" w:rsidR="00B97322" w:rsidRPr="00430315" w:rsidRDefault="00B97322" w:rsidP="00B97322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04BF74A0" w14:textId="77777777" w:rsidR="00B97322" w:rsidRPr="00833707" w:rsidRDefault="00B97322" w:rsidP="00B97322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B97322" w:rsidRPr="00430315" w14:paraId="40C4D433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07405C73" w14:textId="77777777" w:rsidR="00B97322" w:rsidRPr="00430315" w:rsidRDefault="00B97322" w:rsidP="00B97322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>
              <w:rPr>
                <w:b/>
                <w:sz w:val="22"/>
                <w:szCs w:val="22"/>
              </w:rPr>
              <w:t>k</w:t>
            </w:r>
            <w:r w:rsidRPr="00430315">
              <w:rPr>
                <w:b/>
                <w:sz w:val="22"/>
                <w:szCs w:val="22"/>
              </w:rPr>
              <w:t>ey experts</w:t>
            </w:r>
          </w:p>
        </w:tc>
        <w:tc>
          <w:tcPr>
            <w:tcW w:w="1500" w:type="dxa"/>
            <w:shd w:val="clear" w:color="auto" w:fill="auto"/>
          </w:tcPr>
          <w:p w14:paraId="4B276119" w14:textId="77777777" w:rsidR="00B97322" w:rsidRPr="00833707" w:rsidRDefault="00B97322" w:rsidP="00B97322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 w:rsidRPr="00833707">
              <w:rPr>
                <w:b/>
                <w:sz w:val="22"/>
                <w:szCs w:val="22"/>
                <w:highlight w:val="lightGray"/>
              </w:rPr>
              <w:t>[40] [&lt;</w:t>
            </w:r>
            <w:r w:rsidRPr="00DF3B4B">
              <w:rPr>
                <w:sz w:val="22"/>
                <w:szCs w:val="22"/>
                <w:highlight w:val="yellow"/>
              </w:rPr>
              <w:t xml:space="preserve">insert a score between </w:t>
            </w:r>
            <w:r>
              <w:rPr>
                <w:sz w:val="22"/>
                <w:szCs w:val="22"/>
                <w:highlight w:val="yellow"/>
              </w:rPr>
              <w:t>4</w:t>
            </w:r>
            <w:r w:rsidRPr="00DF3B4B">
              <w:rPr>
                <w:sz w:val="22"/>
                <w:szCs w:val="22"/>
                <w:highlight w:val="yellow"/>
              </w:rPr>
              <w:t>0</w:t>
            </w:r>
            <w:r>
              <w:rPr>
                <w:sz w:val="22"/>
                <w:szCs w:val="22"/>
                <w:highlight w:val="yellow"/>
              </w:rPr>
              <w:t xml:space="preserve"> and 6</w:t>
            </w:r>
            <w:r w:rsidRPr="00DF3B4B">
              <w:rPr>
                <w:sz w:val="22"/>
                <w:szCs w:val="22"/>
                <w:highlight w:val="yellow"/>
              </w:rPr>
              <w:t>0</w:t>
            </w:r>
            <w:r w:rsidRPr="00833707">
              <w:rPr>
                <w:b/>
                <w:sz w:val="22"/>
                <w:szCs w:val="22"/>
                <w:highlight w:val="lightGray"/>
              </w:rPr>
              <w:t>&gt;</w:t>
            </w:r>
            <w:r>
              <w:rPr>
                <w:b/>
                <w:sz w:val="22"/>
                <w:szCs w:val="22"/>
              </w:rPr>
              <w:t>]</w:t>
            </w:r>
          </w:p>
        </w:tc>
      </w:tr>
      <w:tr w:rsidR="00B97322" w:rsidRPr="00430315" w14:paraId="76CE948B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5A0D7361" w14:textId="77777777" w:rsidR="00B97322" w:rsidRPr="00430315" w:rsidRDefault="00B97322" w:rsidP="00B97322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51103BAF" w14:textId="77777777" w:rsidR="00B97322" w:rsidRPr="00430315" w:rsidRDefault="00B97322" w:rsidP="00B9732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97322" w:rsidRPr="00430315" w14:paraId="119A68D1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6E258EE1" w14:textId="77777777" w:rsidR="00B97322" w:rsidRPr="00430315" w:rsidRDefault="00B97322" w:rsidP="00B97322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00" w:type="dxa"/>
            <w:shd w:val="clear" w:color="auto" w:fill="auto"/>
          </w:tcPr>
          <w:p w14:paraId="31E74DA4" w14:textId="77777777" w:rsidR="00B97322" w:rsidRPr="00430315" w:rsidRDefault="00B97322" w:rsidP="00B97322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6BB3E467" w14:textId="77777777" w:rsidR="00430315" w:rsidRDefault="00430315">
      <w:pPr>
        <w:rPr>
          <w:sz w:val="22"/>
          <w:szCs w:val="22"/>
        </w:rPr>
      </w:pPr>
    </w:p>
    <w:p w14:paraId="6F4E3262" w14:textId="77777777" w:rsidR="00026EAE" w:rsidRDefault="00026EAE">
      <w:pPr>
        <w:rPr>
          <w:sz w:val="22"/>
          <w:szCs w:val="22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026EAE" w:rsidRPr="004F4330" w14:paraId="35985E4C" w14:textId="77777777" w:rsidTr="00401193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14:paraId="25EFDA41" w14:textId="77777777"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954" w:type="dxa"/>
            <w:vAlign w:val="center"/>
          </w:tcPr>
          <w:p w14:paraId="7D94C4CE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4F4F00D4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24DFB7BC" w14:textId="77777777"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14:paraId="216BAEEA" w14:textId="77777777" w:rsidTr="00401193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14:paraId="31664986" w14:textId="77777777"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954" w:type="dxa"/>
            <w:vAlign w:val="center"/>
          </w:tcPr>
          <w:p w14:paraId="3C1F7132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1D466B00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31839EB1" w14:textId="77777777"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3B220CD7" w14:textId="77777777" w:rsidR="00026EAE" w:rsidRDefault="00026EAE" w:rsidP="0045790B">
      <w:pPr>
        <w:pStyle w:val="AltBilgi"/>
        <w:rPr>
          <w:szCs w:val="24"/>
        </w:rPr>
      </w:pPr>
    </w:p>
    <w:p w14:paraId="24537909" w14:textId="77777777" w:rsidR="00026EAE" w:rsidRDefault="00026EAE" w:rsidP="0045790B">
      <w:pPr>
        <w:pStyle w:val="AltBilgi"/>
        <w:rPr>
          <w:szCs w:val="24"/>
        </w:rPr>
      </w:pPr>
    </w:p>
    <w:p w14:paraId="31571B72" w14:textId="77777777" w:rsidR="0045790B" w:rsidRPr="0010379A" w:rsidRDefault="0045790B" w:rsidP="00B61B19">
      <w:pPr>
        <w:pStyle w:val="AltBilgi"/>
        <w:tabs>
          <w:tab w:val="clear" w:pos="8306"/>
          <w:tab w:val="right" w:pos="567"/>
        </w:tabs>
        <w:ind w:left="567" w:hanging="567"/>
        <w:rPr>
          <w:sz w:val="20"/>
        </w:rPr>
      </w:pPr>
      <w:r w:rsidRPr="0010379A">
        <w:rPr>
          <w:sz w:val="20"/>
        </w:rPr>
        <w:t>NB</w:t>
      </w:r>
      <w:r w:rsidR="00B61B19" w:rsidRPr="0010379A">
        <w:rPr>
          <w:sz w:val="20"/>
        </w:rPr>
        <w:t>:</w:t>
      </w:r>
      <w:r w:rsidR="00B44B5C">
        <w:rPr>
          <w:sz w:val="20"/>
        </w:rPr>
        <w:t xml:space="preserve"> </w:t>
      </w:r>
      <w:r w:rsidR="00B61B19" w:rsidRPr="0010379A">
        <w:rPr>
          <w:sz w:val="20"/>
        </w:rPr>
        <w:tab/>
      </w:r>
      <w:r w:rsidRPr="0010379A">
        <w:rPr>
          <w:sz w:val="20"/>
        </w:rPr>
        <w:t xml:space="preserve">Only tenders with average scores of at least </w:t>
      </w:r>
      <w:r w:rsidR="00105D08">
        <w:rPr>
          <w:sz w:val="20"/>
        </w:rPr>
        <w:t>75</w:t>
      </w:r>
      <w:r w:rsidR="00105D08" w:rsidRPr="0010379A">
        <w:rPr>
          <w:sz w:val="20"/>
        </w:rPr>
        <w:t xml:space="preserve"> </w:t>
      </w:r>
      <w:r w:rsidRPr="0010379A">
        <w:rPr>
          <w:sz w:val="20"/>
        </w:rPr>
        <w:t>points qualify for the financial evaluation</w:t>
      </w:r>
      <w:r w:rsidR="00B61B19" w:rsidRPr="0010379A">
        <w:rPr>
          <w:sz w:val="20"/>
        </w:rPr>
        <w:t>.</w:t>
      </w:r>
    </w:p>
    <w:p w14:paraId="75C4C1B2" w14:textId="77777777" w:rsidR="0045790B" w:rsidRDefault="0045790B">
      <w:pPr>
        <w:rPr>
          <w:sz w:val="22"/>
          <w:szCs w:val="22"/>
        </w:rPr>
      </w:pPr>
    </w:p>
    <w:p w14:paraId="1847CF57" w14:textId="77777777" w:rsidR="0045790B" w:rsidRPr="00430315" w:rsidRDefault="0045790B">
      <w:pPr>
        <w:rPr>
          <w:sz w:val="22"/>
          <w:szCs w:val="22"/>
        </w:rPr>
      </w:pPr>
    </w:p>
    <w:p w14:paraId="15E9F1E2" w14:textId="77777777" w:rsidR="008F142F" w:rsidRDefault="00DA4734" w:rsidP="00B61B19">
      <w:pPr>
        <w:pStyle w:val="stBilgi"/>
        <w:pageBreakBefore/>
        <w:shd w:val="clear" w:color="auto" w:fill="FFFF00"/>
        <w:spacing w:after="120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lastRenderedPageBreak/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14:paraId="4AF12432" w14:textId="77777777" w:rsidR="00DA4734" w:rsidRPr="00430315" w:rsidRDefault="00DA4734" w:rsidP="00401193">
      <w:pPr>
        <w:pStyle w:val="stBilgi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B44B5C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B44B5C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</w:t>
      </w:r>
      <w:proofErr w:type="gramStart"/>
      <w:r w:rsidRPr="00430315">
        <w:rPr>
          <w:sz w:val="22"/>
          <w:szCs w:val="22"/>
        </w:rPr>
        <w:t>i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B2145A">
        <w:rPr>
          <w:sz w:val="22"/>
          <w:szCs w:val="22"/>
        </w:rPr>
        <w:t>.</w:t>
      </w:r>
      <w:proofErr w:type="gramEnd"/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B44B5C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B44B5C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>imetable of activities</w:t>
      </w:r>
      <w:r w:rsidR="00B53DB2" w:rsidRPr="00B53DB2">
        <w:rPr>
          <w:sz w:val="22"/>
          <w:szCs w:val="22"/>
        </w:rPr>
        <w:t xml:space="preserve"> </w:t>
      </w:r>
      <w:r w:rsidR="00B53DB2">
        <w:rPr>
          <w:sz w:val="22"/>
          <w:szCs w:val="22"/>
        </w:rPr>
        <w:t>including the number of expert days proposed</w:t>
      </w:r>
      <w:r w:rsidRPr="00430315">
        <w:rPr>
          <w:sz w:val="22"/>
          <w:szCs w:val="22"/>
        </w:rPr>
        <w:t>) and each of the key expert</w:t>
      </w:r>
      <w:r w:rsidR="003F3352">
        <w:rPr>
          <w:sz w:val="22"/>
          <w:szCs w:val="22"/>
        </w:rPr>
        <w:t>s (i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>e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q</w:t>
      </w:r>
      <w:r w:rsidR="003F3352">
        <w:rPr>
          <w:sz w:val="22"/>
          <w:szCs w:val="22"/>
        </w:rPr>
        <w:t>ualifications and skill</w:t>
      </w:r>
      <w:r w:rsidRPr="00430315">
        <w:rPr>
          <w:sz w:val="22"/>
          <w:szCs w:val="22"/>
        </w:rPr>
        <w:t xml:space="preserve">s, </w:t>
      </w:r>
      <w:r w:rsidR="00B44B5C">
        <w:rPr>
          <w:sz w:val="22"/>
          <w:szCs w:val="22"/>
        </w:rPr>
        <w:t>g</w:t>
      </w:r>
      <w:r w:rsidRPr="00430315">
        <w:rPr>
          <w:sz w:val="22"/>
          <w:szCs w:val="22"/>
        </w:rPr>
        <w:t xml:space="preserve">eneral professional experience </w:t>
      </w:r>
      <w:r w:rsidR="00B44B5C">
        <w:rPr>
          <w:sz w:val="22"/>
          <w:szCs w:val="22"/>
        </w:rPr>
        <w:t>and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 xml:space="preserve">pecific professional experience) </w:t>
      </w:r>
      <w:r w:rsidR="00445790" w:rsidRPr="00430315">
        <w:rPr>
          <w:sz w:val="22"/>
          <w:szCs w:val="22"/>
        </w:rPr>
        <w:t>may be modified as required and the division of scores must be adapted according to the requirements of the specific tender procedure.</w:t>
      </w:r>
    </w:p>
    <w:p w14:paraId="20067BBE" w14:textId="77777777" w:rsidR="00DA4734" w:rsidRDefault="00DA4734" w:rsidP="00401193">
      <w:pPr>
        <w:pStyle w:val="stBilgi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number of key experts must correspond to the number of key expert profiles identified in the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erms of reference and </w:t>
      </w:r>
      <w:r w:rsidR="000B17D4">
        <w:rPr>
          <w:sz w:val="22"/>
          <w:szCs w:val="22"/>
        </w:rPr>
        <w:t>must</w:t>
      </w:r>
      <w:r w:rsidRPr="00430315">
        <w:rPr>
          <w:sz w:val="22"/>
          <w:szCs w:val="22"/>
        </w:rPr>
        <w:t xml:space="preserve"> not exceed </w:t>
      </w:r>
      <w:r w:rsidR="001D4288">
        <w:rPr>
          <w:sz w:val="22"/>
          <w:szCs w:val="22"/>
        </w:rPr>
        <w:t>4</w:t>
      </w:r>
      <w:r w:rsidRPr="00430315">
        <w:rPr>
          <w:sz w:val="22"/>
          <w:szCs w:val="22"/>
        </w:rPr>
        <w:t xml:space="preserve"> key experts. </w:t>
      </w:r>
      <w:r w:rsidR="00222B6A">
        <w:rPr>
          <w:sz w:val="22"/>
          <w:szCs w:val="22"/>
        </w:rPr>
        <w:t xml:space="preserve">The total scores of the key experts shall </w:t>
      </w:r>
      <w:r w:rsidR="00105D08">
        <w:rPr>
          <w:sz w:val="22"/>
          <w:szCs w:val="22"/>
        </w:rPr>
        <w:t>be comprised between</w:t>
      </w:r>
      <w:r w:rsidR="00222B6A">
        <w:rPr>
          <w:sz w:val="22"/>
          <w:szCs w:val="22"/>
        </w:rPr>
        <w:t xml:space="preserve"> 40%</w:t>
      </w:r>
      <w:r w:rsidR="00105D08">
        <w:rPr>
          <w:sz w:val="22"/>
          <w:szCs w:val="22"/>
        </w:rPr>
        <w:t xml:space="preserve"> and 60%</w:t>
      </w:r>
      <w:r w:rsidR="00222B6A">
        <w:rPr>
          <w:sz w:val="22"/>
          <w:szCs w:val="22"/>
        </w:rPr>
        <w:t xml:space="preserve">. </w:t>
      </w:r>
    </w:p>
    <w:p w14:paraId="33C5D8E1" w14:textId="77777777" w:rsidR="00C116DE" w:rsidRDefault="00C116DE" w:rsidP="00401193">
      <w:pPr>
        <w:pStyle w:val="stBilgi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overall total score should remain 100. </w:t>
      </w:r>
    </w:p>
    <w:p w14:paraId="481DF3B3" w14:textId="77777777" w:rsidR="00E90600" w:rsidRPr="00430315" w:rsidRDefault="00E90600" w:rsidP="00401193">
      <w:pPr>
        <w:pStyle w:val="stBilgi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The strengths and weaknesses in this evaluation grid must reflect th</w:t>
      </w:r>
      <w:r w:rsidR="00815915">
        <w:rPr>
          <w:sz w:val="22"/>
          <w:szCs w:val="22"/>
        </w:rPr>
        <w:t>ose</w:t>
      </w:r>
      <w:r>
        <w:rPr>
          <w:sz w:val="22"/>
          <w:szCs w:val="22"/>
        </w:rPr>
        <w:t xml:space="preserve"> commonly agreed by the </w:t>
      </w:r>
      <w:r w:rsidR="00B44B5C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14:paraId="401AEA33" w14:textId="77777777" w:rsidR="00DA4734" w:rsidRPr="00430315" w:rsidRDefault="00DA4734" w:rsidP="00401193">
      <w:pPr>
        <w:pStyle w:val="stBilgi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B44B5C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B44B5C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</w:t>
      </w:r>
      <w:proofErr w:type="gramStart"/>
      <w:r w:rsidRPr="00430315">
        <w:rPr>
          <w:sz w:val="22"/>
          <w:szCs w:val="22"/>
        </w:rPr>
        <w:t>on the basis of</w:t>
      </w:r>
      <w:proofErr w:type="gramEnd"/>
      <w:r w:rsidRPr="00430315">
        <w:rPr>
          <w:sz w:val="22"/>
          <w:szCs w:val="22"/>
        </w:rPr>
        <w:t xml:space="preserve"> this </w:t>
      </w:r>
      <w:r w:rsidR="001B65D1">
        <w:rPr>
          <w:sz w:val="22"/>
          <w:szCs w:val="22"/>
        </w:rPr>
        <w:t>evaluation grid</w:t>
      </w:r>
      <w:r w:rsidR="0045790B">
        <w:rPr>
          <w:sz w:val="22"/>
          <w:szCs w:val="22"/>
        </w:rPr>
        <w:t>, which</w:t>
      </w:r>
      <w:r w:rsidR="001B65D1">
        <w:rPr>
          <w:sz w:val="22"/>
          <w:szCs w:val="22"/>
        </w:rPr>
        <w:t xml:space="preserve"> includes</w:t>
      </w:r>
      <w:r w:rsidRPr="00430315">
        <w:rPr>
          <w:sz w:val="22"/>
          <w:szCs w:val="22"/>
        </w:rPr>
        <w:t xml:space="preserve"> maximum scores</w:t>
      </w:r>
      <w:r w:rsidR="0045790B">
        <w:rPr>
          <w:sz w:val="22"/>
          <w:szCs w:val="22"/>
        </w:rPr>
        <w:t>. Those maximum scores</w:t>
      </w:r>
      <w:r w:rsidR="006A3238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14:paraId="63978E00" w14:textId="77777777" w:rsidR="00DA4734" w:rsidRPr="00983FD8" w:rsidRDefault="00DA4734" w:rsidP="00401193">
      <w:pPr>
        <w:pStyle w:val="stBilgi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DA4734" w:rsidRPr="00983FD8" w:rsidSect="00B00F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06" w:right="1797" w:bottom="1134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97B56" w14:textId="77777777" w:rsidR="00833707" w:rsidRDefault="00833707">
      <w:r>
        <w:separator/>
      </w:r>
    </w:p>
  </w:endnote>
  <w:endnote w:type="continuationSeparator" w:id="0">
    <w:p w14:paraId="3A186310" w14:textId="77777777" w:rsidR="00833707" w:rsidRDefault="00833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G Time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3A52B" w14:textId="77777777" w:rsidR="00F10298" w:rsidRDefault="00F1029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84003" w14:textId="77777777" w:rsidR="000B17D4" w:rsidRDefault="00143FF3" w:rsidP="00531F73">
    <w:pPr>
      <w:pStyle w:val="AltBilgi"/>
      <w:tabs>
        <w:tab w:val="clear" w:pos="4153"/>
      </w:tabs>
      <w:spacing w:before="120"/>
      <w:rPr>
        <w:sz w:val="18"/>
        <w:szCs w:val="18"/>
      </w:rPr>
    </w:pPr>
    <w:r w:rsidRPr="00143FF3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</w:p>
  <w:p w14:paraId="521C830A" w14:textId="77777777" w:rsidR="000B17D4" w:rsidRPr="00FB02EF" w:rsidRDefault="000B17D4" w:rsidP="00FB02EF">
    <w:pPr>
      <w:pStyle w:val="AltBilgi"/>
      <w:tabs>
        <w:tab w:val="clear" w:pos="4153"/>
      </w:tabs>
      <w:rPr>
        <w:sz w:val="18"/>
        <w:szCs w:val="18"/>
      </w:rPr>
    </w:pPr>
    <w:r w:rsidRPr="00324A1E">
      <w:rPr>
        <w:rStyle w:val="SayfaNumaras"/>
        <w:sz w:val="18"/>
        <w:szCs w:val="18"/>
      </w:rPr>
      <w:fldChar w:fldCharType="begin"/>
    </w:r>
    <w:r w:rsidRPr="00324A1E">
      <w:rPr>
        <w:rStyle w:val="SayfaNumaras"/>
        <w:sz w:val="18"/>
        <w:szCs w:val="18"/>
      </w:rPr>
      <w:instrText xml:space="preserve"> FILENAME </w:instrText>
    </w:r>
    <w:r w:rsidRPr="00324A1E">
      <w:rPr>
        <w:rStyle w:val="SayfaNumaras"/>
        <w:sz w:val="18"/>
        <w:szCs w:val="18"/>
      </w:rPr>
      <w:fldChar w:fldCharType="separate"/>
    </w:r>
    <w:r w:rsidR="00AE6AD4">
      <w:rPr>
        <w:rStyle w:val="SayfaNumaras"/>
        <w:noProof/>
        <w:sz w:val="18"/>
        <w:szCs w:val="18"/>
      </w:rPr>
      <w:t>b8m1_evalgrid_fees_en.doc</w:t>
    </w:r>
    <w:r w:rsidRPr="00324A1E">
      <w:rPr>
        <w:rStyle w:val="SayfaNumaras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8124C" w14:textId="77777777" w:rsidR="00F10298" w:rsidRDefault="00F1029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F0D57" w14:textId="77777777" w:rsidR="00833707" w:rsidRDefault="00833707">
      <w:r>
        <w:separator/>
      </w:r>
    </w:p>
  </w:footnote>
  <w:footnote w:type="continuationSeparator" w:id="0">
    <w:p w14:paraId="782F50B3" w14:textId="77777777" w:rsidR="00833707" w:rsidRDefault="00833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D3119" w14:textId="77777777" w:rsidR="00F10298" w:rsidRDefault="00F1029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2CAC1" w14:textId="77777777" w:rsidR="000B17D4" w:rsidRPr="00FB02EF" w:rsidRDefault="000B17D4" w:rsidP="00FB02EF">
    <w:pPr>
      <w:pStyle w:val="AltBilgi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E502C" w14:textId="77777777" w:rsidR="00F10298" w:rsidRDefault="00F1029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127A7"/>
    <w:rsid w:val="00023F45"/>
    <w:rsid w:val="00026EAE"/>
    <w:rsid w:val="000404D6"/>
    <w:rsid w:val="00094838"/>
    <w:rsid w:val="000B17D4"/>
    <w:rsid w:val="000F363A"/>
    <w:rsid w:val="001005A2"/>
    <w:rsid w:val="0010379A"/>
    <w:rsid w:val="00105D08"/>
    <w:rsid w:val="0010663B"/>
    <w:rsid w:val="00134D0C"/>
    <w:rsid w:val="00143FF3"/>
    <w:rsid w:val="0019477C"/>
    <w:rsid w:val="001B5F6E"/>
    <w:rsid w:val="001B65D1"/>
    <w:rsid w:val="001D4288"/>
    <w:rsid w:val="001E2683"/>
    <w:rsid w:val="00206093"/>
    <w:rsid w:val="00222B6A"/>
    <w:rsid w:val="00287B0E"/>
    <w:rsid w:val="002D4B39"/>
    <w:rsid w:val="002D5433"/>
    <w:rsid w:val="002E7133"/>
    <w:rsid w:val="002F3189"/>
    <w:rsid w:val="00300592"/>
    <w:rsid w:val="00324A1E"/>
    <w:rsid w:val="003F3352"/>
    <w:rsid w:val="00401193"/>
    <w:rsid w:val="00413BA9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4970"/>
    <w:rsid w:val="005742DA"/>
    <w:rsid w:val="00576F4A"/>
    <w:rsid w:val="00582938"/>
    <w:rsid w:val="005B41E3"/>
    <w:rsid w:val="005C604B"/>
    <w:rsid w:val="006031F6"/>
    <w:rsid w:val="00620332"/>
    <w:rsid w:val="006414F2"/>
    <w:rsid w:val="0068722C"/>
    <w:rsid w:val="0069358E"/>
    <w:rsid w:val="006A3238"/>
    <w:rsid w:val="006E56F4"/>
    <w:rsid w:val="0071015F"/>
    <w:rsid w:val="00724A05"/>
    <w:rsid w:val="00725E8A"/>
    <w:rsid w:val="00754279"/>
    <w:rsid w:val="007776B8"/>
    <w:rsid w:val="007B2B06"/>
    <w:rsid w:val="007B7D83"/>
    <w:rsid w:val="007C2859"/>
    <w:rsid w:val="007E4B25"/>
    <w:rsid w:val="007F6EC6"/>
    <w:rsid w:val="0080690C"/>
    <w:rsid w:val="0080694B"/>
    <w:rsid w:val="00807E6C"/>
    <w:rsid w:val="00815915"/>
    <w:rsid w:val="00820895"/>
    <w:rsid w:val="0082289A"/>
    <w:rsid w:val="00825ED8"/>
    <w:rsid w:val="00833707"/>
    <w:rsid w:val="008342A5"/>
    <w:rsid w:val="00871CD9"/>
    <w:rsid w:val="00871D2D"/>
    <w:rsid w:val="00885C78"/>
    <w:rsid w:val="00894EA1"/>
    <w:rsid w:val="00896C09"/>
    <w:rsid w:val="008A1D64"/>
    <w:rsid w:val="008B0F0D"/>
    <w:rsid w:val="008D07A3"/>
    <w:rsid w:val="008D1105"/>
    <w:rsid w:val="008F142F"/>
    <w:rsid w:val="009334E9"/>
    <w:rsid w:val="00940341"/>
    <w:rsid w:val="00941599"/>
    <w:rsid w:val="00973A57"/>
    <w:rsid w:val="00983FD8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2B40"/>
    <w:rsid w:val="00B4029E"/>
    <w:rsid w:val="00B44B5C"/>
    <w:rsid w:val="00B53DB2"/>
    <w:rsid w:val="00B604AD"/>
    <w:rsid w:val="00B61B19"/>
    <w:rsid w:val="00B84360"/>
    <w:rsid w:val="00B97322"/>
    <w:rsid w:val="00BB6A46"/>
    <w:rsid w:val="00BE57B3"/>
    <w:rsid w:val="00BF42CE"/>
    <w:rsid w:val="00C116DE"/>
    <w:rsid w:val="00C26F98"/>
    <w:rsid w:val="00C474D4"/>
    <w:rsid w:val="00C74313"/>
    <w:rsid w:val="00C906F1"/>
    <w:rsid w:val="00CC1E60"/>
    <w:rsid w:val="00CF12E4"/>
    <w:rsid w:val="00D13EBC"/>
    <w:rsid w:val="00D633B5"/>
    <w:rsid w:val="00D87E1E"/>
    <w:rsid w:val="00DA4734"/>
    <w:rsid w:val="00DE32C5"/>
    <w:rsid w:val="00DF404F"/>
    <w:rsid w:val="00E008B3"/>
    <w:rsid w:val="00E07798"/>
    <w:rsid w:val="00E57F80"/>
    <w:rsid w:val="00E90600"/>
    <w:rsid w:val="00E96923"/>
    <w:rsid w:val="00F10298"/>
    <w:rsid w:val="00F52416"/>
    <w:rsid w:val="00F64A65"/>
    <w:rsid w:val="00F763B3"/>
    <w:rsid w:val="00F81642"/>
    <w:rsid w:val="00FB02EF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BFB8CA"/>
  <w15:chartTrackingRefBased/>
  <w15:docId w15:val="{109C9434-50B5-46B0-AAED-3C8C070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pPr>
      <w:tabs>
        <w:tab w:val="center" w:pos="4153"/>
        <w:tab w:val="right" w:pos="8306"/>
      </w:tabs>
    </w:pPr>
  </w:style>
  <w:style w:type="paragraph" w:styleId="stBilgi">
    <w:name w:val="header"/>
    <w:basedOn w:val="Normal"/>
    <w:link w:val="stBilgiChar"/>
    <w:pPr>
      <w:tabs>
        <w:tab w:val="center" w:pos="4153"/>
        <w:tab w:val="right" w:pos="8306"/>
      </w:tabs>
    </w:pPr>
  </w:style>
  <w:style w:type="paragraph" w:styleId="BalonMetni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SayfaNumaras">
    <w:name w:val="page number"/>
    <w:basedOn w:val="VarsaylanParagrafYazTipi"/>
    <w:rsid w:val="00FB02EF"/>
  </w:style>
  <w:style w:type="character" w:customStyle="1" w:styleId="stBilgiChar">
    <w:name w:val="Üst Bilgi Char"/>
    <w:link w:val="stBilgi"/>
    <w:rsid w:val="00E9060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Değer  Muhasebe Mali Müşavirlik</cp:lastModifiedBy>
  <cp:revision>9</cp:revision>
  <cp:lastPrinted>2012-09-26T13:47:00Z</cp:lastPrinted>
  <dcterms:created xsi:type="dcterms:W3CDTF">2018-12-18T11:18:00Z</dcterms:created>
  <dcterms:modified xsi:type="dcterms:W3CDTF">2021-01-30T15:47:00Z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