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6CC96" w14:textId="77777777" w:rsidR="00CB3223" w:rsidRPr="00CB3223" w:rsidRDefault="00CB3223" w:rsidP="00CB3223">
      <w:pPr>
        <w:jc w:val="center"/>
        <w:rPr>
          <w:b/>
          <w:bCs/>
        </w:rPr>
      </w:pPr>
      <w:r w:rsidRPr="00CB3223">
        <w:rPr>
          <w:b/>
          <w:bCs/>
        </w:rPr>
        <w:t>From Past to Present the Power of Folklore</w:t>
      </w:r>
    </w:p>
    <w:p w14:paraId="5DC34EFD" w14:textId="77777777" w:rsidR="00CB3223" w:rsidRPr="00CB3223" w:rsidRDefault="00CB3223" w:rsidP="00CB3223">
      <w:pPr>
        <w:jc w:val="center"/>
        <w:rPr>
          <w:b/>
          <w:bCs/>
        </w:rPr>
      </w:pPr>
      <w:r w:rsidRPr="00CB3223">
        <w:rPr>
          <w:b/>
          <w:bCs/>
        </w:rPr>
        <w:t xml:space="preserve"> -CB005.2.22.098 -</w:t>
      </w:r>
    </w:p>
    <w:p w14:paraId="59D3CDD6" w14:textId="77777777" w:rsidR="003A404C" w:rsidRPr="00CB3223" w:rsidRDefault="003A404C" w:rsidP="009F56F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bCs/>
          <w:szCs w:val="22"/>
        </w:rPr>
      </w:pPr>
    </w:p>
    <w:p w14:paraId="2D8C6901" w14:textId="28383C35" w:rsidR="003A404C" w:rsidRPr="0014218C" w:rsidRDefault="004E31C9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0</w:t>
      </w:r>
      <w:r w:rsidR="0087327E">
        <w:rPr>
          <w:rFonts w:ascii="Times New Roman" w:hAnsi="Times New Roman"/>
          <w:szCs w:val="22"/>
        </w:rPr>
        <w:t>7</w:t>
      </w:r>
      <w:r w:rsidR="0049282C">
        <w:rPr>
          <w:rFonts w:ascii="Times New Roman" w:hAnsi="Times New Roman"/>
          <w:szCs w:val="22"/>
        </w:rPr>
        <w:t>/12/2020</w:t>
      </w:r>
      <w:r w:rsidR="0049282C" w:rsidRPr="0014218C">
        <w:rPr>
          <w:rFonts w:ascii="Times New Roman" w:hAnsi="Times New Roman"/>
          <w:szCs w:val="22"/>
        </w:rPr>
        <w:t xml:space="preserve"> </w:t>
      </w:r>
    </w:p>
    <w:p w14:paraId="7EA5122B" w14:textId="1118040C" w:rsidR="003A404C" w:rsidRDefault="0049282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r w:rsidRPr="00CF67E6">
        <w:rPr>
          <w:rFonts w:ascii="Times New Roman" w:hAnsi="Times New Roman"/>
          <w:szCs w:val="22"/>
          <w:highlight w:val="yellow"/>
        </w:rPr>
        <w:t>Name &amp; Address of the entity</w:t>
      </w:r>
    </w:p>
    <w:p w14:paraId="615FEF90" w14:textId="77777777" w:rsidR="009C0DAA" w:rsidRPr="0014218C" w:rsidRDefault="009C0DA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</w:p>
    <w:p w14:paraId="68BBE122" w14:textId="31CE6728" w:rsidR="009C5DB0" w:rsidRPr="00444BF0" w:rsidRDefault="003A404C" w:rsidP="009C5DB0">
      <w:pPr>
        <w:ind w:left="709" w:hanging="349"/>
        <w:outlineLvl w:val="0"/>
        <w:rPr>
          <w:rFonts w:ascii="Times New Roman" w:hAnsi="Times New Roman"/>
        </w:rPr>
      </w:pPr>
      <w:r w:rsidRPr="009F56FF">
        <w:rPr>
          <w:rFonts w:ascii="Times New Roman" w:hAnsi="Times New Roman"/>
          <w:b/>
          <w:szCs w:val="22"/>
        </w:rPr>
        <w:t>Our ref</w:t>
      </w:r>
      <w:r w:rsidR="009C5DB0">
        <w:rPr>
          <w:bCs/>
          <w:szCs w:val="22"/>
        </w:rPr>
        <w:t xml:space="preserve">: </w:t>
      </w:r>
      <w:r w:rsidR="009C5DB0" w:rsidRPr="00444BF0">
        <w:rPr>
          <w:rFonts w:ascii="Times New Roman" w:hAnsi="Times New Roman"/>
        </w:rPr>
        <w:t>CB005.2.22.098-TR- SERVICE -01</w:t>
      </w:r>
    </w:p>
    <w:p w14:paraId="0DE5167A" w14:textId="387651C9" w:rsidR="003A404C" w:rsidRDefault="003A404C" w:rsidP="009C0DA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br/>
      </w: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F6392E">
        <w:rPr>
          <w:rFonts w:ascii="Times New Roman" w:hAnsi="Times New Roman"/>
          <w:b/>
          <w:szCs w:val="22"/>
        </w:rPr>
        <w:t>“</w:t>
      </w:r>
      <w:r w:rsidR="009C5DB0">
        <w:rPr>
          <w:rFonts w:ascii="Times New Roman" w:hAnsi="Times New Roman"/>
          <w:b/>
          <w:szCs w:val="22"/>
        </w:rPr>
        <w:t xml:space="preserve">Organization of Events </w:t>
      </w:r>
      <w:r w:rsidR="00F6392E">
        <w:rPr>
          <w:rFonts w:ascii="Times New Roman" w:hAnsi="Times New Roman"/>
          <w:b/>
          <w:szCs w:val="22"/>
        </w:rPr>
        <w:t>”</w:t>
      </w:r>
      <w:r w:rsidRPr="0014218C">
        <w:rPr>
          <w:rFonts w:ascii="Times New Roman" w:hAnsi="Times New Roman"/>
          <w:b/>
          <w:szCs w:val="22"/>
        </w:rPr>
        <w:t xml:space="preserve">, </w:t>
      </w:r>
      <w:r w:rsidR="009C5DB0">
        <w:rPr>
          <w:rFonts w:ascii="Times New Roman" w:hAnsi="Times New Roman"/>
          <w:b/>
          <w:szCs w:val="22"/>
        </w:rPr>
        <w:t>Kırklareli</w:t>
      </w:r>
      <w:r w:rsidR="00F6392E">
        <w:rPr>
          <w:rFonts w:ascii="Times New Roman" w:hAnsi="Times New Roman"/>
          <w:b/>
          <w:szCs w:val="22"/>
        </w:rPr>
        <w:t xml:space="preserve">, </w:t>
      </w:r>
      <w:r w:rsidR="009C5DB0">
        <w:rPr>
          <w:rFonts w:ascii="Times New Roman" w:hAnsi="Times New Roman"/>
          <w:b/>
          <w:szCs w:val="22"/>
        </w:rPr>
        <w:t xml:space="preserve">Turkey </w:t>
      </w:r>
      <w:r w:rsidR="009C5DB0" w:rsidRPr="0014218C">
        <w:rPr>
          <w:rFonts w:ascii="Times New Roman" w:hAnsi="Times New Roman"/>
          <w:b/>
          <w:szCs w:val="22"/>
        </w:rPr>
        <w:t xml:space="preserve"> </w:t>
      </w:r>
    </w:p>
    <w:p w14:paraId="2E2C6A22" w14:textId="77777777" w:rsidR="009C0DAA" w:rsidRDefault="009C0DAA" w:rsidP="009C0DA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14:paraId="0409EA6E" w14:textId="62304E10"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Dear &lt;</w:t>
      </w:r>
      <w:r w:rsidR="009C5DB0" w:rsidRPr="009C0DAA">
        <w:rPr>
          <w:rFonts w:ascii="Times New Roman" w:hAnsi="Times New Roman"/>
          <w:szCs w:val="22"/>
          <w:highlight w:val="yellow"/>
        </w:rPr>
        <w:t>…………………………</w:t>
      </w:r>
      <w:r w:rsidRPr="0014218C">
        <w:rPr>
          <w:rFonts w:ascii="Times New Roman" w:hAnsi="Times New Roman"/>
          <w:szCs w:val="22"/>
        </w:rPr>
        <w:t>&gt;</w:t>
      </w:r>
      <w:r>
        <w:rPr>
          <w:rFonts w:ascii="Times New Roman" w:hAnsi="Times New Roman"/>
          <w:szCs w:val="22"/>
        </w:rPr>
        <w:t>,</w:t>
      </w:r>
    </w:p>
    <w:p w14:paraId="0B7333EA" w14:textId="6E37DAF7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="0034509F">
        <w:rPr>
          <w:rFonts w:ascii="Times New Roman" w:hAnsi="Times New Roman"/>
          <w:szCs w:val="22"/>
        </w:rPr>
        <w:t>[</w:t>
      </w:r>
      <w:r w:rsidRPr="00D405D2">
        <w:rPr>
          <w:rFonts w:ascii="Times New Roman" w:hAnsi="Times New Roman"/>
          <w:szCs w:val="22"/>
          <w:highlight w:val="lightGray"/>
        </w:rPr>
        <w:t>your firm</w:t>
      </w:r>
      <w:r w:rsidR="0034509F">
        <w:rPr>
          <w:rFonts w:ascii="Times New Roman" w:hAnsi="Times New Roman"/>
          <w:szCs w:val="22"/>
        </w:rPr>
        <w:t xml:space="preserve">] </w:t>
      </w:r>
      <w:r w:rsidRPr="0014218C">
        <w:rPr>
          <w:rFonts w:ascii="Times New Roman" w:hAnsi="Times New Roman"/>
          <w:szCs w:val="22"/>
        </w:rPr>
        <w:t xml:space="preserve">is invited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14:paraId="5D9B4317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2869B434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7A33097A" w14:textId="77777777"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12FF7E51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6E9D999A" w14:textId="77777777"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2F1AA148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2BAA1635" w14:textId="77777777" w:rsidR="00215EBB" w:rsidRPr="003467F1" w:rsidRDefault="003A404C" w:rsidP="003467F1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3722BAEF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4A6A27D5" w14:textId="77777777" w:rsidR="003A404C" w:rsidRPr="0014218C" w:rsidRDefault="007B776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List of entities invited to submit a tender</w:t>
      </w:r>
    </w:p>
    <w:p w14:paraId="6586FB61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0666B2C0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2CE4228E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470E5AE8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8" w:history="1">
        <w:r w:rsidR="00BE2D46" w:rsidRPr="00C42D64">
          <w:rPr>
            <w:rStyle w:val="Kpr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14:paraId="0CC24E66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 xml:space="preserve">By submitting a tender you accept to receive notification of the outcome of the </w:t>
      </w:r>
      <w:r w:rsidR="00A66DB6">
        <w:rPr>
          <w:rFonts w:ascii="Times New Roman" w:hAnsi="Times New Roman"/>
          <w:szCs w:val="22"/>
        </w:rPr>
        <w:lastRenderedPageBreak/>
        <w:t>procedure by electronic means.</w:t>
      </w:r>
      <w:r w:rsidR="00A66DB6" w:rsidRPr="002F3BD8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154669E9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4959D4BA" w14:textId="0DD14CE2" w:rsidR="003A404C" w:rsidRDefault="000C38C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Serdar TOSPAT</w:t>
      </w:r>
    </w:p>
    <w:p w14:paraId="317F4255" w14:textId="3F104804" w:rsidR="000C38C7" w:rsidRPr="00013BD1" w:rsidRDefault="00A30CEB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President</w:t>
      </w:r>
    </w:p>
    <w:sectPr w:rsidR="000C38C7" w:rsidRPr="00013BD1" w:rsidSect="005B68AC">
      <w:footerReference w:type="default" r:id="rId9"/>
      <w:headerReference w:type="first" r:id="rId10"/>
      <w:footerReference w:type="first" r:id="rId11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1B6166" w14:textId="77777777" w:rsidR="00D405D2" w:rsidRDefault="00D405D2">
      <w:r>
        <w:separator/>
      </w:r>
    </w:p>
  </w:endnote>
  <w:endnote w:type="continuationSeparator" w:id="0">
    <w:p w14:paraId="44F4C3DE" w14:textId="77777777" w:rsidR="00D405D2" w:rsidRDefault="00D4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66DB6" w14:textId="77777777" w:rsidR="00555C50" w:rsidRPr="00555C50" w:rsidRDefault="00555C50" w:rsidP="00555C50">
    <w:pPr>
      <w:pStyle w:val="AltBilgi"/>
      <w:tabs>
        <w:tab w:val="right" w:pos="8647"/>
      </w:tabs>
      <w:rPr>
        <w:rFonts w:ascii="Times New Roman" w:hAnsi="Times New Roman"/>
        <w:sz w:val="20"/>
      </w:rPr>
    </w:pPr>
    <w:r w:rsidRPr="00555C50">
      <w:rPr>
        <w:rFonts w:ascii="Times New Roman" w:hAnsi="Times New Roman"/>
        <w:sz w:val="20"/>
      </w:rPr>
      <w:t>August 2020</w:t>
    </w:r>
  </w:p>
  <w:p w14:paraId="6C8BB8F4" w14:textId="6A24D137" w:rsidR="005D5B47" w:rsidRPr="00013BD1" w:rsidRDefault="005D5B47" w:rsidP="005D5B47">
    <w:pPr>
      <w:pStyle w:val="AltBilgi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SayfaNumaras"/>
        <w:rFonts w:ascii="Times New Roman" w:hAnsi="Times New Roman"/>
        <w:b w:val="0"/>
      </w:rPr>
      <w:fldChar w:fldCharType="begin"/>
    </w:r>
    <w:r w:rsidR="00E75802" w:rsidRPr="00D7143F">
      <w:rPr>
        <w:rStyle w:val="SayfaNumaras"/>
        <w:rFonts w:ascii="Times New Roman" w:hAnsi="Times New Roman"/>
        <w:b w:val="0"/>
      </w:rPr>
      <w:instrText xml:space="preserve"> PAGE </w:instrText>
    </w:r>
    <w:r w:rsidR="00E75802" w:rsidRPr="00D7143F">
      <w:rPr>
        <w:rStyle w:val="SayfaNumaras"/>
        <w:rFonts w:ascii="Times New Roman" w:hAnsi="Times New Roman"/>
        <w:b w:val="0"/>
      </w:rPr>
      <w:fldChar w:fldCharType="separate"/>
    </w:r>
    <w:r w:rsidR="00F64CCB">
      <w:rPr>
        <w:rStyle w:val="SayfaNumaras"/>
        <w:rFonts w:ascii="Times New Roman" w:hAnsi="Times New Roman"/>
        <w:b w:val="0"/>
        <w:noProof/>
      </w:rPr>
      <w:t>2</w:t>
    </w:r>
    <w:r w:rsidR="00E75802" w:rsidRPr="00D7143F">
      <w:rPr>
        <w:rStyle w:val="SayfaNumaras"/>
        <w:rFonts w:ascii="Times New Roman" w:hAnsi="Times New Roman"/>
        <w:b w:val="0"/>
      </w:rPr>
      <w:fldChar w:fldCharType="end"/>
    </w:r>
    <w:r w:rsidR="00E75802" w:rsidRPr="00D7143F">
      <w:rPr>
        <w:rStyle w:val="SayfaNumaras"/>
        <w:rFonts w:ascii="Times New Roman" w:hAnsi="Times New Roman"/>
        <w:b w:val="0"/>
      </w:rPr>
      <w:t xml:space="preserve"> of </w:t>
    </w:r>
    <w:r w:rsidR="00E75802" w:rsidRPr="00D7143F">
      <w:rPr>
        <w:rStyle w:val="SayfaNumaras"/>
        <w:rFonts w:ascii="Times New Roman" w:hAnsi="Times New Roman"/>
        <w:b w:val="0"/>
      </w:rPr>
      <w:fldChar w:fldCharType="begin"/>
    </w:r>
    <w:r w:rsidR="00E75802" w:rsidRPr="00D7143F">
      <w:rPr>
        <w:rStyle w:val="SayfaNumaras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SayfaNumaras"/>
        <w:rFonts w:ascii="Times New Roman" w:hAnsi="Times New Roman"/>
        <w:b w:val="0"/>
      </w:rPr>
      <w:fldChar w:fldCharType="separate"/>
    </w:r>
    <w:r w:rsidR="00F64CCB">
      <w:rPr>
        <w:rStyle w:val="SayfaNumaras"/>
        <w:rFonts w:ascii="Times New Roman" w:hAnsi="Times New Roman"/>
        <w:b w:val="0"/>
        <w:noProof/>
      </w:rPr>
      <w:t>2</w:t>
    </w:r>
    <w:r w:rsidR="00E75802" w:rsidRPr="00D7143F">
      <w:rPr>
        <w:rStyle w:val="SayfaNumaras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E7BF7" w14:textId="77777777" w:rsidR="00555C50" w:rsidRPr="00555C50" w:rsidRDefault="00555C50" w:rsidP="00555C50">
    <w:pPr>
      <w:pStyle w:val="AltBilgi"/>
      <w:tabs>
        <w:tab w:val="right" w:pos="8647"/>
      </w:tabs>
      <w:rPr>
        <w:rFonts w:ascii="Times New Roman" w:hAnsi="Times New Roman"/>
        <w:sz w:val="20"/>
      </w:rPr>
    </w:pPr>
    <w:r w:rsidRPr="00555C50">
      <w:rPr>
        <w:rFonts w:ascii="Times New Roman" w:hAnsi="Times New Roman"/>
        <w:sz w:val="20"/>
      </w:rPr>
      <w:t>August 2020</w:t>
    </w:r>
  </w:p>
  <w:p w14:paraId="08D6AAB2" w14:textId="7D9937C2" w:rsidR="008A4AB3" w:rsidRPr="00625ED4" w:rsidRDefault="008A4AB3" w:rsidP="002F3BD8">
    <w:pPr>
      <w:pStyle w:val="AltBilgi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SayfaNumaras"/>
        <w:rFonts w:ascii="Times New Roman" w:hAnsi="Times New Roman"/>
        <w:b w:val="0"/>
      </w:rPr>
      <w:fldChar w:fldCharType="begin"/>
    </w:r>
    <w:r w:rsidR="00E75802" w:rsidRPr="00D7143F">
      <w:rPr>
        <w:rStyle w:val="SayfaNumaras"/>
        <w:rFonts w:ascii="Times New Roman" w:hAnsi="Times New Roman"/>
        <w:b w:val="0"/>
      </w:rPr>
      <w:instrText xml:space="preserve"> PAGE </w:instrText>
    </w:r>
    <w:r w:rsidR="00E75802" w:rsidRPr="00D7143F">
      <w:rPr>
        <w:rStyle w:val="SayfaNumaras"/>
        <w:rFonts w:ascii="Times New Roman" w:hAnsi="Times New Roman"/>
        <w:b w:val="0"/>
      </w:rPr>
      <w:fldChar w:fldCharType="separate"/>
    </w:r>
    <w:r w:rsidR="00F64CCB">
      <w:rPr>
        <w:rStyle w:val="SayfaNumaras"/>
        <w:rFonts w:ascii="Times New Roman" w:hAnsi="Times New Roman"/>
        <w:b w:val="0"/>
        <w:noProof/>
      </w:rPr>
      <w:t>1</w:t>
    </w:r>
    <w:r w:rsidR="00E75802" w:rsidRPr="00D7143F">
      <w:rPr>
        <w:rStyle w:val="SayfaNumaras"/>
        <w:rFonts w:ascii="Times New Roman" w:hAnsi="Times New Roman"/>
        <w:b w:val="0"/>
      </w:rPr>
      <w:fldChar w:fldCharType="end"/>
    </w:r>
    <w:r w:rsidR="00E75802" w:rsidRPr="00D7143F">
      <w:rPr>
        <w:rStyle w:val="SayfaNumaras"/>
        <w:rFonts w:ascii="Times New Roman" w:hAnsi="Times New Roman"/>
        <w:b w:val="0"/>
      </w:rPr>
      <w:t xml:space="preserve"> of </w:t>
    </w:r>
    <w:r w:rsidR="00E75802" w:rsidRPr="00D7143F">
      <w:rPr>
        <w:rStyle w:val="SayfaNumaras"/>
        <w:rFonts w:ascii="Times New Roman" w:hAnsi="Times New Roman"/>
        <w:b w:val="0"/>
      </w:rPr>
      <w:fldChar w:fldCharType="begin"/>
    </w:r>
    <w:r w:rsidR="00E75802" w:rsidRPr="00D7143F">
      <w:rPr>
        <w:rStyle w:val="SayfaNumaras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SayfaNumaras"/>
        <w:rFonts w:ascii="Times New Roman" w:hAnsi="Times New Roman"/>
        <w:b w:val="0"/>
      </w:rPr>
      <w:fldChar w:fldCharType="separate"/>
    </w:r>
    <w:r w:rsidR="00F64CCB">
      <w:rPr>
        <w:rStyle w:val="SayfaNumaras"/>
        <w:rFonts w:ascii="Times New Roman" w:hAnsi="Times New Roman"/>
        <w:b w:val="0"/>
        <w:noProof/>
      </w:rPr>
      <w:t>2</w:t>
    </w:r>
    <w:r w:rsidR="00E75802" w:rsidRPr="00D7143F">
      <w:rPr>
        <w:rStyle w:val="SayfaNumaras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866950" w14:textId="77777777" w:rsidR="00D405D2" w:rsidRDefault="00D405D2">
      <w:r>
        <w:separator/>
      </w:r>
    </w:p>
  </w:footnote>
  <w:footnote w:type="continuationSeparator" w:id="0">
    <w:p w14:paraId="3C106EC6" w14:textId="77777777" w:rsidR="00D405D2" w:rsidRDefault="00D405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C0021" w14:textId="581FE3FD" w:rsidR="00334CE2" w:rsidRDefault="00D405D2" w:rsidP="00CB3223">
    <w:pPr>
      <w:pStyle w:val="stBilgi"/>
    </w:pPr>
    <w:r>
      <w:rPr>
        <w:noProof/>
        <w:lang w:val="tr-TR" w:eastAsia="tr-TR"/>
      </w:rPr>
      <w:pict w14:anchorId="0ECF76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Resim 7" o:spid="_x0000_i1025" type="#_x0000_t75" style="width:165pt;height:51pt;visibility:visible;mso-wrap-style:square">
          <v:imagedata r:id="rId1" o:title=""/>
        </v:shape>
      </w:pict>
    </w:r>
    <w:r w:rsidR="00CB3223">
      <w:rPr>
        <w:noProof/>
        <w:lang w:val="tr-TR" w:eastAsia="tr-TR"/>
      </w:rPr>
      <w:t xml:space="preserve">                                          </w:t>
    </w:r>
    <w:r>
      <w:rPr>
        <w:noProof/>
        <w:lang w:val="tr-TR" w:eastAsia="tr-TR"/>
      </w:rPr>
      <w:pict w14:anchorId="6F1D750A">
        <v:shape id="Resim 6" o:spid="_x0000_i1026" type="#_x0000_t75" style="width:75.75pt;height:51pt;visibility:visible;mso-wrap-style:square">
          <v:imagedata r:id="rId2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Balk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al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A06FE"/>
    <w:rsid w:val="000B5448"/>
    <w:rsid w:val="000C00A2"/>
    <w:rsid w:val="000C38C7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C6A74"/>
    <w:rsid w:val="001E00A2"/>
    <w:rsid w:val="00204D96"/>
    <w:rsid w:val="002119AF"/>
    <w:rsid w:val="00215EBB"/>
    <w:rsid w:val="00220756"/>
    <w:rsid w:val="00264DD5"/>
    <w:rsid w:val="002738E1"/>
    <w:rsid w:val="002A5587"/>
    <w:rsid w:val="002F3BD8"/>
    <w:rsid w:val="003012C3"/>
    <w:rsid w:val="003244F5"/>
    <w:rsid w:val="00324644"/>
    <w:rsid w:val="0032707E"/>
    <w:rsid w:val="00334CE2"/>
    <w:rsid w:val="003431A8"/>
    <w:rsid w:val="00344D27"/>
    <w:rsid w:val="0034509F"/>
    <w:rsid w:val="003467F1"/>
    <w:rsid w:val="00370F08"/>
    <w:rsid w:val="003A404C"/>
    <w:rsid w:val="003A5F6C"/>
    <w:rsid w:val="003B4A10"/>
    <w:rsid w:val="003E3E49"/>
    <w:rsid w:val="00412F0D"/>
    <w:rsid w:val="004221C0"/>
    <w:rsid w:val="004346EE"/>
    <w:rsid w:val="00444BF0"/>
    <w:rsid w:val="00462019"/>
    <w:rsid w:val="004653AF"/>
    <w:rsid w:val="00471E72"/>
    <w:rsid w:val="0049282C"/>
    <w:rsid w:val="004A3875"/>
    <w:rsid w:val="004E31C9"/>
    <w:rsid w:val="00555C50"/>
    <w:rsid w:val="00557C74"/>
    <w:rsid w:val="005B68AC"/>
    <w:rsid w:val="005D59CA"/>
    <w:rsid w:val="005D5B47"/>
    <w:rsid w:val="005D6224"/>
    <w:rsid w:val="005F124C"/>
    <w:rsid w:val="006009BC"/>
    <w:rsid w:val="00602CC4"/>
    <w:rsid w:val="00621DC0"/>
    <w:rsid w:val="00625ED4"/>
    <w:rsid w:val="006462B3"/>
    <w:rsid w:val="00650E29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40FE9"/>
    <w:rsid w:val="00871DB1"/>
    <w:rsid w:val="0087327E"/>
    <w:rsid w:val="00873336"/>
    <w:rsid w:val="008776F7"/>
    <w:rsid w:val="008A0403"/>
    <w:rsid w:val="008A2099"/>
    <w:rsid w:val="008A4AB3"/>
    <w:rsid w:val="008B6790"/>
    <w:rsid w:val="008F487C"/>
    <w:rsid w:val="009175A2"/>
    <w:rsid w:val="0092667D"/>
    <w:rsid w:val="009C0DAA"/>
    <w:rsid w:val="009C48DA"/>
    <w:rsid w:val="009C5DB0"/>
    <w:rsid w:val="009E1DC8"/>
    <w:rsid w:val="009E2089"/>
    <w:rsid w:val="009F56FF"/>
    <w:rsid w:val="00A208FD"/>
    <w:rsid w:val="00A26CC8"/>
    <w:rsid w:val="00A30CEB"/>
    <w:rsid w:val="00A41A08"/>
    <w:rsid w:val="00A54BF4"/>
    <w:rsid w:val="00A66DB6"/>
    <w:rsid w:val="00A92BE2"/>
    <w:rsid w:val="00AA1AF7"/>
    <w:rsid w:val="00AB51F5"/>
    <w:rsid w:val="00AC0CA4"/>
    <w:rsid w:val="00AD25A1"/>
    <w:rsid w:val="00AE01B6"/>
    <w:rsid w:val="00AF0146"/>
    <w:rsid w:val="00B33ADD"/>
    <w:rsid w:val="00B33B1A"/>
    <w:rsid w:val="00B45E3C"/>
    <w:rsid w:val="00B55CFA"/>
    <w:rsid w:val="00B779D1"/>
    <w:rsid w:val="00B97FAA"/>
    <w:rsid w:val="00BB08AF"/>
    <w:rsid w:val="00BC4E2E"/>
    <w:rsid w:val="00BC5B75"/>
    <w:rsid w:val="00BD3C21"/>
    <w:rsid w:val="00BE2D46"/>
    <w:rsid w:val="00C03286"/>
    <w:rsid w:val="00C3329B"/>
    <w:rsid w:val="00C42D64"/>
    <w:rsid w:val="00C47C81"/>
    <w:rsid w:val="00C501F5"/>
    <w:rsid w:val="00C57DEB"/>
    <w:rsid w:val="00CA2CCD"/>
    <w:rsid w:val="00CA679A"/>
    <w:rsid w:val="00CB3223"/>
    <w:rsid w:val="00CB4D10"/>
    <w:rsid w:val="00CC7314"/>
    <w:rsid w:val="00CF67E6"/>
    <w:rsid w:val="00D10E83"/>
    <w:rsid w:val="00D32A67"/>
    <w:rsid w:val="00D405D2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3D7B"/>
    <w:rsid w:val="00E472B9"/>
    <w:rsid w:val="00E75802"/>
    <w:rsid w:val="00E77E11"/>
    <w:rsid w:val="00E82642"/>
    <w:rsid w:val="00E8624E"/>
    <w:rsid w:val="00EC26FE"/>
    <w:rsid w:val="00EF0DA0"/>
    <w:rsid w:val="00F01DE0"/>
    <w:rsid w:val="00F2418F"/>
    <w:rsid w:val="00F31596"/>
    <w:rsid w:val="00F6392E"/>
    <w:rsid w:val="00F64CCB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DE023B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 (W1)" w:eastAsia="Times New Roman" w:hAnsi="CG Times (W1)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Balk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Balk2">
    <w:name w:val="heading 2"/>
    <w:basedOn w:val="Balk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Balk3">
    <w:name w:val="heading 3"/>
    <w:basedOn w:val="Balk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Balk4">
    <w:name w:val="heading 4"/>
    <w:basedOn w:val="Balk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Balk5">
    <w:name w:val="heading 5"/>
    <w:basedOn w:val="Balk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Balk6">
    <w:name w:val="heading 6"/>
    <w:basedOn w:val="Balk5"/>
    <w:next w:val="NormalGirinti"/>
    <w:qFormat/>
    <w:pPr>
      <w:numPr>
        <w:ilvl w:val="5"/>
      </w:numPr>
      <w:outlineLvl w:val="5"/>
    </w:pPr>
  </w:style>
  <w:style w:type="paragraph" w:styleId="Balk7">
    <w:name w:val="heading 7"/>
    <w:basedOn w:val="Balk6"/>
    <w:next w:val="NormalGirinti"/>
    <w:qFormat/>
    <w:pPr>
      <w:numPr>
        <w:ilvl w:val="6"/>
      </w:numPr>
      <w:outlineLvl w:val="6"/>
    </w:pPr>
  </w:style>
  <w:style w:type="paragraph" w:styleId="Balk8">
    <w:name w:val="heading 8"/>
    <w:basedOn w:val="Balk7"/>
    <w:next w:val="NormalGirinti"/>
    <w:qFormat/>
    <w:pPr>
      <w:numPr>
        <w:ilvl w:val="7"/>
      </w:numPr>
      <w:outlineLvl w:val="7"/>
    </w:pPr>
  </w:style>
  <w:style w:type="paragraph" w:styleId="Balk9">
    <w:name w:val="heading 9"/>
    <w:basedOn w:val="Balk8"/>
    <w:next w:val="NormalGirinti"/>
    <w:qFormat/>
    <w:pPr>
      <w:numPr>
        <w:ilvl w:val="8"/>
      </w:numPr>
      <w:outlineLvl w:val="8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Girinti">
    <w:name w:val="Normal Indent"/>
    <w:basedOn w:val="Normal"/>
  </w:style>
  <w:style w:type="paragraph" w:styleId="T4">
    <w:name w:val="toc 4"/>
    <w:basedOn w:val="T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3">
    <w:name w:val="toc 3"/>
    <w:basedOn w:val="T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2">
    <w:name w:val="toc 2"/>
    <w:basedOn w:val="T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Dizin7">
    <w:name w:val="index 7"/>
    <w:basedOn w:val="Normal"/>
    <w:next w:val="Normal"/>
    <w:semiHidden/>
    <w:pPr>
      <w:ind w:left="1698"/>
    </w:pPr>
  </w:style>
  <w:style w:type="paragraph" w:styleId="Dizin6">
    <w:name w:val="index 6"/>
    <w:basedOn w:val="Normal"/>
    <w:next w:val="Normal"/>
    <w:semiHidden/>
    <w:pPr>
      <w:ind w:left="1415"/>
    </w:pPr>
  </w:style>
  <w:style w:type="paragraph" w:styleId="Dizin5">
    <w:name w:val="index 5"/>
    <w:basedOn w:val="Normal"/>
    <w:next w:val="Normal"/>
    <w:semiHidden/>
    <w:pPr>
      <w:ind w:left="1132"/>
    </w:pPr>
  </w:style>
  <w:style w:type="paragraph" w:styleId="Dizin4">
    <w:name w:val="index 4"/>
    <w:basedOn w:val="Normal"/>
    <w:next w:val="Normal"/>
    <w:semiHidden/>
    <w:pPr>
      <w:ind w:left="849"/>
    </w:pPr>
  </w:style>
  <w:style w:type="paragraph" w:styleId="Dizin3">
    <w:name w:val="index 3"/>
    <w:basedOn w:val="Normal"/>
    <w:next w:val="Normal"/>
    <w:semiHidden/>
    <w:pPr>
      <w:ind w:left="566"/>
    </w:pPr>
  </w:style>
  <w:style w:type="paragraph" w:styleId="Dizin2">
    <w:name w:val="index 2"/>
    <w:basedOn w:val="Normal"/>
    <w:next w:val="Normal"/>
    <w:semiHidden/>
    <w:pPr>
      <w:ind w:left="283"/>
    </w:pPr>
  </w:style>
  <w:style w:type="paragraph" w:styleId="Dizin1">
    <w:name w:val="index 1"/>
    <w:basedOn w:val="Normal"/>
    <w:next w:val="Normal"/>
    <w:semiHidden/>
  </w:style>
  <w:style w:type="character" w:styleId="SatrNumaras">
    <w:name w:val="line number"/>
    <w:basedOn w:val="VarsaylanParagrafYazTipi"/>
  </w:style>
  <w:style w:type="paragraph" w:styleId="DizinBal">
    <w:name w:val="index heading"/>
    <w:basedOn w:val="Normal"/>
    <w:next w:val="Dizin1"/>
    <w:semiHidden/>
  </w:style>
  <w:style w:type="paragraph" w:styleId="AltBilgi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stBilgi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DipnotBavurusu">
    <w:name w:val="footnote reference"/>
    <w:semiHidden/>
    <w:rPr>
      <w:rFonts w:ascii="Arial" w:hAnsi="Arial"/>
      <w:position w:val="6"/>
      <w:sz w:val="16"/>
    </w:rPr>
  </w:style>
  <w:style w:type="paragraph" w:styleId="DipnotMetni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Balk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Balk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SayfaNumaras">
    <w:name w:val="page number"/>
    <w:basedOn w:val="VarsaylanParagrafYazTipi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Balk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Balk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Dizin8">
    <w:name w:val="index 8"/>
    <w:basedOn w:val="Normal"/>
    <w:next w:val="Normal"/>
    <w:autoRedefine/>
    <w:semiHidden/>
    <w:pPr>
      <w:ind w:left="1760" w:hanging="220"/>
    </w:pPr>
  </w:style>
  <w:style w:type="paragraph" w:styleId="Dizin9">
    <w:name w:val="index 9"/>
    <w:basedOn w:val="Normal"/>
    <w:next w:val="Normal"/>
    <w:autoRedefine/>
    <w:semiHidden/>
    <w:pPr>
      <w:ind w:left="1980" w:hanging="220"/>
    </w:pPr>
  </w:style>
  <w:style w:type="character" w:styleId="Kpr">
    <w:name w:val="Hyperlink"/>
    <w:rPr>
      <w:color w:val="0000FF"/>
      <w:u w:val="single"/>
    </w:rPr>
  </w:style>
  <w:style w:type="paragraph" w:styleId="Kapan">
    <w:name w:val="Closing"/>
    <w:basedOn w:val="Normal"/>
    <w:next w:val="mza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mza">
    <w:name w:val="Signature"/>
    <w:basedOn w:val="Normal"/>
    <w:pPr>
      <w:ind w:left="4252"/>
    </w:pPr>
  </w:style>
  <w:style w:type="paragraph" w:styleId="NotBal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GvdeMetni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zlenenKpr">
    <w:name w:val="FollowedHyperlink"/>
    <w:rsid w:val="007B5A15"/>
    <w:rPr>
      <w:color w:val="606420"/>
      <w:u w:val="single"/>
    </w:rPr>
  </w:style>
  <w:style w:type="paragraph" w:styleId="BalonMetni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AklamaBavurusu">
    <w:name w:val="annotation reference"/>
    <w:semiHidden/>
    <w:rsid w:val="00FF05B8"/>
    <w:rPr>
      <w:sz w:val="16"/>
      <w:szCs w:val="16"/>
    </w:rPr>
  </w:style>
  <w:style w:type="paragraph" w:styleId="AklamaMetni">
    <w:name w:val="annotation text"/>
    <w:basedOn w:val="Normal"/>
    <w:semiHidden/>
    <w:rsid w:val="00FF05B8"/>
    <w:rPr>
      <w:sz w:val="20"/>
    </w:rPr>
  </w:style>
  <w:style w:type="paragraph" w:styleId="AklamaKonusu">
    <w:name w:val="annotation subject"/>
    <w:basedOn w:val="AklamaMetni"/>
    <w:next w:val="AklamaMetni"/>
    <w:semiHidden/>
    <w:rsid w:val="00FF05B8"/>
    <w:rPr>
      <w:b/>
      <w:bCs/>
    </w:rPr>
  </w:style>
  <w:style w:type="character" w:styleId="Vurgu">
    <w:name w:val="Emphasis"/>
    <w:qFormat/>
    <w:rsid w:val="009C5DB0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78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document.d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27E28-87D2-4399-BA51-5A8437EED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36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1765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Değer  Muhasebe Mali Müşavirlik</cp:lastModifiedBy>
  <cp:revision>27</cp:revision>
  <cp:lastPrinted>2012-09-25T12:35:00Z</cp:lastPrinted>
  <dcterms:created xsi:type="dcterms:W3CDTF">2018-12-18T11:34:00Z</dcterms:created>
  <dcterms:modified xsi:type="dcterms:W3CDTF">2020-12-03T09:19:00Z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