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2127975726" w:edGrp="everyone"/>
      <w:permEnd w:id="2127975726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Balk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 w:rsidP="00D67CE0">
      <w:pPr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A57056" w:rsidRPr="00C43114" w:rsidRDefault="00A57056">
      <w:pPr>
        <w:jc w:val="both"/>
        <w:rPr>
          <w:sz w:val="22"/>
          <w:szCs w:val="22"/>
        </w:rPr>
      </w:pPr>
    </w:p>
    <w:p w:rsidR="0098784A" w:rsidRDefault="0098784A" w:rsidP="0098784A">
      <w:pPr>
        <w:ind w:left="360"/>
        <w:jc w:val="both"/>
        <w:rPr>
          <w:b/>
          <w:lang w:val="en-US"/>
        </w:rPr>
      </w:pPr>
      <w:proofErr w:type="spellStart"/>
      <w:r w:rsidRPr="005D7D0F">
        <w:rPr>
          <w:b/>
          <w:lang w:val="en-US"/>
        </w:rPr>
        <w:t>Kirklareli</w:t>
      </w:r>
      <w:proofErr w:type="spellEnd"/>
      <w:r w:rsidRPr="005D7D0F">
        <w:rPr>
          <w:b/>
          <w:lang w:val="en-US"/>
        </w:rPr>
        <w:t xml:space="preserve"> Provincial Special Administration</w:t>
      </w:r>
    </w:p>
    <w:p w:rsidR="0098784A" w:rsidRPr="005D7D0F" w:rsidRDefault="0098784A" w:rsidP="0098784A">
      <w:pPr>
        <w:ind w:left="360"/>
        <w:jc w:val="both"/>
        <w:rPr>
          <w:b/>
          <w:sz w:val="6"/>
        </w:rPr>
      </w:pPr>
    </w:p>
    <w:p w:rsidR="0098784A" w:rsidRDefault="0098784A" w:rsidP="00D67CE0">
      <w:pPr>
        <w:pStyle w:val="AralkYok"/>
        <w:ind w:left="720"/>
        <w:rPr>
          <w:lang w:val="en-US"/>
        </w:rPr>
      </w:pPr>
      <w:proofErr w:type="spellStart"/>
      <w:r w:rsidRPr="005D7D0F">
        <w:rPr>
          <w:lang w:val="en-US"/>
        </w:rPr>
        <w:t>Karakaş</w:t>
      </w:r>
      <w:proofErr w:type="spellEnd"/>
      <w:r w:rsidRPr="005D7D0F">
        <w:rPr>
          <w:lang w:val="en-US"/>
        </w:rPr>
        <w:t xml:space="preserve"> </w:t>
      </w:r>
      <w:proofErr w:type="spellStart"/>
      <w:r w:rsidRPr="005D7D0F">
        <w:rPr>
          <w:lang w:val="en-US"/>
        </w:rPr>
        <w:t>Mahallesi</w:t>
      </w:r>
      <w:proofErr w:type="spellEnd"/>
      <w:r w:rsidRPr="005D7D0F">
        <w:rPr>
          <w:lang w:val="en-US"/>
        </w:rPr>
        <w:t xml:space="preserve"> 100.Yıl </w:t>
      </w:r>
      <w:proofErr w:type="spellStart"/>
      <w:r w:rsidRPr="005D7D0F">
        <w:rPr>
          <w:lang w:val="en-US"/>
        </w:rPr>
        <w:t>Caddesi</w:t>
      </w:r>
      <w:proofErr w:type="spellEnd"/>
      <w:r w:rsidRPr="005D7D0F">
        <w:rPr>
          <w:lang w:val="en-US"/>
        </w:rPr>
        <w:t xml:space="preserve">, </w:t>
      </w:r>
    </w:p>
    <w:p w:rsidR="0098784A" w:rsidRDefault="0098784A" w:rsidP="00D67CE0">
      <w:pPr>
        <w:pStyle w:val="AralkYok"/>
        <w:ind w:left="720"/>
        <w:rPr>
          <w:lang w:val="en-US"/>
        </w:rPr>
      </w:pPr>
      <w:proofErr w:type="spellStart"/>
      <w:r w:rsidRPr="005D7D0F">
        <w:rPr>
          <w:lang w:val="en-US"/>
        </w:rPr>
        <w:t>Kırklareli</w:t>
      </w:r>
      <w:proofErr w:type="spellEnd"/>
      <w:r w:rsidRPr="005D7D0F">
        <w:rPr>
          <w:lang w:val="en-US"/>
        </w:rPr>
        <w:t xml:space="preserve"> İl </w:t>
      </w:r>
      <w:proofErr w:type="spellStart"/>
      <w:r w:rsidRPr="005D7D0F">
        <w:rPr>
          <w:lang w:val="en-US"/>
        </w:rPr>
        <w:t>Özel</w:t>
      </w:r>
      <w:proofErr w:type="spellEnd"/>
      <w:r w:rsidRPr="005D7D0F">
        <w:rPr>
          <w:lang w:val="en-US"/>
        </w:rPr>
        <w:t xml:space="preserve"> </w:t>
      </w:r>
      <w:proofErr w:type="spellStart"/>
      <w:r w:rsidRPr="005D7D0F">
        <w:rPr>
          <w:lang w:val="en-US"/>
        </w:rPr>
        <w:t>İdaresi</w:t>
      </w:r>
      <w:proofErr w:type="spellEnd"/>
      <w:r w:rsidRPr="005D7D0F">
        <w:rPr>
          <w:lang w:val="en-US"/>
        </w:rPr>
        <w:t xml:space="preserve"> </w:t>
      </w:r>
      <w:proofErr w:type="spellStart"/>
      <w:r w:rsidRPr="005D7D0F">
        <w:rPr>
          <w:lang w:val="en-US"/>
        </w:rPr>
        <w:t>Binası</w:t>
      </w:r>
      <w:proofErr w:type="spellEnd"/>
      <w:r w:rsidRPr="005D7D0F">
        <w:rPr>
          <w:lang w:val="en-US"/>
        </w:rPr>
        <w:t xml:space="preserve"> </w:t>
      </w:r>
      <w:proofErr w:type="spellStart"/>
      <w:r w:rsidRPr="005D7D0F">
        <w:rPr>
          <w:lang w:val="en-US"/>
        </w:rPr>
        <w:t>Proje</w:t>
      </w:r>
      <w:proofErr w:type="spellEnd"/>
      <w:r w:rsidRPr="005D7D0F">
        <w:rPr>
          <w:lang w:val="en-US"/>
        </w:rPr>
        <w:t xml:space="preserve"> </w:t>
      </w:r>
      <w:proofErr w:type="spellStart"/>
      <w:r w:rsidRPr="005D7D0F">
        <w:rPr>
          <w:lang w:val="en-US"/>
        </w:rPr>
        <w:t>Ofisi</w:t>
      </w:r>
      <w:proofErr w:type="spellEnd"/>
      <w:r w:rsidRPr="005D7D0F">
        <w:rPr>
          <w:lang w:val="en-US"/>
        </w:rPr>
        <w:t xml:space="preserve"> Kat:2 </w:t>
      </w:r>
    </w:p>
    <w:p w:rsidR="00A57056" w:rsidRDefault="0098784A" w:rsidP="00D67CE0">
      <w:pPr>
        <w:pStyle w:val="AralkYok"/>
        <w:ind w:left="720"/>
        <w:rPr>
          <w:lang w:val="en-US"/>
        </w:rPr>
      </w:pPr>
      <w:r w:rsidRPr="005D7D0F">
        <w:rPr>
          <w:lang w:val="en-US"/>
        </w:rPr>
        <w:t xml:space="preserve">Merkez, </w:t>
      </w:r>
      <w:proofErr w:type="spellStart"/>
      <w:r w:rsidRPr="005D7D0F">
        <w:rPr>
          <w:lang w:val="en-US"/>
        </w:rPr>
        <w:t>Kirklareli</w:t>
      </w:r>
      <w:proofErr w:type="spellEnd"/>
      <w:r w:rsidRPr="005D7D0F">
        <w:rPr>
          <w:lang w:val="en-US"/>
        </w:rPr>
        <w:t>/Turkey</w:t>
      </w:r>
    </w:p>
    <w:p w:rsidR="00D67CE0" w:rsidRPr="0098784A" w:rsidRDefault="00D67CE0" w:rsidP="00D67CE0">
      <w:pPr>
        <w:pStyle w:val="AralkYok"/>
        <w:ind w:left="720"/>
        <w:rPr>
          <w:lang w:val="en-US"/>
        </w:rPr>
      </w:pPr>
      <w:bookmarkStart w:id="3" w:name="_GoBack"/>
      <w:bookmarkEnd w:id="3"/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98784A" w:rsidRPr="0098784A">
        <w:rPr>
          <w:b/>
          <w:sz w:val="22"/>
          <w:szCs w:val="22"/>
          <w:lang w:val="en-US"/>
        </w:rPr>
        <w:t xml:space="preserve">Small-scale construction: Rehabilitation and Construction Works in </w:t>
      </w:r>
      <w:proofErr w:type="spellStart"/>
      <w:r w:rsidR="0098784A" w:rsidRPr="0098784A">
        <w:rPr>
          <w:b/>
          <w:sz w:val="22"/>
          <w:szCs w:val="22"/>
          <w:lang w:val="en-US"/>
        </w:rPr>
        <w:t>Hamdibey</w:t>
      </w:r>
      <w:proofErr w:type="spellEnd"/>
      <w:r w:rsidR="0098784A" w:rsidRPr="0098784A">
        <w:rPr>
          <w:b/>
          <w:sz w:val="22"/>
          <w:szCs w:val="22"/>
          <w:lang w:val="en-US"/>
        </w:rPr>
        <w:t xml:space="preserve"> Village</w:t>
      </w:r>
    </w:p>
    <w:p w:rsidR="0068234B" w:rsidRPr="00097471" w:rsidRDefault="0068234B">
      <w:pPr>
        <w:jc w:val="both"/>
        <w:rPr>
          <w:b/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98784A" w:rsidRPr="0098784A">
        <w:rPr>
          <w:b/>
          <w:sz w:val="22"/>
          <w:szCs w:val="22"/>
          <w:lang w:val="en-US"/>
        </w:rPr>
        <w:t>CB005.2.21.006.PP2.WORKS.C2.01.01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48722D" w:rsidRPr="00466AE1">
        <w:rPr>
          <w:sz w:val="22"/>
          <w:szCs w:val="22"/>
          <w:highlight w:val="yellow"/>
        </w:rPr>
        <w:t>[if open procedure</w:t>
      </w:r>
      <w:r w:rsidR="0048722D">
        <w:rPr>
          <w:sz w:val="22"/>
          <w:szCs w:val="22"/>
        </w:rPr>
        <w:t xml:space="preserve">: </w:t>
      </w:r>
      <w:r w:rsidR="00B11FAE" w:rsidRPr="000F5516">
        <w:rPr>
          <w:sz w:val="22"/>
          <w:szCs w:val="22"/>
          <w:highlight w:val="lightGray"/>
        </w:rPr>
        <w:t>A</w:t>
      </w:r>
      <w:r w:rsidRPr="000F5516">
        <w:rPr>
          <w:sz w:val="22"/>
          <w:szCs w:val="22"/>
          <w:highlight w:val="lightGray"/>
        </w:rPr>
        <w:t xml:space="preserve">rticle 11 of the </w:t>
      </w:r>
      <w:r w:rsidR="0084754F" w:rsidRPr="000F5516">
        <w:rPr>
          <w:sz w:val="22"/>
          <w:szCs w:val="22"/>
          <w:highlight w:val="lightGray"/>
        </w:rPr>
        <w:t>p</w:t>
      </w:r>
      <w:r w:rsidRPr="000F5516">
        <w:rPr>
          <w:sz w:val="22"/>
          <w:szCs w:val="22"/>
          <w:highlight w:val="lightGray"/>
        </w:rPr>
        <w:t xml:space="preserve">rocurement </w:t>
      </w:r>
      <w:r w:rsidR="0084754F" w:rsidRPr="000F5516">
        <w:rPr>
          <w:sz w:val="22"/>
          <w:szCs w:val="22"/>
          <w:highlight w:val="lightGray"/>
        </w:rPr>
        <w:t>n</w:t>
      </w:r>
      <w:r w:rsidRPr="000F5516">
        <w:rPr>
          <w:sz w:val="22"/>
          <w:szCs w:val="22"/>
          <w:highlight w:val="lightGray"/>
        </w:rPr>
        <w:t>otice.</w:t>
      </w:r>
      <w:r w:rsidR="0048722D">
        <w:rPr>
          <w:sz w:val="22"/>
          <w:szCs w:val="22"/>
        </w:rPr>
        <w:t xml:space="preserve">] </w:t>
      </w:r>
      <w:r w:rsidR="0048722D" w:rsidRPr="00466AE1">
        <w:rPr>
          <w:sz w:val="22"/>
          <w:szCs w:val="22"/>
          <w:highlight w:val="yellow"/>
        </w:rPr>
        <w:t>[if restricted procedure:</w:t>
      </w:r>
      <w:r w:rsidR="0048722D">
        <w:rPr>
          <w:sz w:val="22"/>
          <w:szCs w:val="22"/>
        </w:rPr>
        <w:t xml:space="preserve"> </w:t>
      </w:r>
      <w:r w:rsidR="0048722D" w:rsidRPr="000F5516">
        <w:rPr>
          <w:sz w:val="22"/>
          <w:szCs w:val="22"/>
          <w:highlight w:val="lightGray"/>
        </w:rPr>
        <w:t xml:space="preserve">Article 15 of the </w:t>
      </w:r>
      <w:r w:rsidR="0084754F" w:rsidRPr="000F5516">
        <w:rPr>
          <w:sz w:val="22"/>
          <w:szCs w:val="22"/>
          <w:highlight w:val="lightGray"/>
        </w:rPr>
        <w:t>i</w:t>
      </w:r>
      <w:r w:rsidR="0048722D" w:rsidRPr="000F5516">
        <w:rPr>
          <w:sz w:val="22"/>
          <w:szCs w:val="22"/>
          <w:highlight w:val="lightGray"/>
        </w:rPr>
        <w:t xml:space="preserve">nstructions to </w:t>
      </w:r>
      <w:r w:rsidR="0084754F" w:rsidRPr="000F5516">
        <w:rPr>
          <w:sz w:val="22"/>
          <w:szCs w:val="22"/>
          <w:highlight w:val="lightGray"/>
        </w:rPr>
        <w:t>t</w:t>
      </w:r>
      <w:r w:rsidR="0048722D" w:rsidRPr="000F5516">
        <w:rPr>
          <w:sz w:val="22"/>
          <w:szCs w:val="22"/>
          <w:highlight w:val="lightGray"/>
        </w:rPr>
        <w:t>enderers]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DipnotBavurusu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3882" w:rsidRPr="00466AE1">
        <w:rPr>
          <w:sz w:val="22"/>
          <w:highlight w:val="yellow"/>
        </w:rPr>
        <w:t>&lt;</w:t>
      </w:r>
      <w:r w:rsidR="004D0280" w:rsidRPr="00466AE1">
        <w:rPr>
          <w:sz w:val="22"/>
          <w:highlight w:val="yellow"/>
        </w:rPr>
        <w:t xml:space="preserve"> the</w:t>
      </w:r>
      <w:r w:rsidRPr="00466AE1">
        <w:rPr>
          <w:sz w:val="22"/>
          <w:highlight w:val="yellow"/>
        </w:rPr>
        <w:t xml:space="preserve"> country in which the financial institution issuing the guarantee is established&gt;</w:t>
      </w:r>
      <w:r w:rsidR="004D3882">
        <w:rPr>
          <w:sz w:val="22"/>
        </w:rPr>
        <w:t>]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</w:t>
      </w:r>
      <w:r w:rsidR="004D0280" w:rsidRPr="00466AE1">
        <w:rPr>
          <w:snapToGrid/>
          <w:sz w:val="22"/>
          <w:szCs w:val="22"/>
          <w:highlight w:val="yellow"/>
          <w:lang w:eastAsia="en-GB"/>
        </w:rPr>
        <w:t xml:space="preserve">:  </w:t>
      </w:r>
      <w:r w:rsidR="004D3882" w:rsidRPr="00466AE1">
        <w:rPr>
          <w:snapToGrid/>
          <w:sz w:val="22"/>
          <w:szCs w:val="22"/>
          <w:highlight w:val="yellow"/>
          <w:lang w:eastAsia="en-GB"/>
        </w:rPr>
        <w:t>&lt;</w:t>
      </w:r>
      <w:r w:rsidRPr="00466AE1">
        <w:rPr>
          <w:sz w:val="22"/>
          <w:szCs w:val="22"/>
          <w:highlight w:val="yellow"/>
        </w:rPr>
        <w:t xml:space="preserve">the country </w:t>
      </w:r>
      <w:r w:rsidR="005F48C3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4D0280" w:rsidRPr="00466AE1">
        <w:rPr>
          <w:sz w:val="22"/>
          <w:szCs w:val="22"/>
          <w:highlight w:val="yellow"/>
        </w:rPr>
        <w:t>&gt;</w:t>
      </w:r>
      <w:r w:rsidR="004D3882" w:rsidRPr="00466AE1">
        <w:rPr>
          <w:sz w:val="22"/>
          <w:szCs w:val="22"/>
          <w:highlight w:val="yellow"/>
        </w:rPr>
        <w:t>]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</w:t>
      </w:r>
      <w:proofErr w:type="gramStart"/>
      <w:r w:rsidRPr="00C43114">
        <w:rPr>
          <w:sz w:val="22"/>
          <w:szCs w:val="22"/>
        </w:rPr>
        <w:t>…..</w:t>
      </w:r>
      <w:proofErr w:type="gramEnd"/>
      <w:r w:rsidRPr="00C43114">
        <w:rPr>
          <w:sz w:val="22"/>
          <w:szCs w:val="22"/>
        </w:rPr>
        <w:t>, ../../..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EB173A" w:rsidRDefault="0068234B" w:rsidP="00EB173A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Signature: …………</w:t>
      </w:r>
      <w:proofErr w:type="gramStart"/>
      <w:r w:rsidRPr="00C43114">
        <w:rPr>
          <w:sz w:val="22"/>
          <w:szCs w:val="22"/>
        </w:rPr>
        <w:t>…..</w:t>
      </w:r>
      <w:proofErr w:type="gramEnd"/>
    </w:p>
    <w:p w:rsidR="0068234B" w:rsidRPr="00C43114" w:rsidRDefault="0068234B" w:rsidP="001A2B77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t>[</w:t>
      </w:r>
      <w:r w:rsidRPr="00C43114">
        <w:rPr>
          <w:i/>
          <w:sz w:val="22"/>
          <w:szCs w:val="22"/>
        </w:rPr>
        <w:t>stamp of the body providing the guarantee</w:t>
      </w:r>
      <w:r w:rsidRPr="00C43114">
        <w:rPr>
          <w:sz w:val="22"/>
          <w:szCs w:val="22"/>
        </w:rPr>
        <w:t>]</w:t>
      </w:r>
    </w:p>
    <w:sectPr w:rsidR="0068234B" w:rsidRPr="00C43114" w:rsidSect="009C0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516" w:rsidRPr="00E725FE" w:rsidRDefault="000F5516">
      <w:r w:rsidRPr="00E725FE">
        <w:separator/>
      </w:r>
    </w:p>
  </w:endnote>
  <w:endnote w:type="continuationSeparator" w:id="0">
    <w:p w:rsidR="000F5516" w:rsidRPr="00E725FE" w:rsidRDefault="000F551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altName w:val="Zapfino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Default="0079133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791333" w:rsidRDefault="00791333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C3D" w:rsidRDefault="00445C3D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0C7B3A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PAGE </w:instrText>
    </w:r>
    <w:r w:rsidR="00791333" w:rsidRPr="00791333">
      <w:rPr>
        <w:rStyle w:val="SayfaNumaras"/>
        <w:sz w:val="18"/>
        <w:szCs w:val="18"/>
      </w:rPr>
      <w:fldChar w:fldCharType="separate"/>
    </w:r>
    <w:r w:rsidR="006D303B">
      <w:rPr>
        <w:rStyle w:val="SayfaNumaras"/>
        <w:noProof/>
        <w:sz w:val="18"/>
        <w:szCs w:val="18"/>
      </w:rPr>
      <w:t>2</w:t>
    </w:r>
    <w:r w:rsidR="00791333" w:rsidRPr="00791333">
      <w:rPr>
        <w:rStyle w:val="SayfaNumaras"/>
        <w:sz w:val="18"/>
        <w:szCs w:val="18"/>
      </w:rPr>
      <w:fldChar w:fldCharType="end"/>
    </w:r>
    <w:r w:rsidR="00791333" w:rsidRPr="00791333">
      <w:rPr>
        <w:rStyle w:val="SayfaNumaras"/>
        <w:sz w:val="18"/>
        <w:szCs w:val="18"/>
      </w:rPr>
      <w:t xml:space="preserve"> of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NUMPAGES </w:instrText>
    </w:r>
    <w:r w:rsidR="00791333" w:rsidRPr="00791333">
      <w:rPr>
        <w:rStyle w:val="SayfaNumaras"/>
        <w:sz w:val="18"/>
        <w:szCs w:val="18"/>
      </w:rPr>
      <w:fldChar w:fldCharType="separate"/>
    </w:r>
    <w:r w:rsidR="006D303B">
      <w:rPr>
        <w:rStyle w:val="SayfaNumaras"/>
        <w:noProof/>
        <w:sz w:val="18"/>
        <w:szCs w:val="18"/>
      </w:rPr>
      <w:t>2</w:t>
    </w:r>
    <w:r w:rsidR="00791333" w:rsidRPr="00791333">
      <w:rPr>
        <w:rStyle w:val="SayfaNumaras"/>
        <w:sz w:val="18"/>
        <w:szCs w:val="18"/>
      </w:rPr>
      <w:fldChar w:fldCharType="end"/>
    </w:r>
  </w:p>
  <w:p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Pr="00791333" w:rsidRDefault="000C7B3A" w:rsidP="00791333">
    <w:pPr>
      <w:pStyle w:val="AltBilgi"/>
      <w:tabs>
        <w:tab w:val="clear" w:pos="4320"/>
        <w:tab w:val="clear" w:pos="8640"/>
        <w:tab w:val="right" w:pos="9214"/>
      </w:tabs>
      <w:ind w:right="5"/>
      <w:rPr>
        <w:rStyle w:val="SayfaNumaras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PAGE </w:instrText>
    </w:r>
    <w:r w:rsidR="00791333" w:rsidRPr="00791333">
      <w:rPr>
        <w:rStyle w:val="SayfaNumaras"/>
        <w:sz w:val="18"/>
        <w:szCs w:val="18"/>
      </w:rPr>
      <w:fldChar w:fldCharType="separate"/>
    </w:r>
    <w:r w:rsidR="006D303B">
      <w:rPr>
        <w:rStyle w:val="SayfaNumaras"/>
        <w:noProof/>
        <w:sz w:val="18"/>
        <w:szCs w:val="18"/>
      </w:rPr>
      <w:t>1</w:t>
    </w:r>
    <w:r w:rsidR="00791333" w:rsidRPr="00791333">
      <w:rPr>
        <w:rStyle w:val="SayfaNumaras"/>
        <w:sz w:val="18"/>
        <w:szCs w:val="18"/>
      </w:rPr>
      <w:fldChar w:fldCharType="end"/>
    </w:r>
    <w:r w:rsidR="00791333" w:rsidRPr="00791333">
      <w:rPr>
        <w:rStyle w:val="SayfaNumaras"/>
        <w:sz w:val="18"/>
        <w:szCs w:val="18"/>
      </w:rPr>
      <w:t xml:space="preserve"> of </w:t>
    </w:r>
    <w:r w:rsidR="00791333" w:rsidRPr="00791333">
      <w:rPr>
        <w:rStyle w:val="SayfaNumaras"/>
        <w:sz w:val="18"/>
        <w:szCs w:val="18"/>
      </w:rPr>
      <w:fldChar w:fldCharType="begin"/>
    </w:r>
    <w:r w:rsidR="00791333" w:rsidRPr="00791333">
      <w:rPr>
        <w:rStyle w:val="SayfaNumaras"/>
        <w:sz w:val="18"/>
        <w:szCs w:val="18"/>
      </w:rPr>
      <w:instrText xml:space="preserve"> NUMPAGES </w:instrText>
    </w:r>
    <w:r w:rsidR="00791333" w:rsidRPr="00791333">
      <w:rPr>
        <w:rStyle w:val="SayfaNumaras"/>
        <w:sz w:val="18"/>
        <w:szCs w:val="18"/>
      </w:rPr>
      <w:fldChar w:fldCharType="separate"/>
    </w:r>
    <w:r w:rsidR="006D303B">
      <w:rPr>
        <w:rStyle w:val="SayfaNumaras"/>
        <w:noProof/>
        <w:sz w:val="18"/>
        <w:szCs w:val="18"/>
      </w:rPr>
      <w:t>2</w:t>
    </w:r>
    <w:r w:rsidR="00791333" w:rsidRPr="00791333">
      <w:rPr>
        <w:rStyle w:val="SayfaNumaras"/>
        <w:sz w:val="18"/>
        <w:szCs w:val="18"/>
      </w:rPr>
      <w:fldChar w:fldCharType="end"/>
    </w:r>
  </w:p>
  <w:p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516" w:rsidRPr="00E725FE" w:rsidRDefault="000F5516">
      <w:r w:rsidRPr="00E725FE">
        <w:separator/>
      </w:r>
    </w:p>
  </w:footnote>
  <w:footnote w:type="continuationSeparator" w:id="0">
    <w:p w:rsidR="000F5516" w:rsidRPr="00E725FE" w:rsidRDefault="000F5516">
      <w:r w:rsidRPr="00E725FE">
        <w:continuationSeparator/>
      </w:r>
    </w:p>
  </w:footnote>
  <w:footnote w:id="1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DipnotBavurusu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8E2" w:rsidRDefault="00A818E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8E2" w:rsidRDefault="00A818E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333" w:rsidRDefault="00791333" w:rsidP="00582940">
    <w:pPr>
      <w:pStyle w:val="stBilgi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Balk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Balk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91BBE"/>
    <w:rsid w:val="00097471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0F5516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2B77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1E17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303B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54F"/>
    <w:rsid w:val="00857577"/>
    <w:rsid w:val="0085796F"/>
    <w:rsid w:val="00866754"/>
    <w:rsid w:val="0086700B"/>
    <w:rsid w:val="0087152F"/>
    <w:rsid w:val="00880541"/>
    <w:rsid w:val="008824C1"/>
    <w:rsid w:val="00894A92"/>
    <w:rsid w:val="008A24D8"/>
    <w:rsid w:val="008A27FD"/>
    <w:rsid w:val="008A3E96"/>
    <w:rsid w:val="008A4811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84A"/>
    <w:rsid w:val="00990012"/>
    <w:rsid w:val="009B2EFD"/>
    <w:rsid w:val="009B571E"/>
    <w:rsid w:val="009C0047"/>
    <w:rsid w:val="009C089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57056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2F60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67CE0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5201"/>
    <w:rsid w:val="00E06F05"/>
    <w:rsid w:val="00E12E18"/>
    <w:rsid w:val="00E142EC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173A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8F49E"/>
  <w15:docId w15:val="{90CBBD67-364E-7D46-B19B-B9F4B273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val="en-GB" w:eastAsia="en-US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Balk2">
    <w:name w:val="heading 2"/>
    <w:basedOn w:val="Normal"/>
    <w:next w:val="Normal"/>
    <w:link w:val="Balk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Balk3">
    <w:name w:val="heading 3"/>
    <w:basedOn w:val="Normal"/>
    <w:next w:val="Normal"/>
    <w:link w:val="Balk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Balk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Balk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GvdeMetniGirintisi">
    <w:name w:val="Body Text Indent"/>
    <w:basedOn w:val="Normal"/>
    <w:pPr>
      <w:jc w:val="both"/>
    </w:pPr>
    <w:rPr>
      <w:sz w:val="22"/>
    </w:rPr>
  </w:style>
  <w:style w:type="paragraph" w:styleId="GvdeMetni">
    <w:name w:val="Body Text"/>
    <w:basedOn w:val="Normal"/>
    <w:pPr>
      <w:jc w:val="both"/>
    </w:pPr>
    <w:rPr>
      <w:rFonts w:ascii="Arial" w:hAnsi="Arial"/>
    </w:rPr>
  </w:style>
  <w:style w:type="paragraph" w:styleId="NormalGirinti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DipnotMetni">
    <w:name w:val="footnote text"/>
    <w:basedOn w:val="Normal"/>
    <w:semiHidden/>
  </w:style>
  <w:style w:type="character" w:styleId="Kpr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DipnotBavurusu">
    <w:name w:val="footnote reference"/>
    <w:semiHidden/>
    <w:rPr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rPr>
      <w:rFonts w:ascii="Courier New" w:hAnsi="Courier New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Altyaz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KonuBa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3">
    <w:name w:val="toc 3"/>
    <w:basedOn w:val="Normal"/>
    <w:next w:val="Normal"/>
    <w:autoRedefine/>
    <w:semiHidden/>
    <w:pPr>
      <w:ind w:left="480"/>
    </w:pPr>
  </w:style>
  <w:style w:type="paragraph" w:styleId="T4">
    <w:name w:val="toc 4"/>
    <w:basedOn w:val="Normal"/>
    <w:next w:val="Normal"/>
    <w:autoRedefine/>
    <w:semiHidden/>
    <w:pPr>
      <w:ind w:left="720"/>
    </w:pPr>
  </w:style>
  <w:style w:type="paragraph" w:styleId="T5">
    <w:name w:val="toc 5"/>
    <w:basedOn w:val="Normal"/>
    <w:next w:val="Normal"/>
    <w:autoRedefine/>
    <w:semiHidden/>
    <w:pPr>
      <w:ind w:left="960"/>
    </w:pPr>
  </w:style>
  <w:style w:type="paragraph" w:styleId="T6">
    <w:name w:val="toc 6"/>
    <w:basedOn w:val="Normal"/>
    <w:next w:val="Normal"/>
    <w:autoRedefine/>
    <w:semiHidden/>
    <w:pPr>
      <w:ind w:left="1200"/>
    </w:pPr>
  </w:style>
  <w:style w:type="paragraph" w:styleId="T7">
    <w:name w:val="toc 7"/>
    <w:basedOn w:val="Normal"/>
    <w:next w:val="Normal"/>
    <w:autoRedefine/>
    <w:semiHidden/>
    <w:pPr>
      <w:ind w:left="1440"/>
    </w:pPr>
  </w:style>
  <w:style w:type="paragraph" w:styleId="T8">
    <w:name w:val="toc 8"/>
    <w:basedOn w:val="Normal"/>
    <w:next w:val="Normal"/>
    <w:autoRedefine/>
    <w:semiHidden/>
    <w:pPr>
      <w:ind w:left="1680"/>
    </w:pPr>
  </w:style>
  <w:style w:type="paragraph" w:styleId="T9">
    <w:name w:val="toc 9"/>
    <w:basedOn w:val="Normal"/>
    <w:next w:val="Normal"/>
    <w:autoRedefine/>
    <w:semiHidden/>
    <w:pPr>
      <w:ind w:left="1920"/>
    </w:pPr>
  </w:style>
  <w:style w:type="paragraph" w:styleId="BalonMetni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Dizin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GvdeMetni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Balk2Char">
    <w:name w:val="Başlık 2 Char"/>
    <w:link w:val="Balk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Gl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GvdeMetni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BelgeBalantlar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Balk3Char">
    <w:name w:val="Başlık 3 Char"/>
    <w:link w:val="Balk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ListeYok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ListeYok"/>
    <w:rsid w:val="005478E4"/>
    <w:pPr>
      <w:numPr>
        <w:numId w:val="65"/>
      </w:numPr>
    </w:pPr>
  </w:style>
  <w:style w:type="paragraph" w:customStyle="1" w:styleId="StyleHeading3">
    <w:name w:val="Style Heading 3"/>
    <w:basedOn w:val="Balk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Balk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oKlavuzu">
    <w:name w:val="Table Grid"/>
    <w:basedOn w:val="NormalTablo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Balk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ekMetni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klamaBavurusu">
    <w:name w:val="annotation reference"/>
    <w:semiHidden/>
    <w:rsid w:val="004842DD"/>
    <w:rPr>
      <w:sz w:val="16"/>
      <w:szCs w:val="16"/>
    </w:rPr>
  </w:style>
  <w:style w:type="paragraph" w:styleId="AklamaMetni">
    <w:name w:val="annotation text"/>
    <w:basedOn w:val="Normal"/>
    <w:semiHidden/>
    <w:rsid w:val="004842DD"/>
  </w:style>
  <w:style w:type="paragraph" w:styleId="AklamaKonusu">
    <w:name w:val="annotation subject"/>
    <w:basedOn w:val="AklamaMetni"/>
    <w:next w:val="AklamaMetni"/>
    <w:semiHidden/>
    <w:rsid w:val="004842DD"/>
    <w:rPr>
      <w:b/>
      <w:bCs/>
    </w:rPr>
  </w:style>
  <w:style w:type="paragraph" w:styleId="AralkYok">
    <w:name w:val="No Spacing"/>
    <w:uiPriority w:val="1"/>
    <w:qFormat/>
    <w:rsid w:val="0098784A"/>
    <w:pPr>
      <w:widowControl w:val="0"/>
    </w:pPr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6C00-5BB7-7147-9EE9-1F6EC93E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Microsoft Office User</cp:lastModifiedBy>
  <cp:revision>17</cp:revision>
  <cp:lastPrinted>2011-09-27T09:12:00Z</cp:lastPrinted>
  <dcterms:created xsi:type="dcterms:W3CDTF">2018-12-18T11:50:00Z</dcterms:created>
  <dcterms:modified xsi:type="dcterms:W3CDTF">2020-06-11T22:20:00Z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