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8EF3" w14:textId="1A1C785A" w:rsidR="009B2768" w:rsidRPr="005E0E24" w:rsidRDefault="009B2768" w:rsidP="00136D17">
      <w:pPr>
        <w:spacing w:before="120" w:after="120"/>
        <w:rPr>
          <w:sz w:val="20"/>
          <w:lang w:val="en-US"/>
        </w:rPr>
      </w:pPr>
    </w:p>
    <w:p w14:paraId="46C4EC8C" w14:textId="77777777" w:rsidR="009B2768" w:rsidRPr="005E0E24" w:rsidRDefault="00351F77" w:rsidP="00136D17">
      <w:pPr>
        <w:pStyle w:val="Balk1"/>
        <w:spacing w:before="120" w:after="120"/>
        <w:ind w:left="0" w:right="0"/>
        <w:rPr>
          <w:lang w:val="en-US"/>
        </w:rPr>
      </w:pPr>
      <w:r w:rsidRPr="005E0E24">
        <w:rPr>
          <w:lang w:val="en-US"/>
        </w:rPr>
        <w:t>ADDITIONAL</w:t>
      </w:r>
      <w:r w:rsidRPr="005E0E24">
        <w:rPr>
          <w:spacing w:val="-2"/>
          <w:lang w:val="en-US"/>
        </w:rPr>
        <w:t xml:space="preserve"> </w:t>
      </w:r>
      <w:r w:rsidRPr="005E0E24">
        <w:rPr>
          <w:lang w:val="en-US"/>
        </w:rPr>
        <w:t>INFORMATION</w:t>
      </w:r>
    </w:p>
    <w:p w14:paraId="0BB3A2D6" w14:textId="77777777" w:rsidR="009B2768" w:rsidRPr="005E0E24" w:rsidRDefault="009B2768" w:rsidP="00136D17">
      <w:pPr>
        <w:spacing w:before="120" w:after="120"/>
        <w:rPr>
          <w:b/>
          <w:sz w:val="32"/>
          <w:lang w:val="en-US"/>
        </w:rPr>
      </w:pPr>
    </w:p>
    <w:p w14:paraId="4AC269F5" w14:textId="1AAE910E" w:rsidR="009B2768" w:rsidRPr="005E0E24" w:rsidRDefault="00351F77" w:rsidP="00136D17">
      <w:pPr>
        <w:spacing w:before="120" w:after="120"/>
        <w:jc w:val="both"/>
        <w:rPr>
          <w:lang w:val="en-US"/>
        </w:rPr>
      </w:pPr>
      <w:r w:rsidRPr="005E0E24">
        <w:rPr>
          <w:b/>
          <w:lang w:val="en-US"/>
        </w:rPr>
        <w:t>Reference</w:t>
      </w:r>
      <w:r w:rsidRPr="005E0E24">
        <w:rPr>
          <w:b/>
          <w:spacing w:val="-2"/>
          <w:lang w:val="en-US"/>
        </w:rPr>
        <w:t xml:space="preserve"> </w:t>
      </w:r>
      <w:r w:rsidR="00147EF2" w:rsidRPr="005E0E24">
        <w:rPr>
          <w:lang w:val="en-US"/>
        </w:rPr>
        <w:t xml:space="preserve">CB005.3.12.001 </w:t>
      </w:r>
      <w:r w:rsidR="00505447" w:rsidRPr="005E0E24">
        <w:rPr>
          <w:lang w:val="en-US"/>
        </w:rPr>
        <w:t>–</w:t>
      </w:r>
      <w:r w:rsidR="00147EF2" w:rsidRPr="005E0E24">
        <w:rPr>
          <w:lang w:val="en-US"/>
        </w:rPr>
        <w:t xml:space="preserve"> PP</w:t>
      </w:r>
      <w:r w:rsidR="00505447" w:rsidRPr="005E0E24">
        <w:rPr>
          <w:lang w:val="en-US"/>
        </w:rPr>
        <w:t>2</w:t>
      </w:r>
      <w:r w:rsidR="00147EF2" w:rsidRPr="005E0E24">
        <w:rPr>
          <w:lang w:val="en-US"/>
        </w:rPr>
        <w:t xml:space="preserve"> – Supply 7</w:t>
      </w:r>
    </w:p>
    <w:p w14:paraId="0394FBD9" w14:textId="77777777" w:rsidR="00703726" w:rsidRPr="005E0E24" w:rsidRDefault="00703726" w:rsidP="00136D17">
      <w:pPr>
        <w:spacing w:before="120" w:after="120"/>
        <w:jc w:val="both"/>
        <w:rPr>
          <w:sz w:val="20"/>
          <w:lang w:val="en-US"/>
        </w:rPr>
      </w:pPr>
    </w:p>
    <w:p w14:paraId="1946BC53" w14:textId="2E9652F0" w:rsidR="00DC2066" w:rsidRPr="005E0E24" w:rsidRDefault="00351F77" w:rsidP="00136D17">
      <w:pPr>
        <w:pStyle w:val="Balk1"/>
        <w:spacing w:before="120" w:after="120"/>
        <w:ind w:left="0" w:right="0"/>
        <w:jc w:val="both"/>
        <w:rPr>
          <w:lang w:val="en-US"/>
        </w:rPr>
      </w:pPr>
      <w:r w:rsidRPr="005E0E24">
        <w:rPr>
          <w:lang w:val="en-US"/>
        </w:rPr>
        <w:t xml:space="preserve">Contract title: </w:t>
      </w:r>
      <w:r w:rsidR="00147EF2" w:rsidRPr="005E0E24">
        <w:rPr>
          <w:lang w:val="en-US"/>
        </w:rPr>
        <w:t>Supply of laboratory equipment for the purposes and functioning of scientific laboratories of the Blue Growth Research centre at Trakya University in Lots</w:t>
      </w:r>
    </w:p>
    <w:p w14:paraId="57F88D3D" w14:textId="77777777" w:rsidR="00147EF2" w:rsidRPr="005E0E24" w:rsidRDefault="00147EF2" w:rsidP="00136D17">
      <w:pPr>
        <w:pStyle w:val="Balk1"/>
        <w:spacing w:before="120" w:after="120"/>
        <w:ind w:left="0" w:right="0"/>
        <w:jc w:val="both"/>
        <w:rPr>
          <w:lang w:val="en-US"/>
        </w:rPr>
      </w:pPr>
    </w:p>
    <w:p w14:paraId="69110D21" w14:textId="08FDF083" w:rsidR="009B2768" w:rsidRPr="005E0E24" w:rsidRDefault="00351F77" w:rsidP="00136D17">
      <w:pPr>
        <w:pStyle w:val="Balk1"/>
        <w:spacing w:before="120" w:after="120"/>
        <w:ind w:left="0" w:right="0"/>
        <w:jc w:val="both"/>
        <w:rPr>
          <w:lang w:val="en-US"/>
        </w:rPr>
      </w:pPr>
      <w:r w:rsidRPr="005E0E24">
        <w:rPr>
          <w:lang w:val="en-US"/>
        </w:rPr>
        <w:t xml:space="preserve">According to </w:t>
      </w:r>
      <w:r w:rsidR="004B3772" w:rsidRPr="005E0E24">
        <w:rPr>
          <w:lang w:val="en-US"/>
        </w:rPr>
        <w:t>t</w:t>
      </w:r>
      <w:r w:rsidRPr="005E0E24">
        <w:rPr>
          <w:lang w:val="en-US"/>
        </w:rPr>
        <w:t>he Additional information about the contract notice, part of the tender</w:t>
      </w:r>
      <w:r w:rsidRPr="005E0E24">
        <w:rPr>
          <w:spacing w:val="1"/>
          <w:lang w:val="en-US"/>
        </w:rPr>
        <w:t xml:space="preserve"> </w:t>
      </w:r>
      <w:r w:rsidRPr="005E0E24">
        <w:rPr>
          <w:lang w:val="en-US"/>
        </w:rPr>
        <w:t>documentation,</w:t>
      </w:r>
      <w:r w:rsidRPr="005E0E24">
        <w:rPr>
          <w:spacing w:val="-3"/>
          <w:lang w:val="en-US"/>
        </w:rPr>
        <w:t xml:space="preserve"> </w:t>
      </w:r>
      <w:r w:rsidRPr="005E0E24">
        <w:rPr>
          <w:lang w:val="en-US"/>
        </w:rPr>
        <w:t>herewith</w:t>
      </w:r>
      <w:r w:rsidRPr="005E0E24">
        <w:rPr>
          <w:spacing w:val="-1"/>
          <w:lang w:val="en-US"/>
        </w:rPr>
        <w:t xml:space="preserve"> </w:t>
      </w:r>
      <w:r w:rsidRPr="005E0E24">
        <w:rPr>
          <w:lang w:val="en-US"/>
        </w:rPr>
        <w:t>the</w:t>
      </w:r>
      <w:r w:rsidRPr="005E0E24">
        <w:rPr>
          <w:spacing w:val="-5"/>
          <w:lang w:val="en-US"/>
        </w:rPr>
        <w:t xml:space="preserve"> </w:t>
      </w:r>
      <w:r w:rsidRPr="005E0E24">
        <w:rPr>
          <w:lang w:val="en-US"/>
        </w:rPr>
        <w:t>Contracting</w:t>
      </w:r>
      <w:r w:rsidRPr="005E0E24">
        <w:rPr>
          <w:spacing w:val="-1"/>
          <w:lang w:val="en-US"/>
        </w:rPr>
        <w:t xml:space="preserve"> </w:t>
      </w:r>
      <w:r w:rsidRPr="005E0E24">
        <w:rPr>
          <w:lang w:val="en-US"/>
        </w:rPr>
        <w:t>Authority</w:t>
      </w:r>
      <w:r w:rsidRPr="005E0E24">
        <w:rPr>
          <w:spacing w:val="-4"/>
          <w:lang w:val="en-US"/>
        </w:rPr>
        <w:t xml:space="preserve"> </w:t>
      </w:r>
      <w:r w:rsidRPr="005E0E24">
        <w:rPr>
          <w:lang w:val="en-US"/>
        </w:rPr>
        <w:t>provides</w:t>
      </w:r>
      <w:r w:rsidRPr="005E0E24">
        <w:rPr>
          <w:spacing w:val="-4"/>
          <w:lang w:val="en-US"/>
        </w:rPr>
        <w:t xml:space="preserve"> </w:t>
      </w:r>
      <w:r w:rsidRPr="005E0E24">
        <w:rPr>
          <w:lang w:val="en-US"/>
        </w:rPr>
        <w:t>the</w:t>
      </w:r>
      <w:r w:rsidRPr="005E0E24">
        <w:rPr>
          <w:spacing w:val="-5"/>
          <w:lang w:val="en-US"/>
        </w:rPr>
        <w:t xml:space="preserve"> </w:t>
      </w:r>
      <w:r w:rsidRPr="005E0E24">
        <w:rPr>
          <w:lang w:val="en-US"/>
        </w:rPr>
        <w:t>following</w:t>
      </w:r>
      <w:r w:rsidRPr="005E0E24">
        <w:rPr>
          <w:spacing w:val="-1"/>
          <w:lang w:val="en-US"/>
        </w:rPr>
        <w:t xml:space="preserve"> </w:t>
      </w:r>
      <w:r w:rsidRPr="005E0E24">
        <w:rPr>
          <w:lang w:val="en-US"/>
        </w:rPr>
        <w:t>additional</w:t>
      </w:r>
      <w:r w:rsidRPr="005E0E24">
        <w:rPr>
          <w:spacing w:val="-4"/>
          <w:lang w:val="en-US"/>
        </w:rPr>
        <w:t xml:space="preserve"> </w:t>
      </w:r>
      <w:r w:rsidRPr="005E0E24">
        <w:rPr>
          <w:lang w:val="en-US"/>
        </w:rPr>
        <w:t>information</w:t>
      </w:r>
      <w:r w:rsidRPr="005E0E24">
        <w:rPr>
          <w:spacing w:val="-58"/>
          <w:lang w:val="en-US"/>
        </w:rPr>
        <w:t xml:space="preserve"> </w:t>
      </w:r>
      <w:r w:rsidRPr="005E0E24">
        <w:rPr>
          <w:spacing w:val="-1"/>
          <w:lang w:val="en-US"/>
        </w:rPr>
        <w:t>and</w:t>
      </w:r>
      <w:r w:rsidRPr="005E0E24">
        <w:rPr>
          <w:spacing w:val="-12"/>
          <w:lang w:val="en-US"/>
        </w:rPr>
        <w:t xml:space="preserve"> </w:t>
      </w:r>
      <w:r w:rsidRPr="005E0E24">
        <w:rPr>
          <w:spacing w:val="-1"/>
          <w:lang w:val="en-US"/>
        </w:rPr>
        <w:t>clarifications</w:t>
      </w:r>
      <w:r w:rsidRPr="005E0E24">
        <w:rPr>
          <w:spacing w:val="-11"/>
          <w:lang w:val="en-US"/>
        </w:rPr>
        <w:t xml:space="preserve"> </w:t>
      </w:r>
      <w:r w:rsidRPr="005E0E24">
        <w:rPr>
          <w:spacing w:val="-1"/>
          <w:lang w:val="en-US"/>
        </w:rPr>
        <w:t>concerning</w:t>
      </w:r>
      <w:r w:rsidRPr="005E0E24">
        <w:rPr>
          <w:spacing w:val="-12"/>
          <w:lang w:val="en-US"/>
        </w:rPr>
        <w:t xml:space="preserve"> </w:t>
      </w:r>
      <w:r w:rsidRPr="005E0E24">
        <w:rPr>
          <w:lang w:val="en-US"/>
        </w:rPr>
        <w:t>questions</w:t>
      </w:r>
      <w:r w:rsidRPr="005E0E24">
        <w:rPr>
          <w:spacing w:val="-11"/>
          <w:lang w:val="en-US"/>
        </w:rPr>
        <w:t xml:space="preserve"> </w:t>
      </w:r>
      <w:r w:rsidRPr="005E0E24">
        <w:rPr>
          <w:lang w:val="en-US"/>
        </w:rPr>
        <w:t>received</w:t>
      </w:r>
      <w:r w:rsidRPr="005E0E24">
        <w:rPr>
          <w:spacing w:val="-12"/>
          <w:lang w:val="en-US"/>
        </w:rPr>
        <w:t xml:space="preserve"> </w:t>
      </w:r>
      <w:r w:rsidRPr="005E0E24">
        <w:rPr>
          <w:lang w:val="en-US"/>
        </w:rPr>
        <w:t>within</w:t>
      </w:r>
      <w:r w:rsidRPr="005E0E24">
        <w:rPr>
          <w:spacing w:val="-12"/>
          <w:lang w:val="en-US"/>
        </w:rPr>
        <w:t xml:space="preserve"> </w:t>
      </w:r>
      <w:r w:rsidRPr="005E0E24">
        <w:rPr>
          <w:lang w:val="en-US"/>
        </w:rPr>
        <w:t>the</w:t>
      </w:r>
      <w:r w:rsidRPr="005E0E24">
        <w:rPr>
          <w:spacing w:val="-12"/>
          <w:lang w:val="en-US"/>
        </w:rPr>
        <w:t xml:space="preserve"> </w:t>
      </w:r>
      <w:r w:rsidRPr="005E0E24">
        <w:rPr>
          <w:lang w:val="en-US"/>
        </w:rPr>
        <w:t>deadline</w:t>
      </w:r>
      <w:r w:rsidRPr="005E0E24">
        <w:rPr>
          <w:spacing w:val="-12"/>
          <w:lang w:val="en-US"/>
        </w:rPr>
        <w:t xml:space="preserve"> </w:t>
      </w:r>
      <w:r w:rsidRPr="005E0E24">
        <w:rPr>
          <w:lang w:val="en-US"/>
        </w:rPr>
        <w:t>specified</w:t>
      </w:r>
      <w:r w:rsidRPr="005E0E24">
        <w:rPr>
          <w:spacing w:val="-12"/>
          <w:lang w:val="en-US"/>
        </w:rPr>
        <w:t xml:space="preserve"> </w:t>
      </w:r>
      <w:r w:rsidRPr="005E0E24">
        <w:rPr>
          <w:lang w:val="en-US"/>
        </w:rPr>
        <w:t>in</w:t>
      </w:r>
      <w:r w:rsidRPr="005E0E24">
        <w:rPr>
          <w:spacing w:val="-11"/>
          <w:lang w:val="en-US"/>
        </w:rPr>
        <w:t xml:space="preserve"> </w:t>
      </w:r>
      <w:r w:rsidRPr="005E0E24">
        <w:rPr>
          <w:lang w:val="en-US"/>
        </w:rPr>
        <w:t>the</w:t>
      </w:r>
      <w:r w:rsidRPr="005E0E24">
        <w:rPr>
          <w:spacing w:val="-15"/>
          <w:lang w:val="en-US"/>
        </w:rPr>
        <w:t xml:space="preserve"> </w:t>
      </w:r>
      <w:r w:rsidRPr="005E0E24">
        <w:rPr>
          <w:lang w:val="en-US"/>
        </w:rPr>
        <w:t>tender</w:t>
      </w:r>
      <w:r w:rsidRPr="005E0E24">
        <w:rPr>
          <w:spacing w:val="-12"/>
          <w:lang w:val="en-US"/>
        </w:rPr>
        <w:t xml:space="preserve"> </w:t>
      </w:r>
      <w:r w:rsidRPr="005E0E24">
        <w:rPr>
          <w:lang w:val="en-US"/>
        </w:rPr>
        <w:t>dossier</w:t>
      </w:r>
      <w:r w:rsidR="00505447" w:rsidRPr="005E0E24">
        <w:rPr>
          <w:lang w:val="en-US"/>
        </w:rPr>
        <w:t xml:space="preserve">. </w:t>
      </w:r>
      <w:r w:rsidR="0038518B" w:rsidRPr="005E0E24">
        <w:rPr>
          <w:lang w:val="en-US"/>
        </w:rPr>
        <w:t xml:space="preserve">Questions regarding Lot 2, Lot 3 and Lot 6 has not been answered as the tender process for these Lots is cancelled. </w:t>
      </w:r>
    </w:p>
    <w:p w14:paraId="37EAEF57" w14:textId="4AECBEFC" w:rsidR="00505447" w:rsidRPr="005E0E24" w:rsidRDefault="00505447" w:rsidP="00136D17">
      <w:pPr>
        <w:pStyle w:val="Balk1"/>
        <w:spacing w:before="120" w:after="120"/>
        <w:ind w:left="0" w:right="0"/>
        <w:jc w:val="both"/>
        <w:rPr>
          <w:lang w:val="en-US"/>
        </w:rPr>
      </w:pPr>
    </w:p>
    <w:p w14:paraId="7767B657" w14:textId="60CB1DEA" w:rsidR="00505447" w:rsidRPr="005E0E24" w:rsidRDefault="00505447" w:rsidP="00136D17">
      <w:pPr>
        <w:pStyle w:val="Balk1"/>
        <w:spacing w:before="120" w:after="120"/>
        <w:ind w:left="0" w:right="0"/>
        <w:jc w:val="both"/>
        <w:rPr>
          <w:lang w:val="en-US"/>
        </w:rPr>
      </w:pPr>
    </w:p>
    <w:tbl>
      <w:tblPr>
        <w:tblStyle w:val="TabloKlavuzu"/>
        <w:tblW w:w="0" w:type="auto"/>
        <w:tblLook w:val="04A0" w:firstRow="1" w:lastRow="0" w:firstColumn="1" w:lastColumn="0" w:noHBand="0" w:noVBand="1"/>
      </w:tblPr>
      <w:tblGrid>
        <w:gridCol w:w="555"/>
        <w:gridCol w:w="2083"/>
        <w:gridCol w:w="3456"/>
        <w:gridCol w:w="3302"/>
      </w:tblGrid>
      <w:tr w:rsidR="00505447" w:rsidRPr="005E0E24" w14:paraId="06295D54" w14:textId="77777777" w:rsidTr="004C6E0A">
        <w:tc>
          <w:tcPr>
            <w:tcW w:w="555" w:type="dxa"/>
          </w:tcPr>
          <w:p w14:paraId="2AD8EA63" w14:textId="7B18E137" w:rsidR="00505447" w:rsidRPr="005E0E24" w:rsidRDefault="00505447" w:rsidP="00505447">
            <w:pPr>
              <w:pStyle w:val="Balk1"/>
              <w:spacing w:before="120" w:after="120"/>
              <w:ind w:left="0" w:right="0"/>
              <w:rPr>
                <w:lang w:val="en-US"/>
              </w:rPr>
            </w:pPr>
            <w:r w:rsidRPr="005E0E24">
              <w:rPr>
                <w:lang w:val="en-US"/>
              </w:rPr>
              <w:t>No</w:t>
            </w:r>
          </w:p>
        </w:tc>
        <w:tc>
          <w:tcPr>
            <w:tcW w:w="2083" w:type="dxa"/>
          </w:tcPr>
          <w:p w14:paraId="5EA4976D" w14:textId="0F0638A7" w:rsidR="00505447" w:rsidRPr="005E0E24" w:rsidRDefault="00505447" w:rsidP="00505447">
            <w:pPr>
              <w:pStyle w:val="Balk1"/>
              <w:spacing w:before="120" w:after="120"/>
              <w:ind w:left="0" w:right="0"/>
              <w:rPr>
                <w:lang w:val="en-US"/>
              </w:rPr>
            </w:pPr>
            <w:r w:rsidRPr="005E0E24">
              <w:rPr>
                <w:lang w:val="en-US"/>
              </w:rPr>
              <w:t>Regarding LOT - Equipment</w:t>
            </w:r>
          </w:p>
        </w:tc>
        <w:tc>
          <w:tcPr>
            <w:tcW w:w="3456" w:type="dxa"/>
          </w:tcPr>
          <w:p w14:paraId="6B522B07" w14:textId="7081EADB" w:rsidR="00505447" w:rsidRPr="005E0E24" w:rsidRDefault="00505447" w:rsidP="00505447">
            <w:pPr>
              <w:pStyle w:val="Balk1"/>
              <w:spacing w:before="120" w:after="120"/>
              <w:ind w:left="0" w:right="0"/>
              <w:rPr>
                <w:lang w:val="en-US"/>
              </w:rPr>
            </w:pPr>
            <w:r w:rsidRPr="005E0E24">
              <w:rPr>
                <w:lang w:val="en-US"/>
              </w:rPr>
              <w:t>Question</w:t>
            </w:r>
          </w:p>
        </w:tc>
        <w:tc>
          <w:tcPr>
            <w:tcW w:w="3302" w:type="dxa"/>
          </w:tcPr>
          <w:p w14:paraId="4A49A41A" w14:textId="4FEE7275" w:rsidR="00505447" w:rsidRPr="005E0E24" w:rsidRDefault="00505447" w:rsidP="00505447">
            <w:pPr>
              <w:pStyle w:val="Balk1"/>
              <w:spacing w:before="120" w:after="120"/>
              <w:ind w:left="0" w:right="0"/>
              <w:rPr>
                <w:lang w:val="en-US"/>
              </w:rPr>
            </w:pPr>
            <w:r w:rsidRPr="005E0E24">
              <w:rPr>
                <w:lang w:val="en-US"/>
              </w:rPr>
              <w:t xml:space="preserve">Answer - </w:t>
            </w:r>
            <w:r w:rsidRPr="005E0E24">
              <w:rPr>
                <w:lang w:val="en-US"/>
              </w:rPr>
              <w:t>Additional information to the question</w:t>
            </w:r>
          </w:p>
        </w:tc>
      </w:tr>
      <w:tr w:rsidR="00505447" w:rsidRPr="005E0E24" w14:paraId="6335FACF" w14:textId="77777777" w:rsidTr="004C6E0A">
        <w:tc>
          <w:tcPr>
            <w:tcW w:w="555" w:type="dxa"/>
          </w:tcPr>
          <w:p w14:paraId="7BEE17DC" w14:textId="78833B1F" w:rsidR="00505447" w:rsidRPr="005E0E24" w:rsidRDefault="00505447" w:rsidP="00505447">
            <w:pPr>
              <w:pStyle w:val="Balk1"/>
              <w:spacing w:before="120" w:after="120"/>
              <w:ind w:left="0" w:right="0"/>
              <w:rPr>
                <w:lang w:val="en-US"/>
              </w:rPr>
            </w:pPr>
            <w:r w:rsidRPr="005E0E24">
              <w:rPr>
                <w:lang w:val="en-US"/>
              </w:rPr>
              <w:t>1</w:t>
            </w:r>
          </w:p>
        </w:tc>
        <w:tc>
          <w:tcPr>
            <w:tcW w:w="2083" w:type="dxa"/>
          </w:tcPr>
          <w:p w14:paraId="78164389" w14:textId="5C6F658B" w:rsidR="00505447" w:rsidRPr="005E0E24" w:rsidRDefault="00505447" w:rsidP="00505447">
            <w:pPr>
              <w:pStyle w:val="Balk1"/>
              <w:spacing w:before="120" w:after="120"/>
              <w:ind w:left="0" w:right="0"/>
              <w:rPr>
                <w:b w:val="0"/>
                <w:bCs w:val="0"/>
                <w:lang w:val="en-US"/>
              </w:rPr>
            </w:pPr>
            <w:r w:rsidRPr="005E0E24">
              <w:rPr>
                <w:b w:val="0"/>
                <w:bCs w:val="0"/>
                <w:lang w:val="en-US"/>
              </w:rPr>
              <w:t>-</w:t>
            </w:r>
          </w:p>
        </w:tc>
        <w:tc>
          <w:tcPr>
            <w:tcW w:w="3456" w:type="dxa"/>
          </w:tcPr>
          <w:p w14:paraId="0929DF46" w14:textId="3B7669E4" w:rsidR="00505447" w:rsidRPr="005E0E24" w:rsidRDefault="00505447" w:rsidP="00505447">
            <w:pPr>
              <w:spacing w:before="120" w:after="120"/>
              <w:jc w:val="both"/>
              <w:rPr>
                <w:iCs/>
                <w:lang w:val="en-US"/>
              </w:rPr>
            </w:pPr>
            <w:r w:rsidRPr="005E0E24">
              <w:rPr>
                <w:iCs/>
                <w:lang w:val="en-US"/>
              </w:rPr>
              <w:t>The device that we will bid for the tender is of UK origin. Can we participate in the tender?</w:t>
            </w:r>
          </w:p>
        </w:tc>
        <w:tc>
          <w:tcPr>
            <w:tcW w:w="3302" w:type="dxa"/>
          </w:tcPr>
          <w:p w14:paraId="266747B0" w14:textId="579724E6" w:rsidR="00505447" w:rsidRPr="005E0E24" w:rsidRDefault="00505447" w:rsidP="00505447">
            <w:pPr>
              <w:spacing w:before="120" w:after="120"/>
              <w:jc w:val="both"/>
              <w:rPr>
                <w:b/>
                <w:lang w:val="en-US"/>
              </w:rPr>
            </w:pPr>
            <w:r w:rsidRPr="005E0E24">
              <w:rPr>
                <w:iCs/>
                <w:lang w:val="en-US"/>
              </w:rPr>
              <w:t>The rules on nationality and origin for public procurements is explicitly given in EU PRAG rules. Please refer to regarding documents.</w:t>
            </w:r>
          </w:p>
        </w:tc>
      </w:tr>
      <w:tr w:rsidR="00505447" w:rsidRPr="005E0E24" w14:paraId="0B01C2AF" w14:textId="77777777" w:rsidTr="004C6E0A">
        <w:tc>
          <w:tcPr>
            <w:tcW w:w="555" w:type="dxa"/>
          </w:tcPr>
          <w:p w14:paraId="28E3C92B" w14:textId="5D8006C0" w:rsidR="00505447" w:rsidRPr="005E0E24" w:rsidRDefault="00505447" w:rsidP="00505447">
            <w:pPr>
              <w:pStyle w:val="Balk1"/>
              <w:spacing w:before="120" w:after="120"/>
              <w:ind w:left="0" w:right="0"/>
              <w:rPr>
                <w:lang w:val="en-US"/>
              </w:rPr>
            </w:pPr>
            <w:r w:rsidRPr="005E0E24">
              <w:rPr>
                <w:lang w:val="en-US"/>
              </w:rPr>
              <w:t>2</w:t>
            </w:r>
          </w:p>
        </w:tc>
        <w:tc>
          <w:tcPr>
            <w:tcW w:w="2083" w:type="dxa"/>
          </w:tcPr>
          <w:p w14:paraId="45A934A9" w14:textId="230E8DF5" w:rsidR="00505447" w:rsidRPr="005E0E24" w:rsidRDefault="00505447" w:rsidP="00505447">
            <w:pPr>
              <w:pStyle w:val="Balk1"/>
              <w:spacing w:before="120" w:after="120"/>
              <w:ind w:left="0" w:right="0"/>
              <w:rPr>
                <w:b w:val="0"/>
                <w:bCs w:val="0"/>
                <w:lang w:val="en-US"/>
              </w:rPr>
            </w:pPr>
            <w:r w:rsidRPr="005E0E24">
              <w:rPr>
                <w:b w:val="0"/>
                <w:bCs w:val="0"/>
                <w:iCs/>
                <w:lang w:val="en-US"/>
              </w:rPr>
              <w:t>Lot 5-  5.1. Ultrapure Water System</w:t>
            </w:r>
          </w:p>
        </w:tc>
        <w:tc>
          <w:tcPr>
            <w:tcW w:w="3456" w:type="dxa"/>
          </w:tcPr>
          <w:p w14:paraId="54B88DCE" w14:textId="6E6BFA9E" w:rsidR="00505447" w:rsidRPr="005E0E24" w:rsidRDefault="00505447" w:rsidP="00505447">
            <w:pPr>
              <w:spacing w:before="120" w:after="120"/>
              <w:jc w:val="both"/>
              <w:rPr>
                <w:iCs/>
                <w:lang w:val="en-US"/>
              </w:rPr>
            </w:pPr>
            <w:r w:rsidRPr="005E0E24">
              <w:rPr>
                <w:iCs/>
                <w:lang w:val="en-US"/>
              </w:rPr>
              <w:t xml:space="preserve">for specification 5- Device should have minimum 7 L reservoir: The device we want to offer is not necessary any storage tank because of RO and ultrapure water are produced </w:t>
            </w:r>
            <w:r w:rsidRPr="005E0E24">
              <w:rPr>
                <w:iCs/>
                <w:lang w:val="en-US"/>
              </w:rPr>
              <w:t>on demand</w:t>
            </w:r>
            <w:r w:rsidRPr="005E0E24">
              <w:rPr>
                <w:iCs/>
                <w:lang w:val="en-US"/>
              </w:rPr>
              <w:t xml:space="preserve">. To be more competitive </w:t>
            </w:r>
            <w:r w:rsidRPr="005E0E24">
              <w:rPr>
                <w:iCs/>
                <w:lang w:val="en-US"/>
              </w:rPr>
              <w:t>tender, we</w:t>
            </w:r>
            <w:r w:rsidRPr="005E0E24">
              <w:rPr>
                <w:iCs/>
                <w:lang w:val="en-US"/>
              </w:rPr>
              <w:t xml:space="preserve"> kindly request you to change this  specification as follows; </w:t>
            </w:r>
          </w:p>
          <w:p w14:paraId="4724EAB5" w14:textId="77777777" w:rsidR="00505447" w:rsidRPr="005E0E24" w:rsidRDefault="00505447" w:rsidP="00505447">
            <w:pPr>
              <w:spacing w:before="120" w:after="120"/>
              <w:jc w:val="both"/>
              <w:rPr>
                <w:iCs/>
                <w:lang w:val="en-US"/>
              </w:rPr>
            </w:pPr>
            <w:r w:rsidRPr="005E0E24">
              <w:rPr>
                <w:iCs/>
                <w:lang w:val="en-US"/>
              </w:rPr>
              <w:t>5- If necessary, device should have minimum 7 L reservoir</w:t>
            </w:r>
          </w:p>
          <w:p w14:paraId="07562086" w14:textId="77777777" w:rsidR="00505447" w:rsidRPr="005E0E24" w:rsidRDefault="00505447" w:rsidP="00136D17">
            <w:pPr>
              <w:pStyle w:val="Balk1"/>
              <w:spacing w:before="120" w:after="120"/>
              <w:ind w:left="0" w:right="0"/>
              <w:jc w:val="both"/>
              <w:rPr>
                <w:lang w:val="en-US"/>
              </w:rPr>
            </w:pPr>
          </w:p>
        </w:tc>
        <w:tc>
          <w:tcPr>
            <w:tcW w:w="3302" w:type="dxa"/>
          </w:tcPr>
          <w:p w14:paraId="0E2A6217" w14:textId="5D5D719E" w:rsidR="00505447" w:rsidRPr="005E0E24" w:rsidRDefault="00505447" w:rsidP="00505447">
            <w:pPr>
              <w:spacing w:before="120" w:after="120"/>
              <w:jc w:val="both"/>
              <w:rPr>
                <w:iCs/>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tc>
      </w:tr>
      <w:tr w:rsidR="00505447" w:rsidRPr="005E0E24" w14:paraId="0DD4A763" w14:textId="77777777" w:rsidTr="004C6E0A">
        <w:tc>
          <w:tcPr>
            <w:tcW w:w="555" w:type="dxa"/>
          </w:tcPr>
          <w:p w14:paraId="5D965B23" w14:textId="503244D1" w:rsidR="00505447" w:rsidRPr="005E0E24" w:rsidRDefault="00505447" w:rsidP="00505447">
            <w:pPr>
              <w:pStyle w:val="Balk1"/>
              <w:spacing w:before="120" w:after="120"/>
              <w:ind w:left="0" w:right="0"/>
              <w:rPr>
                <w:lang w:val="en-US"/>
              </w:rPr>
            </w:pPr>
            <w:r w:rsidRPr="005E0E24">
              <w:rPr>
                <w:lang w:val="en-US"/>
              </w:rPr>
              <w:t>3</w:t>
            </w:r>
          </w:p>
        </w:tc>
        <w:tc>
          <w:tcPr>
            <w:tcW w:w="2083" w:type="dxa"/>
          </w:tcPr>
          <w:p w14:paraId="6C3323F4" w14:textId="1F969884" w:rsidR="00505447" w:rsidRPr="005E0E24" w:rsidRDefault="00505447" w:rsidP="00505447">
            <w:pPr>
              <w:pStyle w:val="Balk1"/>
              <w:spacing w:before="120" w:after="120"/>
              <w:ind w:left="0" w:right="0"/>
              <w:rPr>
                <w:b w:val="0"/>
                <w:bCs w:val="0"/>
                <w:lang w:val="en-US"/>
              </w:rPr>
            </w:pPr>
            <w:r w:rsidRPr="005E0E24">
              <w:rPr>
                <w:b w:val="0"/>
                <w:bCs w:val="0"/>
                <w:lang w:val="en-US"/>
              </w:rPr>
              <w:t>Lot 7-  7.1 Multiwave burning device for  ICP – 1 pcs.</w:t>
            </w:r>
          </w:p>
        </w:tc>
        <w:tc>
          <w:tcPr>
            <w:tcW w:w="3456" w:type="dxa"/>
          </w:tcPr>
          <w:p w14:paraId="0E504046" w14:textId="4D635D9C" w:rsidR="00505447" w:rsidRPr="005E0E24" w:rsidRDefault="00505447" w:rsidP="00505447">
            <w:pPr>
              <w:spacing w:before="120" w:after="120"/>
              <w:rPr>
                <w:iCs/>
                <w:lang w:val="en-US"/>
              </w:rPr>
            </w:pPr>
            <w:r w:rsidRPr="005E0E24">
              <w:rPr>
                <w:iCs/>
                <w:lang w:val="en-US"/>
              </w:rPr>
              <w:t xml:space="preserve">for specification 7. The system must have a built-in, resistive control and graphic display - touchscreen. The display </w:t>
            </w:r>
            <w:r w:rsidRPr="005E0E24">
              <w:rPr>
                <w:iCs/>
                <w:lang w:val="en-US"/>
              </w:rPr>
              <w:t>must have</w:t>
            </w:r>
            <w:r w:rsidRPr="005E0E24">
              <w:rPr>
                <w:iCs/>
                <w:lang w:val="en-US"/>
              </w:rPr>
              <w:t xml:space="preserve"> at least a diagonal of 5’’. External controllers </w:t>
            </w:r>
            <w:r w:rsidRPr="005E0E24">
              <w:rPr>
                <w:iCs/>
                <w:lang w:val="en-US"/>
              </w:rPr>
              <w:t>are not</w:t>
            </w:r>
            <w:r w:rsidRPr="005E0E24">
              <w:rPr>
                <w:iCs/>
                <w:lang w:val="en-US"/>
              </w:rPr>
              <w:t xml:space="preserve"> allowed.</w:t>
            </w:r>
            <w:r w:rsidRPr="005E0E24">
              <w:rPr>
                <w:lang w:val="en-US"/>
              </w:rPr>
              <w:t xml:space="preserve"> </w:t>
            </w:r>
            <w:r w:rsidRPr="005E0E24">
              <w:rPr>
                <w:iCs/>
                <w:lang w:val="en-US"/>
              </w:rPr>
              <w:t xml:space="preserve">We think "External controllers are </w:t>
            </w:r>
            <w:r w:rsidRPr="005E0E24">
              <w:rPr>
                <w:iCs/>
                <w:lang w:val="en-US"/>
              </w:rPr>
              <w:t>not allowed</w:t>
            </w:r>
            <w:r w:rsidRPr="005E0E24">
              <w:rPr>
                <w:iCs/>
                <w:lang w:val="en-US"/>
              </w:rPr>
              <w:t xml:space="preserve">" was </w:t>
            </w:r>
            <w:r w:rsidRPr="005E0E24">
              <w:rPr>
                <w:iCs/>
                <w:lang w:val="en-US"/>
              </w:rPr>
              <w:t>misspelled. The</w:t>
            </w:r>
            <w:r w:rsidRPr="005E0E24">
              <w:rPr>
                <w:iCs/>
                <w:lang w:val="en-US"/>
              </w:rPr>
              <w:t xml:space="preserve"> external </w:t>
            </w:r>
            <w:r w:rsidRPr="005E0E24">
              <w:rPr>
                <w:iCs/>
                <w:lang w:val="en-US"/>
              </w:rPr>
              <w:t>controls</w:t>
            </w:r>
            <w:r w:rsidRPr="005E0E24">
              <w:rPr>
                <w:iCs/>
                <w:lang w:val="en-US"/>
              </w:rPr>
              <w:t xml:space="preserve"> are function is same and is more  convientien as separate control terminal  that ensure the highest safety level in case  of something wrong with the unit. In </w:t>
            </w:r>
            <w:r w:rsidRPr="005E0E24">
              <w:rPr>
                <w:iCs/>
                <w:lang w:val="en-US"/>
              </w:rPr>
              <w:t>that way</w:t>
            </w:r>
            <w:r w:rsidRPr="005E0E24">
              <w:rPr>
                <w:iCs/>
                <w:lang w:val="en-US"/>
              </w:rPr>
              <w:t xml:space="preserve">, the terminal is not in direct contact with the microwave cavity. To </w:t>
            </w:r>
            <w:r w:rsidRPr="005E0E24">
              <w:rPr>
                <w:iCs/>
                <w:lang w:val="en-US"/>
              </w:rPr>
              <w:t>be compatible</w:t>
            </w:r>
            <w:r w:rsidRPr="005E0E24">
              <w:rPr>
                <w:iCs/>
                <w:lang w:val="en-US"/>
              </w:rPr>
              <w:t xml:space="preserve"> tender, we kindly request you to </w:t>
            </w:r>
            <w:r w:rsidRPr="005E0E24">
              <w:rPr>
                <w:iCs/>
                <w:lang w:val="en-US"/>
              </w:rPr>
              <w:t>remove</w:t>
            </w:r>
            <w:r w:rsidRPr="005E0E24">
              <w:rPr>
                <w:iCs/>
                <w:lang w:val="en-US"/>
              </w:rPr>
              <w:t xml:space="preserve"> this statement and change this specification as follows; </w:t>
            </w:r>
          </w:p>
          <w:p w14:paraId="37BE6E82" w14:textId="0442B189" w:rsidR="00505447" w:rsidRPr="005E0E24" w:rsidRDefault="00505447" w:rsidP="00505447">
            <w:pPr>
              <w:spacing w:before="120" w:after="120"/>
              <w:rPr>
                <w:iCs/>
                <w:lang w:val="en-US"/>
              </w:rPr>
            </w:pPr>
            <w:r w:rsidRPr="005E0E24">
              <w:rPr>
                <w:iCs/>
                <w:lang w:val="en-US"/>
              </w:rPr>
              <w:t>7. The system must have a built-</w:t>
            </w:r>
            <w:r w:rsidRPr="005E0E24">
              <w:rPr>
                <w:iCs/>
                <w:lang w:val="en-US"/>
              </w:rPr>
              <w:t>in, resistive</w:t>
            </w:r>
            <w:r w:rsidRPr="005E0E24">
              <w:rPr>
                <w:iCs/>
                <w:lang w:val="en-US"/>
              </w:rPr>
              <w:t xml:space="preserve"> control- and graphic display - touchscreen. The display must have at </w:t>
            </w:r>
            <w:r w:rsidRPr="005E0E24">
              <w:rPr>
                <w:iCs/>
                <w:lang w:val="en-US"/>
              </w:rPr>
              <w:t>least a</w:t>
            </w:r>
            <w:r w:rsidRPr="005E0E24">
              <w:rPr>
                <w:iCs/>
                <w:lang w:val="en-US"/>
              </w:rPr>
              <w:t xml:space="preserve"> diagonal of 5’</w:t>
            </w:r>
          </w:p>
          <w:p w14:paraId="00F74A78" w14:textId="77777777" w:rsidR="00505447" w:rsidRPr="005E0E24" w:rsidRDefault="00505447" w:rsidP="00136D17">
            <w:pPr>
              <w:pStyle w:val="Balk1"/>
              <w:spacing w:before="120" w:after="120"/>
              <w:ind w:left="0" w:right="0"/>
              <w:jc w:val="both"/>
              <w:rPr>
                <w:lang w:val="en-US"/>
              </w:rPr>
            </w:pPr>
          </w:p>
        </w:tc>
        <w:tc>
          <w:tcPr>
            <w:tcW w:w="3302" w:type="dxa"/>
          </w:tcPr>
          <w:p w14:paraId="0BAC4B44" w14:textId="77777777" w:rsidR="00505447" w:rsidRPr="005E0E24" w:rsidRDefault="00505447" w:rsidP="00505447">
            <w:pPr>
              <w:spacing w:before="120" w:after="120"/>
              <w:jc w:val="both"/>
              <w:rPr>
                <w:iCs/>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29F096C4" w14:textId="77777777" w:rsidR="00505447" w:rsidRPr="005E0E24" w:rsidRDefault="00505447" w:rsidP="00136D17">
            <w:pPr>
              <w:pStyle w:val="Balk1"/>
              <w:spacing w:before="120" w:after="120"/>
              <w:ind w:left="0" w:right="0"/>
              <w:jc w:val="both"/>
              <w:rPr>
                <w:lang w:val="en-US"/>
              </w:rPr>
            </w:pPr>
          </w:p>
        </w:tc>
      </w:tr>
      <w:tr w:rsidR="00505447" w:rsidRPr="005E0E24" w14:paraId="3B53B47A" w14:textId="77777777" w:rsidTr="004C6E0A">
        <w:tc>
          <w:tcPr>
            <w:tcW w:w="555" w:type="dxa"/>
          </w:tcPr>
          <w:p w14:paraId="7231FF8E" w14:textId="2BE4740B" w:rsidR="00505447" w:rsidRPr="005E0E24" w:rsidRDefault="00505447" w:rsidP="00505447">
            <w:pPr>
              <w:pStyle w:val="Balk1"/>
              <w:spacing w:before="120" w:after="120"/>
              <w:ind w:left="0" w:right="0"/>
              <w:rPr>
                <w:lang w:val="en-US"/>
              </w:rPr>
            </w:pPr>
            <w:r w:rsidRPr="005E0E24">
              <w:rPr>
                <w:lang w:val="en-US"/>
              </w:rPr>
              <w:t>4</w:t>
            </w:r>
          </w:p>
        </w:tc>
        <w:tc>
          <w:tcPr>
            <w:tcW w:w="2083" w:type="dxa"/>
          </w:tcPr>
          <w:p w14:paraId="0325E360" w14:textId="0EA35AF0" w:rsidR="00505447" w:rsidRPr="005E0E24" w:rsidRDefault="00505447" w:rsidP="00505447">
            <w:pPr>
              <w:pStyle w:val="Balk1"/>
              <w:spacing w:before="120" w:after="120"/>
              <w:ind w:left="0" w:right="0"/>
              <w:rPr>
                <w:b w:val="0"/>
                <w:bCs w:val="0"/>
                <w:lang w:val="en-US"/>
              </w:rPr>
            </w:pPr>
            <w:r w:rsidRPr="005E0E24">
              <w:rPr>
                <w:b w:val="0"/>
                <w:bCs w:val="0"/>
                <w:iCs/>
                <w:lang w:val="en-US"/>
              </w:rPr>
              <w:t>Lot 7-  7.2 Raman Confocal Microscope – 1 pcs.</w:t>
            </w:r>
          </w:p>
        </w:tc>
        <w:tc>
          <w:tcPr>
            <w:tcW w:w="3456" w:type="dxa"/>
          </w:tcPr>
          <w:p w14:paraId="04468B17" w14:textId="77777777" w:rsidR="00505447" w:rsidRPr="005E0E24" w:rsidRDefault="00505447" w:rsidP="00505447">
            <w:pPr>
              <w:jc w:val="both"/>
              <w:rPr>
                <w:iCs/>
                <w:lang w:val="en-US"/>
              </w:rPr>
            </w:pPr>
            <w:r w:rsidRPr="005E0E24">
              <w:rPr>
                <w:iCs/>
                <w:lang w:val="en-US"/>
              </w:rPr>
              <w:t>for specification 7.  16- 532 nm laser and allfilters should be included. At  least three lasers should connect to system at the same  time. The system shall be suitable for AFM upgrade: With this specification, is it required for the  quoted system to have a designed solution  which includes both hardware and  software integration with a known AFM  producer?</w:t>
            </w:r>
          </w:p>
          <w:p w14:paraId="5F9085DB" w14:textId="77777777" w:rsidR="00505447" w:rsidRPr="005E0E24" w:rsidRDefault="00505447" w:rsidP="00505447">
            <w:pPr>
              <w:spacing w:before="120" w:after="120"/>
              <w:rPr>
                <w:iCs/>
                <w:lang w:val="en-US"/>
              </w:rPr>
            </w:pPr>
          </w:p>
        </w:tc>
        <w:tc>
          <w:tcPr>
            <w:tcW w:w="3302" w:type="dxa"/>
          </w:tcPr>
          <w:p w14:paraId="7CFFD4BA" w14:textId="77777777" w:rsidR="00505447" w:rsidRPr="005E0E24" w:rsidRDefault="00505447" w:rsidP="00505447">
            <w:pPr>
              <w:spacing w:before="120" w:after="120"/>
              <w:jc w:val="both"/>
              <w:rPr>
                <w:iCs/>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466C144D" w14:textId="77777777" w:rsidR="00505447" w:rsidRPr="005E0E24" w:rsidRDefault="00505447" w:rsidP="00505447">
            <w:pPr>
              <w:spacing w:before="120" w:after="120"/>
              <w:jc w:val="both"/>
              <w:rPr>
                <w:iCs/>
                <w:lang w:val="en-US"/>
              </w:rPr>
            </w:pPr>
          </w:p>
        </w:tc>
      </w:tr>
      <w:tr w:rsidR="00505447" w:rsidRPr="005E0E24" w14:paraId="48648481" w14:textId="77777777" w:rsidTr="004C6E0A">
        <w:tc>
          <w:tcPr>
            <w:tcW w:w="555" w:type="dxa"/>
          </w:tcPr>
          <w:p w14:paraId="60510497" w14:textId="76448F14" w:rsidR="00505447" w:rsidRPr="005E0E24" w:rsidRDefault="00505447" w:rsidP="00505447">
            <w:pPr>
              <w:pStyle w:val="Balk1"/>
              <w:spacing w:before="120" w:after="120"/>
              <w:ind w:left="0" w:right="0"/>
              <w:rPr>
                <w:lang w:val="en-US"/>
              </w:rPr>
            </w:pPr>
            <w:r w:rsidRPr="005E0E24">
              <w:rPr>
                <w:lang w:val="en-US"/>
              </w:rPr>
              <w:t>5</w:t>
            </w:r>
          </w:p>
        </w:tc>
        <w:tc>
          <w:tcPr>
            <w:tcW w:w="2083" w:type="dxa"/>
          </w:tcPr>
          <w:p w14:paraId="1F29FA50" w14:textId="0A72A20F" w:rsidR="00505447" w:rsidRPr="005E0E24" w:rsidRDefault="00505447" w:rsidP="00505447">
            <w:pPr>
              <w:pStyle w:val="Balk1"/>
              <w:spacing w:before="120" w:after="120"/>
              <w:ind w:left="0" w:right="0"/>
              <w:rPr>
                <w:b w:val="0"/>
                <w:bCs w:val="0"/>
                <w:lang w:val="en-US"/>
              </w:rPr>
            </w:pPr>
            <w:r w:rsidRPr="005E0E24">
              <w:rPr>
                <w:b w:val="0"/>
                <w:bCs w:val="0"/>
                <w:iCs/>
                <w:lang w:val="en-US"/>
              </w:rPr>
              <w:t>Lot 7-  7.3 Lyophilizer – 1 pcs.</w:t>
            </w:r>
          </w:p>
        </w:tc>
        <w:tc>
          <w:tcPr>
            <w:tcW w:w="3456" w:type="dxa"/>
          </w:tcPr>
          <w:p w14:paraId="2874804B" w14:textId="6B039E8D" w:rsidR="00505447" w:rsidRPr="005E0E24" w:rsidRDefault="00505447" w:rsidP="00505447">
            <w:pPr>
              <w:rPr>
                <w:iCs/>
                <w:lang w:val="en-US"/>
              </w:rPr>
            </w:pPr>
            <w:r w:rsidRPr="005E0E24">
              <w:rPr>
                <w:iCs/>
                <w:lang w:val="en-US"/>
              </w:rPr>
              <w:t>The volume is not specified in the technical  secification. To be determined the price  for the product, we kindly request you to  clarify the requested volume so that.</w:t>
            </w:r>
          </w:p>
        </w:tc>
        <w:tc>
          <w:tcPr>
            <w:tcW w:w="3302" w:type="dxa"/>
          </w:tcPr>
          <w:p w14:paraId="1651671D" w14:textId="77777777" w:rsidR="00505447" w:rsidRPr="005E0E24" w:rsidRDefault="00505447" w:rsidP="00505447">
            <w:pPr>
              <w:spacing w:before="120" w:after="120"/>
              <w:jc w:val="both"/>
              <w:rPr>
                <w:iCs/>
                <w:lang w:val="en-US"/>
              </w:rPr>
            </w:pPr>
            <w:r w:rsidRPr="005E0E24">
              <w:rPr>
                <w:iCs/>
                <w:lang w:val="en-US"/>
              </w:rPr>
              <w:t>Any volume that meets technical specification is acceptable.</w:t>
            </w:r>
          </w:p>
          <w:p w14:paraId="186A7DB0" w14:textId="77777777" w:rsidR="00505447" w:rsidRPr="005E0E24" w:rsidRDefault="00505447" w:rsidP="00505447">
            <w:pPr>
              <w:spacing w:before="120" w:after="120"/>
              <w:jc w:val="both"/>
              <w:rPr>
                <w:iCs/>
                <w:lang w:val="en-US"/>
              </w:rPr>
            </w:pPr>
          </w:p>
        </w:tc>
      </w:tr>
      <w:tr w:rsidR="00505447" w:rsidRPr="005E0E24" w14:paraId="62F111C9" w14:textId="77777777" w:rsidTr="004C6E0A">
        <w:tc>
          <w:tcPr>
            <w:tcW w:w="555" w:type="dxa"/>
          </w:tcPr>
          <w:p w14:paraId="63ED3BC1" w14:textId="3F31DE3D" w:rsidR="00505447" w:rsidRPr="005E0E24" w:rsidRDefault="00505447" w:rsidP="00505447">
            <w:pPr>
              <w:pStyle w:val="Balk1"/>
              <w:spacing w:before="120" w:after="120"/>
              <w:ind w:left="0" w:right="0"/>
              <w:rPr>
                <w:lang w:val="en-US"/>
              </w:rPr>
            </w:pPr>
            <w:r w:rsidRPr="005E0E24">
              <w:rPr>
                <w:lang w:val="en-US"/>
              </w:rPr>
              <w:t>6</w:t>
            </w:r>
          </w:p>
        </w:tc>
        <w:tc>
          <w:tcPr>
            <w:tcW w:w="2083" w:type="dxa"/>
          </w:tcPr>
          <w:p w14:paraId="1F1A45BD" w14:textId="6FF89FE3" w:rsidR="00505447" w:rsidRPr="005E0E24" w:rsidRDefault="00505447" w:rsidP="00505447">
            <w:pPr>
              <w:pStyle w:val="Balk1"/>
              <w:spacing w:before="120" w:after="120"/>
              <w:ind w:left="0" w:right="0"/>
              <w:rPr>
                <w:b w:val="0"/>
                <w:bCs w:val="0"/>
                <w:lang w:val="en-US"/>
              </w:rPr>
            </w:pPr>
            <w:r w:rsidRPr="005E0E24">
              <w:rPr>
                <w:b w:val="0"/>
                <w:bCs w:val="0"/>
                <w:iCs/>
                <w:lang w:val="en-US"/>
              </w:rPr>
              <w:t>Lot 7-  7.3 Lyophilizer – 1 pcs.</w:t>
            </w:r>
          </w:p>
        </w:tc>
        <w:tc>
          <w:tcPr>
            <w:tcW w:w="3456" w:type="dxa"/>
          </w:tcPr>
          <w:p w14:paraId="6A3D13E0" w14:textId="77777777" w:rsidR="00505447" w:rsidRPr="005E0E24" w:rsidRDefault="00505447" w:rsidP="00505447">
            <w:pPr>
              <w:jc w:val="both"/>
              <w:rPr>
                <w:iCs/>
                <w:lang w:val="en-US"/>
              </w:rPr>
            </w:pPr>
            <w:r w:rsidRPr="005E0E24">
              <w:rPr>
                <w:iCs/>
                <w:lang w:val="en-US"/>
              </w:rPr>
              <w:t xml:space="preserve">5- It should be in a single unit with refrigerant  compressor and vacuum pump: We think there was a typo in this  specification. To be compatible tender, we  kindly request you to change this specification as follows; </w:t>
            </w:r>
          </w:p>
          <w:p w14:paraId="4DF22958" w14:textId="0D9530BB" w:rsidR="00505447" w:rsidRPr="005E0E24" w:rsidRDefault="00505447" w:rsidP="00505447">
            <w:pPr>
              <w:jc w:val="both"/>
              <w:rPr>
                <w:iCs/>
                <w:lang w:val="en-US"/>
              </w:rPr>
            </w:pPr>
            <w:r w:rsidRPr="005E0E24">
              <w:rPr>
                <w:iCs/>
                <w:lang w:val="en-US"/>
              </w:rPr>
              <w:t>5- There should be refrigerant compressor  and vacuum pump.</w:t>
            </w:r>
          </w:p>
        </w:tc>
        <w:tc>
          <w:tcPr>
            <w:tcW w:w="3302" w:type="dxa"/>
          </w:tcPr>
          <w:p w14:paraId="5E28EBF5" w14:textId="10959B10" w:rsidR="00505447" w:rsidRPr="005E0E24" w:rsidRDefault="00505447" w:rsidP="00505447">
            <w:pPr>
              <w:spacing w:before="120" w:after="120"/>
              <w:jc w:val="both"/>
              <w:rPr>
                <w:iCs/>
                <w:lang w:val="en-US"/>
              </w:rPr>
            </w:pPr>
            <w:r w:rsidRPr="005E0E24">
              <w:rPr>
                <w:iCs/>
                <w:lang w:val="en-US"/>
              </w:rPr>
              <w:t>Our technical specification refers to a unit (device) with a refrigerant compressor and a separate vacuum pump.</w:t>
            </w:r>
          </w:p>
        </w:tc>
      </w:tr>
      <w:tr w:rsidR="00505447" w:rsidRPr="005E0E24" w14:paraId="13D647C8" w14:textId="77777777" w:rsidTr="004C6E0A">
        <w:tc>
          <w:tcPr>
            <w:tcW w:w="555" w:type="dxa"/>
          </w:tcPr>
          <w:p w14:paraId="32F13509" w14:textId="00FF809E" w:rsidR="00505447" w:rsidRPr="005E0E24" w:rsidRDefault="00505447" w:rsidP="00505447">
            <w:pPr>
              <w:pStyle w:val="Balk1"/>
              <w:spacing w:before="120" w:after="120"/>
              <w:ind w:left="0" w:right="0"/>
              <w:rPr>
                <w:lang w:val="en-US"/>
              </w:rPr>
            </w:pPr>
            <w:r w:rsidRPr="005E0E24">
              <w:rPr>
                <w:lang w:val="en-US"/>
              </w:rPr>
              <w:t>7</w:t>
            </w:r>
          </w:p>
        </w:tc>
        <w:tc>
          <w:tcPr>
            <w:tcW w:w="2083" w:type="dxa"/>
          </w:tcPr>
          <w:p w14:paraId="6A8C5F47" w14:textId="4E828A46" w:rsidR="00505447" w:rsidRPr="005E0E24" w:rsidRDefault="00505447" w:rsidP="00505447">
            <w:pPr>
              <w:pStyle w:val="Balk1"/>
              <w:spacing w:before="120" w:after="120"/>
              <w:ind w:left="0" w:right="0"/>
              <w:rPr>
                <w:b w:val="0"/>
                <w:bCs w:val="0"/>
                <w:lang w:val="en-US"/>
              </w:rPr>
            </w:pPr>
            <w:r w:rsidRPr="005E0E24">
              <w:rPr>
                <w:b w:val="0"/>
                <w:bCs w:val="0"/>
                <w:iCs/>
                <w:lang w:val="en-US"/>
              </w:rPr>
              <w:t>Lot 7-  7.3 Lyophilizer – 1 pcs.</w:t>
            </w:r>
          </w:p>
        </w:tc>
        <w:tc>
          <w:tcPr>
            <w:tcW w:w="3456" w:type="dxa"/>
          </w:tcPr>
          <w:p w14:paraId="628E6DA5" w14:textId="77777777" w:rsidR="00505447" w:rsidRPr="005E0E24" w:rsidRDefault="00505447" w:rsidP="00505447">
            <w:pPr>
              <w:rPr>
                <w:lang w:val="en-US"/>
              </w:rPr>
            </w:pPr>
            <w:r w:rsidRPr="005E0E24">
              <w:rPr>
                <w:lang w:val="en-US"/>
              </w:rPr>
              <w:t xml:space="preserve">10- Shelves should be able to be cooled to -55  degrees and heated up to + 70C: In these devices, the shelves do not cool,  they heat. For this reason, its name is  expressed as a heating shelf. We think there  has been a typo in this article. To be  compatible tender, we kindly request you  to change this specification as follows; </w:t>
            </w:r>
          </w:p>
          <w:p w14:paraId="26300BCC" w14:textId="6720A421" w:rsidR="00505447" w:rsidRPr="005E0E24" w:rsidRDefault="00505447" w:rsidP="00505447">
            <w:pPr>
              <w:rPr>
                <w:lang w:val="en-US"/>
              </w:rPr>
            </w:pPr>
            <w:r w:rsidRPr="005E0E24">
              <w:rPr>
                <w:lang w:val="en-US"/>
              </w:rPr>
              <w:t>10- The device should be able to be cooled  to -55 degrees and heated up to + 70C.</w:t>
            </w:r>
          </w:p>
        </w:tc>
        <w:tc>
          <w:tcPr>
            <w:tcW w:w="3302" w:type="dxa"/>
          </w:tcPr>
          <w:p w14:paraId="0368AEF5" w14:textId="77777777" w:rsidR="00505447" w:rsidRPr="005E0E24" w:rsidRDefault="00505447" w:rsidP="00505447">
            <w:pPr>
              <w:spacing w:before="120" w:after="120"/>
              <w:jc w:val="both"/>
              <w:rPr>
                <w:iCs/>
                <w:lang w:val="en-US"/>
              </w:rPr>
            </w:pPr>
            <w:r w:rsidRPr="005E0E24">
              <w:rPr>
                <w:iCs/>
                <w:lang w:val="en-US"/>
              </w:rPr>
              <w:t>The device must have the capability to cool the shelves up to -55 degree Celsius. This specification does not mean that the shelves have self-cooling capability.</w:t>
            </w:r>
          </w:p>
          <w:p w14:paraId="1C416542" w14:textId="77777777" w:rsidR="00505447" w:rsidRPr="005E0E24" w:rsidRDefault="00505447" w:rsidP="00505447">
            <w:pPr>
              <w:spacing w:before="120" w:after="120"/>
              <w:jc w:val="both"/>
              <w:rPr>
                <w:iCs/>
                <w:lang w:val="en-US"/>
              </w:rPr>
            </w:pPr>
          </w:p>
        </w:tc>
      </w:tr>
      <w:tr w:rsidR="00505447" w:rsidRPr="005E0E24" w14:paraId="22C549E7" w14:textId="77777777" w:rsidTr="004C6E0A">
        <w:tc>
          <w:tcPr>
            <w:tcW w:w="555" w:type="dxa"/>
          </w:tcPr>
          <w:p w14:paraId="2A81FCC4" w14:textId="64F5D110" w:rsidR="00505447" w:rsidRPr="005E0E24" w:rsidRDefault="00505447" w:rsidP="00505447">
            <w:pPr>
              <w:pStyle w:val="Balk1"/>
              <w:spacing w:before="120" w:after="120"/>
              <w:ind w:left="0" w:right="0"/>
              <w:rPr>
                <w:lang w:val="en-US"/>
              </w:rPr>
            </w:pPr>
            <w:r w:rsidRPr="005E0E24">
              <w:rPr>
                <w:lang w:val="en-US"/>
              </w:rPr>
              <w:t>8</w:t>
            </w:r>
          </w:p>
        </w:tc>
        <w:tc>
          <w:tcPr>
            <w:tcW w:w="2083" w:type="dxa"/>
          </w:tcPr>
          <w:p w14:paraId="57CAAC51" w14:textId="19DFBB93" w:rsidR="00505447" w:rsidRPr="005E0E24" w:rsidRDefault="00505447" w:rsidP="00505447">
            <w:pPr>
              <w:pStyle w:val="Balk1"/>
              <w:spacing w:before="120" w:after="120"/>
              <w:ind w:left="0" w:right="0"/>
              <w:rPr>
                <w:b w:val="0"/>
                <w:bCs w:val="0"/>
                <w:lang w:val="en-US"/>
              </w:rPr>
            </w:pPr>
            <w:r w:rsidRPr="005E0E24">
              <w:rPr>
                <w:b w:val="0"/>
                <w:bCs w:val="0"/>
                <w:iCs/>
                <w:lang w:val="en-US"/>
              </w:rPr>
              <w:t>Lot 7-  7.4 Portable Depth Sounder – 1 pcs</w:t>
            </w:r>
          </w:p>
        </w:tc>
        <w:tc>
          <w:tcPr>
            <w:tcW w:w="3456" w:type="dxa"/>
          </w:tcPr>
          <w:p w14:paraId="15417359" w14:textId="297637CD" w:rsidR="00505447" w:rsidRPr="005E0E24" w:rsidRDefault="00505447" w:rsidP="00505447">
            <w:pPr>
              <w:jc w:val="both"/>
              <w:rPr>
                <w:iCs/>
                <w:lang w:val="en-US"/>
              </w:rPr>
            </w:pPr>
            <w:r w:rsidRPr="005E0E24">
              <w:rPr>
                <w:iCs/>
                <w:lang w:val="en-US"/>
              </w:rPr>
              <w:t xml:space="preserve">Country of Origin: </w:t>
            </w:r>
            <w:r w:rsidRPr="005E0E24">
              <w:rPr>
                <w:iCs/>
                <w:lang w:val="en-US"/>
              </w:rPr>
              <w:t>(Company name)</w:t>
            </w:r>
            <w:r w:rsidRPr="005E0E24">
              <w:rPr>
                <w:iCs/>
                <w:lang w:val="en-US"/>
              </w:rPr>
              <w:t xml:space="preserve">, which fully complies with the technical specifications but it originates from  Singapore and cannot be offered due to the  origin rule requested in accordance with the  tender rules. According to our research, there is no product in the market that </w:t>
            </w:r>
            <w:r w:rsidRPr="005E0E24">
              <w:rPr>
                <w:iCs/>
                <w:lang w:val="en-US"/>
              </w:rPr>
              <w:t>meets both</w:t>
            </w:r>
            <w:r w:rsidRPr="005E0E24">
              <w:rPr>
                <w:iCs/>
                <w:lang w:val="en-US"/>
              </w:rPr>
              <w:t xml:space="preserve"> the origin rule and the </w:t>
            </w:r>
            <w:r w:rsidRPr="005E0E24">
              <w:rPr>
                <w:iCs/>
                <w:lang w:val="en-US"/>
              </w:rPr>
              <w:lastRenderedPageBreak/>
              <w:t xml:space="preserve">specification.  To be compatible tender, we kindly request that removed this item or give </w:t>
            </w:r>
            <w:r w:rsidRPr="005E0E24">
              <w:rPr>
                <w:iCs/>
                <w:lang w:val="en-US"/>
              </w:rPr>
              <w:t>derogation of</w:t>
            </w:r>
            <w:r w:rsidRPr="005E0E24">
              <w:rPr>
                <w:iCs/>
                <w:lang w:val="en-US"/>
              </w:rPr>
              <w:t xml:space="preserve"> the origin.</w:t>
            </w:r>
          </w:p>
        </w:tc>
        <w:tc>
          <w:tcPr>
            <w:tcW w:w="3302" w:type="dxa"/>
          </w:tcPr>
          <w:p w14:paraId="3CD2FA8F" w14:textId="77777777" w:rsidR="00505447" w:rsidRPr="005E0E24" w:rsidRDefault="00505447" w:rsidP="00505447">
            <w:pPr>
              <w:spacing w:before="120" w:after="120"/>
              <w:jc w:val="both"/>
              <w:rPr>
                <w:iCs/>
                <w:lang w:val="en-US"/>
              </w:rPr>
            </w:pPr>
            <w:r w:rsidRPr="005E0E24">
              <w:rPr>
                <w:iCs/>
                <w:lang w:val="en-US"/>
              </w:rPr>
              <w:lastRenderedPageBreak/>
              <w:t>The rules on nationality and origin for public procurements is explicitly given in EU PRAG rules. Please refer to regarding documents.</w:t>
            </w:r>
          </w:p>
          <w:p w14:paraId="0AF2E198" w14:textId="77777777" w:rsidR="00505447" w:rsidRPr="005E0E24" w:rsidRDefault="00505447" w:rsidP="00505447">
            <w:pPr>
              <w:spacing w:before="120" w:after="120"/>
              <w:jc w:val="both"/>
              <w:rPr>
                <w:iCs/>
                <w:lang w:val="en-US"/>
              </w:rPr>
            </w:pPr>
          </w:p>
        </w:tc>
      </w:tr>
      <w:tr w:rsidR="00505447" w:rsidRPr="005E0E24" w14:paraId="28E79F02" w14:textId="77777777" w:rsidTr="004C6E0A">
        <w:tc>
          <w:tcPr>
            <w:tcW w:w="555" w:type="dxa"/>
          </w:tcPr>
          <w:p w14:paraId="05B0F9EA" w14:textId="45623E56" w:rsidR="00505447" w:rsidRPr="005E0E24" w:rsidRDefault="00505447" w:rsidP="00505447">
            <w:pPr>
              <w:pStyle w:val="Balk1"/>
              <w:spacing w:before="120" w:after="120"/>
              <w:ind w:left="0" w:right="0"/>
              <w:rPr>
                <w:lang w:val="en-US"/>
              </w:rPr>
            </w:pPr>
            <w:r w:rsidRPr="005E0E24">
              <w:rPr>
                <w:lang w:val="en-US"/>
              </w:rPr>
              <w:t>9</w:t>
            </w:r>
          </w:p>
        </w:tc>
        <w:tc>
          <w:tcPr>
            <w:tcW w:w="2083" w:type="dxa"/>
          </w:tcPr>
          <w:p w14:paraId="7170350F" w14:textId="4E17B13F" w:rsidR="00505447" w:rsidRPr="005E0E24" w:rsidRDefault="00505447" w:rsidP="00505447">
            <w:pPr>
              <w:pStyle w:val="Balk1"/>
              <w:spacing w:before="120" w:after="120"/>
              <w:ind w:left="0" w:right="0"/>
              <w:rPr>
                <w:b w:val="0"/>
                <w:bCs w:val="0"/>
                <w:lang w:val="en-US"/>
              </w:rPr>
            </w:pPr>
            <w:r w:rsidRPr="005E0E24">
              <w:rPr>
                <w:b w:val="0"/>
                <w:bCs w:val="0"/>
                <w:iCs/>
                <w:lang w:val="en-US"/>
              </w:rPr>
              <w:t>Lot 7-  7.2 Raman Confocal Microscope – 1 pcs.:</w:t>
            </w:r>
          </w:p>
        </w:tc>
        <w:tc>
          <w:tcPr>
            <w:tcW w:w="3456" w:type="dxa"/>
          </w:tcPr>
          <w:p w14:paraId="78B08359" w14:textId="6DF2DFF2" w:rsidR="00505447" w:rsidRPr="005E0E24" w:rsidRDefault="00505447" w:rsidP="00505447">
            <w:pPr>
              <w:rPr>
                <w:iCs/>
                <w:lang w:val="en-US"/>
              </w:rPr>
            </w:pPr>
            <w:r w:rsidRPr="005E0E24">
              <w:rPr>
                <w:iCs/>
                <w:lang w:val="en-US"/>
              </w:rPr>
              <w:t xml:space="preserve">7- CCD must be at least 1024x256 pixels / 1 </w:t>
            </w:r>
            <w:r w:rsidRPr="005E0E24">
              <w:rPr>
                <w:iCs/>
                <w:lang w:val="en-US"/>
              </w:rPr>
              <w:t>inch width</w:t>
            </w:r>
            <w:r w:rsidRPr="005E0E24">
              <w:rPr>
                <w:iCs/>
                <w:lang w:val="en-US"/>
              </w:rPr>
              <w:t xml:space="preserve">. The CCD chip must be used to acquire </w:t>
            </w:r>
            <w:r w:rsidRPr="005E0E24">
              <w:rPr>
                <w:iCs/>
                <w:lang w:val="en-US"/>
              </w:rPr>
              <w:t>the spectral</w:t>
            </w:r>
            <w:r w:rsidRPr="005E0E24">
              <w:rPr>
                <w:iCs/>
                <w:lang w:val="en-US"/>
              </w:rPr>
              <w:t xml:space="preserve"> data, in both stationary and continuous  scanning modes, without spectral distortion. : With this specification, is it required for the  system to have the capability of extended  scan capability of one spectrum for wide  spectral range in order to produce high  resolution and low noise data with a single  or multiple CCD readouts without any  spectral stitching?</w:t>
            </w:r>
          </w:p>
        </w:tc>
        <w:tc>
          <w:tcPr>
            <w:tcW w:w="3302" w:type="dxa"/>
          </w:tcPr>
          <w:p w14:paraId="37E09848" w14:textId="77777777" w:rsidR="00505447" w:rsidRPr="005E0E24" w:rsidRDefault="00505447" w:rsidP="00505447">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26ABD3C3" w14:textId="77777777" w:rsidR="00505447" w:rsidRPr="005E0E24" w:rsidRDefault="00505447" w:rsidP="00505447">
            <w:pPr>
              <w:spacing w:before="120" w:after="120"/>
              <w:jc w:val="both"/>
              <w:rPr>
                <w:iCs/>
                <w:lang w:val="en-US"/>
              </w:rPr>
            </w:pPr>
          </w:p>
        </w:tc>
      </w:tr>
      <w:tr w:rsidR="00505447" w:rsidRPr="005E0E24" w14:paraId="1C4D9866" w14:textId="77777777" w:rsidTr="004C6E0A">
        <w:tc>
          <w:tcPr>
            <w:tcW w:w="555" w:type="dxa"/>
          </w:tcPr>
          <w:p w14:paraId="58CBC7EC" w14:textId="091B5169" w:rsidR="00505447" w:rsidRPr="005E0E24" w:rsidRDefault="00505447" w:rsidP="00505447">
            <w:pPr>
              <w:pStyle w:val="Balk1"/>
              <w:spacing w:before="120" w:after="120"/>
              <w:ind w:left="0" w:right="0"/>
              <w:rPr>
                <w:lang w:val="en-US"/>
              </w:rPr>
            </w:pPr>
            <w:r w:rsidRPr="005E0E24">
              <w:rPr>
                <w:lang w:val="en-US"/>
              </w:rPr>
              <w:t>10</w:t>
            </w:r>
          </w:p>
        </w:tc>
        <w:tc>
          <w:tcPr>
            <w:tcW w:w="2083" w:type="dxa"/>
          </w:tcPr>
          <w:p w14:paraId="1CC18B6B" w14:textId="381BDF88" w:rsidR="00505447" w:rsidRPr="005E0E24" w:rsidRDefault="004C6E0A" w:rsidP="00505447">
            <w:pPr>
              <w:pStyle w:val="Balk1"/>
              <w:spacing w:before="120" w:after="120"/>
              <w:ind w:left="0" w:right="0"/>
              <w:rPr>
                <w:b w:val="0"/>
                <w:bCs w:val="0"/>
                <w:lang w:val="en-US"/>
              </w:rPr>
            </w:pPr>
            <w:r w:rsidRPr="005E0E24">
              <w:rPr>
                <w:rFonts w:ascii="TimesNewRomanPS-BoldMT" w:hAnsi="TimesNewRomanPS-BoldMT" w:cs="TimesNewRomanPS-BoldMT"/>
                <w:b w:val="0"/>
                <w:bCs w:val="0"/>
                <w:color w:val="000000"/>
                <w:lang w:val="en-US"/>
              </w:rPr>
              <w:t xml:space="preserve">Lot 1 - </w:t>
            </w:r>
            <w:r w:rsidRPr="005E0E24">
              <w:rPr>
                <w:rFonts w:ascii="TimesNewRomanPS-BoldMT" w:hAnsi="TimesNewRomanPS-BoldMT" w:cs="TimesNewRomanPS-BoldMT"/>
                <w:b w:val="0"/>
                <w:bCs w:val="0"/>
                <w:color w:val="000000"/>
                <w:lang w:val="en-US"/>
              </w:rPr>
              <w:t>GC-MS MS</w:t>
            </w:r>
          </w:p>
        </w:tc>
        <w:tc>
          <w:tcPr>
            <w:tcW w:w="3456" w:type="dxa"/>
          </w:tcPr>
          <w:p w14:paraId="480E43D0" w14:textId="0D665C07" w:rsidR="00505447" w:rsidRPr="005E0E24" w:rsidRDefault="004C6E0A" w:rsidP="004C6E0A">
            <w:pPr>
              <w:spacing w:before="120" w:after="120"/>
              <w:rPr>
                <w:iCs/>
                <w:lang w:val="en-US"/>
              </w:rPr>
            </w:pPr>
            <w:r w:rsidRPr="005E0E24">
              <w:rPr>
                <w:iCs/>
                <w:lang w:val="en-US"/>
              </w:rPr>
              <w:t>System must be consists of a gas chromatography, a triple quadrupole mass</w:t>
            </w:r>
            <w:r w:rsidRPr="005E0E24">
              <w:rPr>
                <w:iCs/>
                <w:lang w:val="en-US"/>
              </w:rPr>
              <w:t xml:space="preserve"> </w:t>
            </w:r>
            <w:r w:rsidRPr="005E0E24">
              <w:rPr>
                <w:iCs/>
                <w:lang w:val="en-US"/>
              </w:rPr>
              <w:t>spectrometer, Head-Space Unit, Thermal desorption unit, Pryolyzer unit, Stir bar</w:t>
            </w:r>
            <w:r w:rsidRPr="005E0E24">
              <w:rPr>
                <w:iCs/>
                <w:lang w:val="en-US"/>
              </w:rPr>
              <w:t xml:space="preserve"> </w:t>
            </w:r>
            <w:r w:rsidRPr="005E0E24">
              <w:rPr>
                <w:iCs/>
                <w:lang w:val="en-US"/>
              </w:rPr>
              <w:t>sorptive extraction unit, auto-injection unit for liquid and gases, a personal computer</w:t>
            </w:r>
            <w:r w:rsidRPr="005E0E24">
              <w:rPr>
                <w:iCs/>
                <w:lang w:val="en-US"/>
              </w:rPr>
              <w:t xml:space="preserve"> </w:t>
            </w:r>
            <w:r w:rsidRPr="005E0E24">
              <w:rPr>
                <w:iCs/>
                <w:lang w:val="en-US"/>
              </w:rPr>
              <w:t>and accessories.”</w:t>
            </w:r>
            <w:r w:rsidRPr="005E0E24">
              <w:rPr>
                <w:iCs/>
                <w:lang w:val="en-US"/>
              </w:rPr>
              <w:t xml:space="preserve"> </w:t>
            </w:r>
            <w:r w:rsidRPr="005E0E24">
              <w:rPr>
                <w:iCs/>
                <w:lang w:val="en-US"/>
              </w:rPr>
              <w:t>We would like to inform contracting authority that “Stir bar sorptive extraction unit” is not a</w:t>
            </w:r>
            <w:r w:rsidRPr="005E0E24">
              <w:rPr>
                <w:iCs/>
                <w:lang w:val="en-US"/>
              </w:rPr>
              <w:t xml:space="preserve"> </w:t>
            </w:r>
            <w:r w:rsidRPr="005E0E24">
              <w:rPr>
                <w:iCs/>
                <w:lang w:val="en-US"/>
              </w:rPr>
              <w:t>must for operating the system and has no significant value for the end-user neither. Therefore,</w:t>
            </w:r>
            <w:r w:rsidRPr="005E0E24">
              <w:rPr>
                <w:iCs/>
                <w:lang w:val="en-US"/>
              </w:rPr>
              <w:t xml:space="preserve"> </w:t>
            </w:r>
            <w:r w:rsidRPr="005E0E24">
              <w:rPr>
                <w:iCs/>
                <w:lang w:val="en-US"/>
              </w:rPr>
              <w:t>please cancel “Stir bar sorptive extraction unit “ from specification 1.</w:t>
            </w:r>
          </w:p>
        </w:tc>
        <w:tc>
          <w:tcPr>
            <w:tcW w:w="3302" w:type="dxa"/>
          </w:tcPr>
          <w:p w14:paraId="36353DB6" w14:textId="77777777" w:rsidR="004C6E0A" w:rsidRPr="005E0E24" w:rsidRDefault="004C6E0A" w:rsidP="004C6E0A">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664C6863" w14:textId="77777777" w:rsidR="00505447" w:rsidRPr="005E0E24" w:rsidRDefault="00505447" w:rsidP="00505447">
            <w:pPr>
              <w:spacing w:before="120" w:after="120"/>
              <w:jc w:val="both"/>
              <w:rPr>
                <w:iCs/>
                <w:lang w:val="en-US"/>
              </w:rPr>
            </w:pPr>
          </w:p>
        </w:tc>
      </w:tr>
      <w:tr w:rsidR="004C6E0A" w:rsidRPr="005E0E24" w14:paraId="4D44452C" w14:textId="77777777" w:rsidTr="004C6E0A">
        <w:tc>
          <w:tcPr>
            <w:tcW w:w="555" w:type="dxa"/>
          </w:tcPr>
          <w:p w14:paraId="2B1FA197" w14:textId="353810FD" w:rsidR="004C6E0A" w:rsidRPr="005E0E24" w:rsidRDefault="004C6E0A" w:rsidP="004C6E0A">
            <w:pPr>
              <w:pStyle w:val="Balk1"/>
              <w:spacing w:before="120" w:after="120"/>
              <w:ind w:left="0" w:right="0"/>
              <w:rPr>
                <w:lang w:val="en-US"/>
              </w:rPr>
            </w:pPr>
            <w:r w:rsidRPr="005E0E24">
              <w:rPr>
                <w:lang w:val="en-US"/>
              </w:rPr>
              <w:t>11</w:t>
            </w:r>
          </w:p>
        </w:tc>
        <w:tc>
          <w:tcPr>
            <w:tcW w:w="2083" w:type="dxa"/>
          </w:tcPr>
          <w:p w14:paraId="7786F2F9" w14:textId="6E3B0683" w:rsidR="004C6E0A" w:rsidRPr="005E0E24" w:rsidRDefault="004C6E0A" w:rsidP="004C6E0A">
            <w:pPr>
              <w:pStyle w:val="Balk1"/>
              <w:spacing w:before="120" w:after="120"/>
              <w:ind w:left="0" w:right="0"/>
              <w:rPr>
                <w:b w:val="0"/>
                <w:bCs w:val="0"/>
                <w:lang w:val="en-US"/>
              </w:rPr>
            </w:pPr>
            <w:r w:rsidRPr="005E0E24">
              <w:rPr>
                <w:rFonts w:ascii="TimesNewRomanPS-BoldMT" w:hAnsi="TimesNewRomanPS-BoldMT" w:cs="TimesNewRomanPS-BoldMT"/>
                <w:b w:val="0"/>
                <w:bCs w:val="0"/>
                <w:color w:val="000000"/>
                <w:lang w:val="en-US"/>
              </w:rPr>
              <w:t>Lot 1 - GC-MS MS</w:t>
            </w:r>
          </w:p>
        </w:tc>
        <w:tc>
          <w:tcPr>
            <w:tcW w:w="3456" w:type="dxa"/>
          </w:tcPr>
          <w:p w14:paraId="62DC3C98" w14:textId="650C0CD2" w:rsidR="004C6E0A" w:rsidRPr="005E0E24" w:rsidRDefault="004C6E0A" w:rsidP="004C6E0A">
            <w:pPr>
              <w:spacing w:before="120" w:after="120"/>
              <w:rPr>
                <w:iCs/>
                <w:lang w:val="en-US"/>
              </w:rPr>
            </w:pPr>
            <w:r w:rsidRPr="005E0E24">
              <w:rPr>
                <w:iCs/>
                <w:lang w:val="en-US"/>
              </w:rPr>
              <w:t xml:space="preserve">2. </w:t>
            </w:r>
            <w:r w:rsidRPr="005E0E24">
              <w:rPr>
                <w:iCs/>
                <w:lang w:val="en-US"/>
              </w:rPr>
              <w:t xml:space="preserve">Gas chromatograph shall have a microprocessor, and all systems </w:t>
            </w:r>
            <w:r w:rsidRPr="005E0E24">
              <w:rPr>
                <w:iCs/>
                <w:lang w:val="en-US"/>
              </w:rPr>
              <w:lastRenderedPageBreak/>
              <w:t>mentioned above shall be computer controlled and programmed with a single software.</w:t>
            </w:r>
          </w:p>
          <w:p w14:paraId="360D8E07" w14:textId="77777777" w:rsidR="004C6E0A" w:rsidRPr="005E0E24" w:rsidRDefault="004C6E0A" w:rsidP="004C6E0A">
            <w:pPr>
              <w:spacing w:before="120" w:after="120"/>
              <w:rPr>
                <w:iCs/>
                <w:lang w:val="en-US"/>
              </w:rPr>
            </w:pPr>
            <w:r w:rsidRPr="005E0E24">
              <w:rPr>
                <w:iCs/>
                <w:lang w:val="en-US"/>
              </w:rPr>
              <w:t>Above mentioned specification can be satisfied mostly but requesting only “one single</w:t>
            </w:r>
          </w:p>
          <w:p w14:paraId="410E7138" w14:textId="77777777" w:rsidR="004C6E0A" w:rsidRPr="005E0E24" w:rsidRDefault="004C6E0A" w:rsidP="004C6E0A">
            <w:pPr>
              <w:spacing w:before="120" w:after="120"/>
              <w:rPr>
                <w:iCs/>
                <w:lang w:val="en-US"/>
              </w:rPr>
            </w:pPr>
            <w:r w:rsidRPr="005E0E24">
              <w:rPr>
                <w:iCs/>
                <w:lang w:val="en-US"/>
              </w:rPr>
              <w:t>software” limits the participation and competition for this tender. This issue also interrupts other good and well known manufacturers to quote for this tender too. Therefore, we kindly request you to revise the specification as follows:</w:t>
            </w:r>
          </w:p>
          <w:p w14:paraId="0F24217D" w14:textId="22D5EEBA" w:rsidR="004C6E0A" w:rsidRPr="005E0E24" w:rsidRDefault="004C6E0A" w:rsidP="004C6E0A">
            <w:pPr>
              <w:spacing w:before="120" w:after="120"/>
              <w:rPr>
                <w:iCs/>
                <w:lang w:val="en-US"/>
              </w:rPr>
            </w:pPr>
            <w:r w:rsidRPr="005E0E24">
              <w:rPr>
                <w:iCs/>
                <w:lang w:val="en-US"/>
              </w:rPr>
              <w:t>Gas chromatograph shall have a microprocessor, and all systems mentioned above shall be</w:t>
            </w:r>
            <w:r w:rsidRPr="005E0E24">
              <w:rPr>
                <w:iCs/>
                <w:lang w:val="en-US"/>
              </w:rPr>
              <w:t xml:space="preserve"> </w:t>
            </w:r>
            <w:r w:rsidRPr="005E0E24">
              <w:rPr>
                <w:iCs/>
                <w:lang w:val="en-US"/>
              </w:rPr>
              <w:t>computer controlled and programmed with software</w:t>
            </w:r>
          </w:p>
        </w:tc>
        <w:tc>
          <w:tcPr>
            <w:tcW w:w="3302" w:type="dxa"/>
          </w:tcPr>
          <w:p w14:paraId="20D33DB2" w14:textId="77777777" w:rsidR="004C6E0A" w:rsidRPr="005E0E24" w:rsidRDefault="004C6E0A" w:rsidP="004C6E0A">
            <w:pPr>
              <w:spacing w:before="120" w:after="120"/>
              <w:rPr>
                <w:i/>
                <w:sz w:val="20"/>
                <w:lang w:val="en-US"/>
              </w:rPr>
            </w:pPr>
            <w:r w:rsidRPr="005E0E24">
              <w:rPr>
                <w:iCs/>
                <w:lang w:val="en-US"/>
              </w:rPr>
              <w:lastRenderedPageBreak/>
              <w:t xml:space="preserve">The minimum competencies required for the device or </w:t>
            </w:r>
            <w:r w:rsidRPr="005E0E24">
              <w:rPr>
                <w:iCs/>
                <w:lang w:val="en-US"/>
              </w:rPr>
              <w:lastRenderedPageBreak/>
              <w:t>devices that we will perform laboratory analyzes are specified in the technical specifications in a way that does not prevent competition and participation in the tender on equal terms. Please refer to the technical specification document (Annex II-c4f).</w:t>
            </w:r>
          </w:p>
          <w:p w14:paraId="78256297" w14:textId="77777777" w:rsidR="004C6E0A" w:rsidRPr="005E0E24" w:rsidRDefault="004C6E0A" w:rsidP="004C6E0A">
            <w:pPr>
              <w:spacing w:before="120" w:after="120"/>
              <w:jc w:val="both"/>
              <w:rPr>
                <w:iCs/>
                <w:lang w:val="en-US"/>
              </w:rPr>
            </w:pPr>
          </w:p>
        </w:tc>
      </w:tr>
      <w:tr w:rsidR="004C6E0A" w:rsidRPr="005E0E24" w14:paraId="2F469D00" w14:textId="77777777" w:rsidTr="004C6E0A">
        <w:tc>
          <w:tcPr>
            <w:tcW w:w="555" w:type="dxa"/>
          </w:tcPr>
          <w:p w14:paraId="4F1E8ED0" w14:textId="1FD75BA7" w:rsidR="004C6E0A" w:rsidRPr="005E0E24" w:rsidRDefault="004C6E0A" w:rsidP="004C6E0A">
            <w:pPr>
              <w:pStyle w:val="Balk1"/>
              <w:spacing w:before="120" w:after="120"/>
              <w:ind w:left="0" w:right="0"/>
              <w:rPr>
                <w:lang w:val="en-US"/>
              </w:rPr>
            </w:pPr>
            <w:r w:rsidRPr="005E0E24">
              <w:rPr>
                <w:lang w:val="en-US"/>
              </w:rPr>
              <w:lastRenderedPageBreak/>
              <w:t>12</w:t>
            </w:r>
          </w:p>
        </w:tc>
        <w:tc>
          <w:tcPr>
            <w:tcW w:w="2083" w:type="dxa"/>
          </w:tcPr>
          <w:p w14:paraId="625995A1" w14:textId="70DA453C" w:rsidR="004C6E0A" w:rsidRPr="005E0E24" w:rsidRDefault="004C6E0A" w:rsidP="004C6E0A">
            <w:pPr>
              <w:pStyle w:val="Balk1"/>
              <w:spacing w:before="120" w:after="120"/>
              <w:ind w:left="0" w:right="0"/>
              <w:rPr>
                <w:b w:val="0"/>
                <w:bCs w:val="0"/>
                <w:lang w:val="en-US"/>
              </w:rPr>
            </w:pPr>
            <w:r w:rsidRPr="005E0E24">
              <w:rPr>
                <w:rFonts w:ascii="TimesNewRomanPS-BoldMT" w:hAnsi="TimesNewRomanPS-BoldMT" w:cs="TimesNewRomanPS-BoldMT"/>
                <w:b w:val="0"/>
                <w:bCs w:val="0"/>
                <w:color w:val="000000"/>
                <w:lang w:val="en-US"/>
              </w:rPr>
              <w:t>Lot 1 - GC-MS MS</w:t>
            </w:r>
          </w:p>
        </w:tc>
        <w:tc>
          <w:tcPr>
            <w:tcW w:w="3456" w:type="dxa"/>
          </w:tcPr>
          <w:p w14:paraId="36A11479" w14:textId="77777777" w:rsidR="004C6E0A" w:rsidRPr="005E0E24" w:rsidRDefault="004C6E0A" w:rsidP="004C6E0A">
            <w:pPr>
              <w:spacing w:before="120" w:after="120"/>
              <w:rPr>
                <w:iCs/>
                <w:lang w:val="en-US"/>
              </w:rPr>
            </w:pPr>
            <w:r w:rsidRPr="005E0E24">
              <w:rPr>
                <w:iCs/>
                <w:lang w:val="en-US"/>
              </w:rPr>
              <w:t>11. Column oven must cool down from 450 °C to 50 °C at most within 4 minutes We would like to inform the contracting authority that above mentioned specification is a</w:t>
            </w:r>
          </w:p>
          <w:p w14:paraId="5C9B43C4" w14:textId="77777777" w:rsidR="004C6E0A" w:rsidRPr="005E0E24" w:rsidRDefault="004C6E0A" w:rsidP="004C6E0A">
            <w:pPr>
              <w:spacing w:before="120" w:after="120"/>
              <w:rPr>
                <w:iCs/>
                <w:lang w:val="en-US"/>
              </w:rPr>
            </w:pPr>
            <w:r w:rsidRPr="005E0E24">
              <w:rPr>
                <w:iCs/>
                <w:lang w:val="en-US"/>
              </w:rPr>
              <w:t>specific feature that interrupts the participation for this lot. In order to prevent this issue, please revise the specification as follows:</w:t>
            </w:r>
          </w:p>
          <w:p w14:paraId="21CE3A0D" w14:textId="4B839FED" w:rsidR="004C6E0A" w:rsidRPr="005E0E24" w:rsidRDefault="004C6E0A" w:rsidP="004C6E0A">
            <w:pPr>
              <w:spacing w:before="120" w:after="120"/>
              <w:rPr>
                <w:iCs/>
                <w:lang w:val="en-US"/>
              </w:rPr>
            </w:pPr>
            <w:r w:rsidRPr="005E0E24">
              <w:rPr>
                <w:iCs/>
                <w:lang w:val="en-US"/>
              </w:rPr>
              <w:t>Column oven must cool down from 400 °C to 50 °C at most within 4.5 minutes.</w:t>
            </w:r>
          </w:p>
        </w:tc>
        <w:tc>
          <w:tcPr>
            <w:tcW w:w="3302" w:type="dxa"/>
          </w:tcPr>
          <w:p w14:paraId="42FD7555" w14:textId="77777777" w:rsidR="004C6E0A" w:rsidRPr="005E0E24" w:rsidRDefault="004C6E0A" w:rsidP="004C6E0A">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7F95C229" w14:textId="77777777" w:rsidR="004C6E0A" w:rsidRPr="005E0E24" w:rsidRDefault="004C6E0A" w:rsidP="004C6E0A">
            <w:pPr>
              <w:spacing w:before="120" w:after="120"/>
              <w:jc w:val="both"/>
              <w:rPr>
                <w:iCs/>
                <w:lang w:val="en-US"/>
              </w:rPr>
            </w:pPr>
          </w:p>
        </w:tc>
      </w:tr>
      <w:tr w:rsidR="004C6E0A" w:rsidRPr="005E0E24" w14:paraId="16032124" w14:textId="77777777" w:rsidTr="004C6E0A">
        <w:tc>
          <w:tcPr>
            <w:tcW w:w="555" w:type="dxa"/>
          </w:tcPr>
          <w:p w14:paraId="4301D773" w14:textId="762F5086" w:rsidR="004C6E0A" w:rsidRPr="005E0E24" w:rsidRDefault="004C6E0A" w:rsidP="004C6E0A">
            <w:pPr>
              <w:pStyle w:val="Balk1"/>
              <w:spacing w:before="120" w:after="120"/>
              <w:ind w:left="0" w:right="0"/>
              <w:rPr>
                <w:lang w:val="en-US"/>
              </w:rPr>
            </w:pPr>
            <w:r w:rsidRPr="005E0E24">
              <w:rPr>
                <w:lang w:val="en-US"/>
              </w:rPr>
              <w:lastRenderedPageBreak/>
              <w:t>13</w:t>
            </w:r>
          </w:p>
        </w:tc>
        <w:tc>
          <w:tcPr>
            <w:tcW w:w="2083" w:type="dxa"/>
          </w:tcPr>
          <w:p w14:paraId="38B33770" w14:textId="4889F624" w:rsidR="004C6E0A" w:rsidRPr="005E0E24" w:rsidRDefault="004C6E0A" w:rsidP="004C6E0A">
            <w:pPr>
              <w:pStyle w:val="Balk1"/>
              <w:spacing w:before="120" w:after="120"/>
              <w:ind w:left="0" w:right="0"/>
              <w:rPr>
                <w:b w:val="0"/>
                <w:bCs w:val="0"/>
                <w:lang w:val="en-US"/>
              </w:rPr>
            </w:pPr>
            <w:r w:rsidRPr="005E0E24">
              <w:rPr>
                <w:b w:val="0"/>
                <w:bCs w:val="0"/>
                <w:iCs/>
                <w:lang w:val="en-US"/>
              </w:rPr>
              <w:t>Lot 7</w:t>
            </w:r>
            <w:r w:rsidRPr="005E0E24">
              <w:rPr>
                <w:b w:val="0"/>
                <w:bCs w:val="0"/>
                <w:iCs/>
                <w:lang w:val="en-US"/>
              </w:rPr>
              <w:t>- 7.1</w:t>
            </w:r>
            <w:r w:rsidRPr="005E0E24">
              <w:rPr>
                <w:b w:val="0"/>
                <w:bCs w:val="0"/>
                <w:iCs/>
                <w:lang w:val="en-US"/>
              </w:rPr>
              <w:t xml:space="preserve"> Multiwave burning device for ICP</w:t>
            </w:r>
          </w:p>
        </w:tc>
        <w:tc>
          <w:tcPr>
            <w:tcW w:w="3456" w:type="dxa"/>
          </w:tcPr>
          <w:p w14:paraId="643629C9" w14:textId="77777777" w:rsidR="004C6E0A" w:rsidRPr="005E0E24" w:rsidRDefault="004C6E0A" w:rsidP="004C6E0A">
            <w:pPr>
              <w:spacing w:before="120" w:after="120"/>
              <w:rPr>
                <w:iCs/>
                <w:lang w:val="en-US"/>
              </w:rPr>
            </w:pPr>
            <w:r w:rsidRPr="005E0E24">
              <w:rPr>
                <w:iCs/>
                <w:lang w:val="en-US"/>
              </w:rPr>
              <w:t>5. The system must be able to hold a medium pressure rotor (Max. specifications 35-50</w:t>
            </w:r>
          </w:p>
          <w:p w14:paraId="0CEDE92D" w14:textId="77777777" w:rsidR="004C6E0A" w:rsidRPr="005E0E24" w:rsidRDefault="004C6E0A" w:rsidP="004C6E0A">
            <w:pPr>
              <w:spacing w:before="120" w:after="120"/>
              <w:rPr>
                <w:iCs/>
                <w:lang w:val="en-US"/>
              </w:rPr>
            </w:pPr>
            <w:r w:rsidRPr="005E0E24">
              <w:rPr>
                <w:iCs/>
                <w:lang w:val="en-US"/>
              </w:rPr>
              <w:t>bar, 230°C) with minimum 12 vessel positions.</w:t>
            </w:r>
          </w:p>
          <w:p w14:paraId="1E171F11" w14:textId="77777777" w:rsidR="004C6E0A" w:rsidRPr="005E0E24" w:rsidRDefault="004C6E0A" w:rsidP="004C6E0A">
            <w:pPr>
              <w:spacing w:before="120" w:after="120"/>
              <w:rPr>
                <w:iCs/>
                <w:lang w:val="en-US"/>
              </w:rPr>
            </w:pPr>
            <w:r w:rsidRPr="005E0E24">
              <w:rPr>
                <w:iCs/>
                <w:lang w:val="en-US"/>
              </w:rPr>
              <w:t>9. The rotor with at least 12 vessels shall be supplied with the device.”</w:t>
            </w:r>
          </w:p>
          <w:p w14:paraId="4E2033F1" w14:textId="05541C18" w:rsidR="004C6E0A" w:rsidRPr="005E0E24" w:rsidRDefault="004C6E0A" w:rsidP="004C6E0A">
            <w:pPr>
              <w:spacing w:before="120" w:after="120"/>
              <w:rPr>
                <w:iCs/>
                <w:lang w:val="en-US"/>
              </w:rPr>
            </w:pPr>
            <w:r w:rsidRPr="005E0E24">
              <w:rPr>
                <w:iCs/>
                <w:lang w:val="en-US"/>
              </w:rPr>
              <w:t>We would like to inform contracting authority that there is more durable and reliable vessel</w:t>
            </w:r>
            <w:r w:rsidRPr="005E0E24">
              <w:rPr>
                <w:iCs/>
                <w:lang w:val="en-US"/>
              </w:rPr>
              <w:t xml:space="preserve"> </w:t>
            </w:r>
            <w:r w:rsidRPr="005E0E24">
              <w:rPr>
                <w:iCs/>
                <w:lang w:val="en-US"/>
              </w:rPr>
              <w:t>type rather than the requested 12-vessel system. However, this mentioned system includes 10</w:t>
            </w:r>
            <w:r w:rsidRPr="005E0E24">
              <w:rPr>
                <w:iCs/>
                <w:lang w:val="en-US"/>
              </w:rPr>
              <w:t xml:space="preserve"> </w:t>
            </w:r>
            <w:r w:rsidRPr="005E0E24">
              <w:rPr>
                <w:iCs/>
                <w:lang w:val="en-US"/>
              </w:rPr>
              <w:t>vessels which is slightly different than requested one. In order to increase the participation and</w:t>
            </w:r>
            <w:r w:rsidRPr="005E0E24">
              <w:rPr>
                <w:iCs/>
                <w:lang w:val="en-US"/>
              </w:rPr>
              <w:t xml:space="preserve"> </w:t>
            </w:r>
            <w:r w:rsidRPr="005E0E24">
              <w:rPr>
                <w:iCs/>
                <w:lang w:val="en-US"/>
              </w:rPr>
              <w:t>competition for the other well-known manufacturers, we kindly request the contracting</w:t>
            </w:r>
            <w:r w:rsidRPr="005E0E24">
              <w:rPr>
                <w:iCs/>
                <w:lang w:val="en-US"/>
              </w:rPr>
              <w:t xml:space="preserve"> </w:t>
            </w:r>
            <w:r w:rsidRPr="005E0E24">
              <w:rPr>
                <w:iCs/>
                <w:lang w:val="en-US"/>
              </w:rPr>
              <w:t>authority to revise the above mentioned specifications as follows:</w:t>
            </w:r>
          </w:p>
          <w:p w14:paraId="4475940B" w14:textId="77777777" w:rsidR="004C6E0A" w:rsidRPr="005E0E24" w:rsidRDefault="004C6E0A" w:rsidP="004C6E0A">
            <w:pPr>
              <w:spacing w:before="120" w:after="120"/>
              <w:rPr>
                <w:iCs/>
                <w:lang w:val="en-US"/>
              </w:rPr>
            </w:pPr>
            <w:r w:rsidRPr="005E0E24">
              <w:rPr>
                <w:iCs/>
                <w:lang w:val="en-US"/>
              </w:rPr>
              <w:t>5. The system must be able to hold a medium pressure rotor (Max. specifications 35-50 bar,</w:t>
            </w:r>
          </w:p>
          <w:p w14:paraId="6DBD4E9F" w14:textId="77777777" w:rsidR="004C6E0A" w:rsidRPr="005E0E24" w:rsidRDefault="004C6E0A" w:rsidP="004C6E0A">
            <w:pPr>
              <w:spacing w:before="120" w:after="120"/>
              <w:rPr>
                <w:iCs/>
                <w:lang w:val="en-US"/>
              </w:rPr>
            </w:pPr>
            <w:r w:rsidRPr="005E0E24">
              <w:rPr>
                <w:iCs/>
                <w:lang w:val="en-US"/>
              </w:rPr>
              <w:t>230°C) with minimum 10 vessel positions.</w:t>
            </w:r>
          </w:p>
          <w:p w14:paraId="127E27CB" w14:textId="77777777" w:rsidR="004C6E0A" w:rsidRPr="005E0E24" w:rsidRDefault="004C6E0A" w:rsidP="004C6E0A">
            <w:pPr>
              <w:spacing w:before="120" w:after="120"/>
              <w:rPr>
                <w:iCs/>
                <w:lang w:val="en-US"/>
              </w:rPr>
            </w:pPr>
            <w:r w:rsidRPr="005E0E24">
              <w:rPr>
                <w:iCs/>
                <w:lang w:val="en-US"/>
              </w:rPr>
              <w:t>9. The rotor with at least 10 vessels shall be supplied with the device.”</w:t>
            </w:r>
          </w:p>
          <w:p w14:paraId="4E62834D" w14:textId="0CC95E4E" w:rsidR="004C6E0A" w:rsidRPr="005E0E24" w:rsidRDefault="004C6E0A" w:rsidP="004C6E0A">
            <w:pPr>
              <w:spacing w:before="120" w:after="120"/>
              <w:rPr>
                <w:iCs/>
                <w:lang w:val="en-US"/>
              </w:rPr>
            </w:pPr>
            <w:r w:rsidRPr="005E0E24">
              <w:rPr>
                <w:iCs/>
                <w:lang w:val="en-US"/>
              </w:rPr>
              <w:t>“1 Multiwave burning device for ICP</w:t>
            </w:r>
          </w:p>
        </w:tc>
        <w:tc>
          <w:tcPr>
            <w:tcW w:w="3302" w:type="dxa"/>
          </w:tcPr>
          <w:p w14:paraId="074004DD" w14:textId="77777777" w:rsidR="004C6E0A" w:rsidRPr="005E0E24" w:rsidRDefault="004C6E0A" w:rsidP="004C6E0A">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345402FB" w14:textId="77777777" w:rsidR="004C6E0A" w:rsidRPr="005E0E24" w:rsidRDefault="004C6E0A" w:rsidP="004C6E0A">
            <w:pPr>
              <w:spacing w:before="120" w:after="120"/>
              <w:jc w:val="both"/>
              <w:rPr>
                <w:iCs/>
                <w:lang w:val="en-US"/>
              </w:rPr>
            </w:pPr>
          </w:p>
        </w:tc>
      </w:tr>
      <w:tr w:rsidR="004C6E0A" w:rsidRPr="005E0E24" w14:paraId="44CBE9B6" w14:textId="77777777" w:rsidTr="004C6E0A">
        <w:tc>
          <w:tcPr>
            <w:tcW w:w="555" w:type="dxa"/>
          </w:tcPr>
          <w:p w14:paraId="79B55764" w14:textId="44CEACF9" w:rsidR="004C6E0A" w:rsidRPr="005E0E24" w:rsidRDefault="004C6E0A" w:rsidP="004C6E0A">
            <w:pPr>
              <w:pStyle w:val="Balk1"/>
              <w:spacing w:before="120" w:after="120"/>
              <w:ind w:left="0" w:right="0"/>
              <w:rPr>
                <w:lang w:val="en-US"/>
              </w:rPr>
            </w:pPr>
            <w:r w:rsidRPr="005E0E24">
              <w:rPr>
                <w:lang w:val="en-US"/>
              </w:rPr>
              <w:t>14</w:t>
            </w:r>
          </w:p>
        </w:tc>
        <w:tc>
          <w:tcPr>
            <w:tcW w:w="2083" w:type="dxa"/>
          </w:tcPr>
          <w:p w14:paraId="3CE69116" w14:textId="095C977B" w:rsidR="004C6E0A" w:rsidRPr="005E0E24" w:rsidRDefault="004C6E0A" w:rsidP="004C6E0A">
            <w:pPr>
              <w:pStyle w:val="Balk1"/>
              <w:spacing w:before="120" w:after="120"/>
              <w:ind w:left="0" w:right="0"/>
              <w:rPr>
                <w:b w:val="0"/>
                <w:bCs w:val="0"/>
                <w:lang w:val="en-US"/>
              </w:rPr>
            </w:pPr>
            <w:r w:rsidRPr="005E0E24">
              <w:rPr>
                <w:b w:val="0"/>
                <w:bCs w:val="0"/>
                <w:iCs/>
                <w:lang w:val="en-US"/>
              </w:rPr>
              <w:t>Lot 7- 7.1 Multiwave burning device for ICP</w:t>
            </w:r>
          </w:p>
        </w:tc>
        <w:tc>
          <w:tcPr>
            <w:tcW w:w="3456" w:type="dxa"/>
          </w:tcPr>
          <w:p w14:paraId="462A63A5" w14:textId="77777777" w:rsidR="004C6E0A" w:rsidRPr="005E0E24" w:rsidRDefault="004C6E0A" w:rsidP="004C6E0A">
            <w:pPr>
              <w:spacing w:before="120" w:after="120"/>
              <w:rPr>
                <w:iCs/>
                <w:lang w:val="en-US"/>
              </w:rPr>
            </w:pPr>
            <w:r w:rsidRPr="005E0E24">
              <w:rPr>
                <w:iCs/>
                <w:lang w:val="en-US"/>
              </w:rPr>
              <w:t xml:space="preserve">10. Vessels to be supplied with the device have a volume of at least 50 ml. It shall be made of PTFE-TFM material and shall be </w:t>
            </w:r>
            <w:r w:rsidRPr="005E0E24">
              <w:rPr>
                <w:iCs/>
                <w:lang w:val="en-US"/>
              </w:rPr>
              <w:lastRenderedPageBreak/>
              <w:t>working with venting system. It should be able to discharge excess pressure without allowing explosion.”</w:t>
            </w:r>
          </w:p>
          <w:p w14:paraId="633D968B" w14:textId="77777777" w:rsidR="004C6E0A" w:rsidRPr="005E0E24" w:rsidRDefault="004C6E0A" w:rsidP="004C6E0A">
            <w:pPr>
              <w:spacing w:before="120" w:after="120"/>
              <w:rPr>
                <w:iCs/>
                <w:lang w:val="en-US"/>
              </w:rPr>
            </w:pPr>
            <w:r w:rsidRPr="005E0E24">
              <w:rPr>
                <w:iCs/>
                <w:lang w:val="en-US"/>
              </w:rPr>
              <w:t>In the market, there is more compact and technological solution that does not require any infrastructural elements such as a venting system. Instead, product uses a special rapture disk for venting. In order to offer this kind of solution for the end-user, please revise above mentioned specification as follows:</w:t>
            </w:r>
          </w:p>
          <w:p w14:paraId="7458D946" w14:textId="4CC53806" w:rsidR="004C6E0A" w:rsidRPr="005E0E24" w:rsidRDefault="004C6E0A" w:rsidP="004C6E0A">
            <w:pPr>
              <w:spacing w:before="120" w:after="120"/>
              <w:rPr>
                <w:iCs/>
                <w:lang w:val="en-US"/>
              </w:rPr>
            </w:pPr>
            <w:r w:rsidRPr="005E0E24">
              <w:rPr>
                <w:iCs/>
                <w:lang w:val="en-US"/>
              </w:rPr>
              <w:t>10. Vessels to be supplied with the device have a volume of at least 50 ml. It shall be made of PTFE-TFM material and shall be working with venting system or rapture disk. It should be able to discharge excess pressure without allowing explosion.”</w:t>
            </w:r>
          </w:p>
        </w:tc>
        <w:tc>
          <w:tcPr>
            <w:tcW w:w="3302" w:type="dxa"/>
          </w:tcPr>
          <w:p w14:paraId="23726158" w14:textId="77777777" w:rsidR="004C6E0A" w:rsidRPr="005E0E24" w:rsidRDefault="004C6E0A" w:rsidP="004C6E0A">
            <w:pPr>
              <w:spacing w:before="120" w:after="120"/>
              <w:rPr>
                <w:i/>
                <w:sz w:val="20"/>
                <w:lang w:val="en-US"/>
              </w:rPr>
            </w:pPr>
            <w:r w:rsidRPr="005E0E24">
              <w:rPr>
                <w:iCs/>
                <w:lang w:val="en-US"/>
              </w:rPr>
              <w:lastRenderedPageBreak/>
              <w:t xml:space="preserve">The minimum competencies required for the device or devices that we will perform laboratory analyzes are </w:t>
            </w:r>
            <w:r w:rsidRPr="005E0E24">
              <w:rPr>
                <w:iCs/>
                <w:lang w:val="en-US"/>
              </w:rPr>
              <w:lastRenderedPageBreak/>
              <w:t>specified in the technical specifications in a way that does not prevent competition and participation in the tender on equal terms. Please refer to the technical specification document (Annex II-c4f).</w:t>
            </w:r>
          </w:p>
          <w:p w14:paraId="0F943BEF" w14:textId="77777777" w:rsidR="004C6E0A" w:rsidRPr="005E0E24" w:rsidRDefault="004C6E0A" w:rsidP="004C6E0A">
            <w:pPr>
              <w:spacing w:before="120" w:after="120"/>
              <w:jc w:val="both"/>
              <w:rPr>
                <w:iCs/>
                <w:lang w:val="en-US"/>
              </w:rPr>
            </w:pPr>
          </w:p>
        </w:tc>
      </w:tr>
      <w:tr w:rsidR="004C6E0A" w:rsidRPr="005E0E24" w14:paraId="0D0D4B45" w14:textId="77777777" w:rsidTr="004C6E0A">
        <w:tc>
          <w:tcPr>
            <w:tcW w:w="555" w:type="dxa"/>
          </w:tcPr>
          <w:p w14:paraId="5DD1B332" w14:textId="5FB44D6C" w:rsidR="004C6E0A" w:rsidRPr="005E0E24" w:rsidRDefault="004C6E0A" w:rsidP="004C6E0A">
            <w:pPr>
              <w:pStyle w:val="Balk1"/>
              <w:spacing w:before="120" w:after="120"/>
              <w:ind w:left="0" w:right="0"/>
              <w:rPr>
                <w:lang w:val="en-US"/>
              </w:rPr>
            </w:pPr>
            <w:r w:rsidRPr="005E0E24">
              <w:rPr>
                <w:lang w:val="en-US"/>
              </w:rPr>
              <w:lastRenderedPageBreak/>
              <w:t>15</w:t>
            </w:r>
          </w:p>
        </w:tc>
        <w:tc>
          <w:tcPr>
            <w:tcW w:w="2083" w:type="dxa"/>
          </w:tcPr>
          <w:p w14:paraId="50D47B53" w14:textId="71E75878" w:rsidR="004C6E0A" w:rsidRPr="005E0E24" w:rsidRDefault="004C6E0A" w:rsidP="004C6E0A">
            <w:pPr>
              <w:pStyle w:val="Balk1"/>
              <w:spacing w:before="120" w:after="120"/>
              <w:ind w:left="0" w:right="0"/>
              <w:rPr>
                <w:b w:val="0"/>
                <w:bCs w:val="0"/>
                <w:lang w:val="en-US"/>
              </w:rPr>
            </w:pPr>
            <w:r w:rsidRPr="005E0E24">
              <w:rPr>
                <w:b w:val="0"/>
                <w:bCs w:val="0"/>
                <w:iCs/>
                <w:lang w:val="en-US"/>
              </w:rPr>
              <w:t>Lot 7-  7.3 Lyophilizer – 1 pcs.</w:t>
            </w:r>
          </w:p>
        </w:tc>
        <w:tc>
          <w:tcPr>
            <w:tcW w:w="3456" w:type="dxa"/>
          </w:tcPr>
          <w:p w14:paraId="1CE83116" w14:textId="77777777" w:rsidR="004C6E0A" w:rsidRPr="005E0E24" w:rsidRDefault="004C6E0A" w:rsidP="004C6E0A">
            <w:pPr>
              <w:spacing w:before="120" w:after="120"/>
              <w:rPr>
                <w:iCs/>
                <w:lang w:val="en-US"/>
              </w:rPr>
            </w:pPr>
            <w:r w:rsidRPr="005E0E24">
              <w:rPr>
                <w:iCs/>
                <w:lang w:val="en-US"/>
              </w:rPr>
              <w:t>. Shelves should be able to be cooled to -55 degrees and heated up to + 70C. “</w:t>
            </w:r>
          </w:p>
          <w:p w14:paraId="3DDC599D" w14:textId="348AD3EC" w:rsidR="004C6E0A" w:rsidRPr="005E0E24" w:rsidRDefault="004C6E0A" w:rsidP="004C6E0A">
            <w:pPr>
              <w:spacing w:before="120" w:after="120"/>
              <w:rPr>
                <w:iCs/>
                <w:lang w:val="en-US"/>
              </w:rPr>
            </w:pPr>
            <w:r w:rsidRPr="005E0E24">
              <w:rPr>
                <w:iCs/>
                <w:lang w:val="en-US"/>
              </w:rPr>
              <w:t>In small desktop system, shelves can be heated up to requested temperature (+ 70C) from the</w:t>
            </w:r>
            <w:r w:rsidRPr="005E0E24">
              <w:rPr>
                <w:iCs/>
                <w:lang w:val="en-US"/>
              </w:rPr>
              <w:t xml:space="preserve"> </w:t>
            </w:r>
            <w:r w:rsidRPr="005E0E24">
              <w:rPr>
                <w:iCs/>
                <w:lang w:val="en-US"/>
              </w:rPr>
              <w:t>ambient. Equally, condenser temperature can also be cooled down to -55 oC but this final</w:t>
            </w:r>
            <w:r w:rsidRPr="005E0E24">
              <w:rPr>
                <w:iCs/>
                <w:lang w:val="en-US"/>
              </w:rPr>
              <w:t xml:space="preserve"> </w:t>
            </w:r>
            <w:r w:rsidRPr="005E0E24">
              <w:rPr>
                <w:iCs/>
                <w:lang w:val="en-US"/>
              </w:rPr>
              <w:t>condenser temperature has no direct relationship with the shelves temperature. Therefore, we</w:t>
            </w:r>
            <w:r w:rsidRPr="005E0E24">
              <w:rPr>
                <w:iCs/>
                <w:lang w:val="en-US"/>
              </w:rPr>
              <w:t xml:space="preserve"> </w:t>
            </w:r>
            <w:r w:rsidRPr="005E0E24">
              <w:rPr>
                <w:iCs/>
                <w:lang w:val="en-US"/>
              </w:rPr>
              <w:t>kindly request the contracting authority to revise this specification as follows:</w:t>
            </w:r>
          </w:p>
          <w:p w14:paraId="028C0A27" w14:textId="4966BA12" w:rsidR="004C6E0A" w:rsidRPr="005E0E24" w:rsidRDefault="004C6E0A" w:rsidP="004C6E0A">
            <w:pPr>
              <w:spacing w:before="120" w:after="120"/>
              <w:rPr>
                <w:iCs/>
                <w:lang w:val="en-US"/>
              </w:rPr>
            </w:pPr>
            <w:r w:rsidRPr="005E0E24">
              <w:rPr>
                <w:iCs/>
                <w:lang w:val="en-US"/>
              </w:rPr>
              <w:lastRenderedPageBreak/>
              <w:t>10. Shelves should be able to be heated up to + 70C.</w:t>
            </w:r>
          </w:p>
        </w:tc>
        <w:tc>
          <w:tcPr>
            <w:tcW w:w="3302" w:type="dxa"/>
          </w:tcPr>
          <w:p w14:paraId="4CD73EC2" w14:textId="77777777" w:rsidR="004C6E0A" w:rsidRPr="005E0E24" w:rsidRDefault="004C6E0A" w:rsidP="004C6E0A">
            <w:pPr>
              <w:spacing w:before="120" w:after="120"/>
              <w:jc w:val="both"/>
              <w:rPr>
                <w:iCs/>
                <w:lang w:val="en-US"/>
              </w:rPr>
            </w:pPr>
            <w:r w:rsidRPr="005E0E24">
              <w:rPr>
                <w:iCs/>
                <w:lang w:val="en-US"/>
              </w:rPr>
              <w:lastRenderedPageBreak/>
              <w:t>The device must have the capability to cool the shelves up to -55 degree Celsius. This specification does not mean that the shelves have self-cooling capability.</w:t>
            </w:r>
          </w:p>
          <w:p w14:paraId="516E3C54" w14:textId="77777777" w:rsidR="004C6E0A" w:rsidRPr="005E0E24" w:rsidRDefault="004C6E0A" w:rsidP="004C6E0A">
            <w:pPr>
              <w:spacing w:before="120" w:after="120"/>
              <w:jc w:val="both"/>
              <w:rPr>
                <w:iCs/>
                <w:lang w:val="en-US"/>
              </w:rPr>
            </w:pPr>
          </w:p>
        </w:tc>
      </w:tr>
      <w:tr w:rsidR="004C6E0A" w:rsidRPr="005E0E24" w14:paraId="0629F1EB" w14:textId="77777777" w:rsidTr="004C6E0A">
        <w:tc>
          <w:tcPr>
            <w:tcW w:w="555" w:type="dxa"/>
          </w:tcPr>
          <w:p w14:paraId="520D5DFF" w14:textId="7D26CD59" w:rsidR="004C6E0A" w:rsidRPr="005E0E24" w:rsidRDefault="004C6E0A" w:rsidP="004C6E0A">
            <w:pPr>
              <w:pStyle w:val="Balk1"/>
              <w:spacing w:before="120" w:after="120"/>
              <w:ind w:left="0" w:right="0"/>
              <w:rPr>
                <w:lang w:val="en-US"/>
              </w:rPr>
            </w:pPr>
            <w:r w:rsidRPr="005E0E24">
              <w:rPr>
                <w:lang w:val="en-US"/>
              </w:rPr>
              <w:t>16</w:t>
            </w:r>
          </w:p>
        </w:tc>
        <w:tc>
          <w:tcPr>
            <w:tcW w:w="2083" w:type="dxa"/>
          </w:tcPr>
          <w:p w14:paraId="65DBE7DC" w14:textId="55A9C7F6" w:rsidR="004C6E0A" w:rsidRPr="005E0E24" w:rsidRDefault="004C6E0A" w:rsidP="004C6E0A">
            <w:pPr>
              <w:pStyle w:val="Balk1"/>
              <w:spacing w:before="120" w:after="120"/>
              <w:ind w:left="0" w:right="0"/>
              <w:rPr>
                <w:b w:val="0"/>
                <w:bCs w:val="0"/>
                <w:lang w:val="en-US"/>
              </w:rPr>
            </w:pPr>
            <w:r w:rsidRPr="005E0E24">
              <w:rPr>
                <w:b w:val="0"/>
                <w:bCs w:val="0"/>
                <w:lang w:val="en-US"/>
              </w:rPr>
              <w:t xml:space="preserve">Lot 4 – 1 </w:t>
            </w:r>
            <w:r w:rsidRPr="005E0E24">
              <w:rPr>
                <w:b w:val="0"/>
                <w:bCs w:val="0"/>
                <w:lang w:val="en-US"/>
              </w:rPr>
              <w:t>Differential Scanning Calorimeter</w:t>
            </w:r>
          </w:p>
        </w:tc>
        <w:tc>
          <w:tcPr>
            <w:tcW w:w="3456" w:type="dxa"/>
          </w:tcPr>
          <w:p w14:paraId="0551E49D"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Söz konusu Diferansiyel Taramalı Kalorimetre (DSC) ürünü stoklarımızda bulunmamaktadır. İlgili ürün için ihale rekabetinin sağlanması amacıyla ayrı bir grup / LOT olarak değerlendirilmesini talep etmekteyiz.</w:t>
            </w:r>
          </w:p>
          <w:p w14:paraId="405AD629" w14:textId="4FB5DE60" w:rsidR="004C6E0A" w:rsidRPr="005E0E24" w:rsidRDefault="004C6E0A" w:rsidP="004C6E0A">
            <w:pPr>
              <w:spacing w:before="120" w:after="120"/>
              <w:rPr>
                <w:iCs/>
                <w:lang w:val="en-US"/>
              </w:rPr>
            </w:pPr>
            <w:r w:rsidRPr="005E0E24">
              <w:rPr>
                <w:iCs/>
                <w:lang w:val="en-US"/>
              </w:rPr>
              <w:t xml:space="preserve">ENG: </w:t>
            </w:r>
            <w:r w:rsidRPr="005E0E24">
              <w:rPr>
                <w:iCs/>
                <w:lang w:val="en-US"/>
              </w:rPr>
              <w:t>The aforementioned Differential Scanning Calorimetry (DSC) product is out of stock. We request that it be evaluated as a separate group / LOT in order to ensure tender competition for the relevant product.</w:t>
            </w:r>
          </w:p>
        </w:tc>
        <w:tc>
          <w:tcPr>
            <w:tcW w:w="3302" w:type="dxa"/>
          </w:tcPr>
          <w:p w14:paraId="77D6CAAB" w14:textId="3926F32F" w:rsidR="004C6E0A" w:rsidRPr="005E0E24" w:rsidRDefault="004C6E0A" w:rsidP="004C6E0A">
            <w:pPr>
              <w:spacing w:before="120" w:after="120"/>
              <w:jc w:val="both"/>
              <w:rPr>
                <w:iCs/>
                <w:lang w:val="en-US"/>
              </w:rPr>
            </w:pPr>
            <w:r w:rsidRPr="005E0E24">
              <w:rPr>
                <w:iCs/>
                <w:lang w:val="en-US"/>
              </w:rPr>
              <w:t>It is not possible to make any changes to the LOTs.</w:t>
            </w:r>
          </w:p>
        </w:tc>
      </w:tr>
      <w:tr w:rsidR="004C6E0A" w:rsidRPr="005E0E24" w14:paraId="7A11E370" w14:textId="77777777" w:rsidTr="004C6E0A">
        <w:tc>
          <w:tcPr>
            <w:tcW w:w="555" w:type="dxa"/>
          </w:tcPr>
          <w:p w14:paraId="6F6C5F20" w14:textId="5AFC520C" w:rsidR="004C6E0A" w:rsidRPr="005E0E24" w:rsidRDefault="004C6E0A" w:rsidP="004C6E0A">
            <w:pPr>
              <w:pStyle w:val="Balk1"/>
              <w:spacing w:before="120" w:after="120"/>
              <w:ind w:left="0" w:right="0"/>
              <w:rPr>
                <w:lang w:val="en-US"/>
              </w:rPr>
            </w:pPr>
            <w:r w:rsidRPr="005E0E24">
              <w:rPr>
                <w:lang w:val="en-US"/>
              </w:rPr>
              <w:t>17</w:t>
            </w:r>
          </w:p>
        </w:tc>
        <w:tc>
          <w:tcPr>
            <w:tcW w:w="2083" w:type="dxa"/>
          </w:tcPr>
          <w:p w14:paraId="2B8A4803" w14:textId="6D4FF455" w:rsidR="004C6E0A" w:rsidRPr="005E0E24" w:rsidRDefault="004C6E0A" w:rsidP="004C6E0A">
            <w:pPr>
              <w:pStyle w:val="Balk1"/>
              <w:spacing w:before="120" w:after="120"/>
              <w:ind w:left="0" w:right="0"/>
              <w:rPr>
                <w:b w:val="0"/>
                <w:bCs w:val="0"/>
                <w:lang w:val="en-US"/>
              </w:rPr>
            </w:pPr>
            <w:r w:rsidRPr="005E0E24">
              <w:rPr>
                <w:b w:val="0"/>
                <w:bCs w:val="0"/>
                <w:lang w:val="en-US"/>
              </w:rPr>
              <w:t xml:space="preserve">Lot 4 – 2 </w:t>
            </w:r>
            <w:r w:rsidRPr="005E0E24">
              <w:rPr>
                <w:b w:val="0"/>
                <w:bCs w:val="0"/>
                <w:lang w:val="en-US"/>
              </w:rPr>
              <w:t>Fluorescence Spectrophometer</w:t>
            </w:r>
          </w:p>
        </w:tc>
        <w:tc>
          <w:tcPr>
            <w:tcW w:w="3456" w:type="dxa"/>
          </w:tcPr>
          <w:p w14:paraId="248E1115" w14:textId="77777777" w:rsidR="004C6E0A" w:rsidRPr="005E0E24" w:rsidRDefault="004C6E0A" w:rsidP="004C6E0A">
            <w:pPr>
              <w:autoSpaceDE w:val="0"/>
              <w:autoSpaceDN w:val="0"/>
              <w:adjustRightInd w:val="0"/>
              <w:rPr>
                <w:rFonts w:ascii="Calibri" w:hAnsi="Calibri" w:cs="Calibri"/>
                <w:lang w:val="en-US"/>
              </w:rPr>
            </w:pPr>
            <w:r w:rsidRPr="005E0E24">
              <w:rPr>
                <w:iCs/>
                <w:lang w:val="en-US"/>
              </w:rPr>
              <w:t xml:space="preserve">TR: </w:t>
            </w:r>
            <w:r w:rsidRPr="005E0E24">
              <w:rPr>
                <w:rFonts w:ascii="Calibri-Bold" w:hAnsi="Calibri-Bold" w:cs="Calibri-Bold"/>
                <w:lang w:val="en-US"/>
              </w:rPr>
              <w:t xml:space="preserve">Eski Hali: </w:t>
            </w:r>
            <w:r w:rsidRPr="005E0E24">
              <w:rPr>
                <w:rFonts w:ascii="Calibri" w:hAnsi="Calibri" w:cs="Calibri"/>
                <w:lang w:val="en-US"/>
              </w:rPr>
              <w:t>. Cihaz, flüoresans, fosforesans, kimyasal ışıldama ve biyo ışıldama dahil olmak üzere çoklu veri toplama modlarına sahip olmalıdır.</w:t>
            </w:r>
          </w:p>
          <w:p w14:paraId="79320607" w14:textId="77777777" w:rsidR="004C6E0A" w:rsidRPr="005E0E24" w:rsidRDefault="004C6E0A" w:rsidP="004C6E0A">
            <w:pPr>
              <w:autoSpaceDE w:val="0"/>
              <w:autoSpaceDN w:val="0"/>
              <w:adjustRightInd w:val="0"/>
              <w:rPr>
                <w:rFonts w:ascii="Calibri" w:hAnsi="Calibri" w:cs="Calibri"/>
                <w:lang w:val="en-US"/>
              </w:rPr>
            </w:pPr>
            <w:r w:rsidRPr="005E0E24">
              <w:rPr>
                <w:rFonts w:ascii="Calibri-Bold" w:hAnsi="Calibri-Bold" w:cs="Calibri-Bold"/>
                <w:lang w:val="en-US"/>
              </w:rPr>
              <w:t xml:space="preserve">Olması Talep Edilen Hali: </w:t>
            </w:r>
            <w:r w:rsidRPr="005E0E24">
              <w:rPr>
                <w:rFonts w:ascii="Calibri" w:hAnsi="Calibri" w:cs="Calibri"/>
                <w:lang w:val="en-US"/>
              </w:rPr>
              <w:t>Cihaz, flüoresans, kimyasal ışıldama ve biyo ışıldama dahil olmak üzere çoklu veri toplama modlarına sahip olmalıdır.</w:t>
            </w:r>
          </w:p>
          <w:p w14:paraId="433518AF" w14:textId="77777777" w:rsidR="004C6E0A" w:rsidRPr="005E0E24" w:rsidRDefault="004C6E0A" w:rsidP="004C6E0A">
            <w:pPr>
              <w:spacing w:before="120" w:after="120"/>
              <w:rPr>
                <w:iCs/>
                <w:lang w:val="en-US"/>
              </w:rPr>
            </w:pPr>
            <w:r w:rsidRPr="005E0E24">
              <w:rPr>
                <w:iCs/>
                <w:lang w:val="en-US"/>
              </w:rPr>
              <w:t xml:space="preserve">ENG: </w:t>
            </w:r>
            <w:r w:rsidRPr="005E0E24">
              <w:rPr>
                <w:iCs/>
                <w:lang w:val="en-US"/>
              </w:rPr>
              <w:t>Old version: . The device should have multiple data acquisition modes, including fluorescence, phosphorescence, chemiluminescence, and bioluminescence.</w:t>
            </w:r>
          </w:p>
          <w:p w14:paraId="72F95874" w14:textId="6700CFD5" w:rsidR="004C6E0A" w:rsidRPr="005E0E24" w:rsidRDefault="004C6E0A" w:rsidP="004C6E0A">
            <w:pPr>
              <w:spacing w:before="120" w:after="120"/>
              <w:rPr>
                <w:iCs/>
                <w:lang w:val="en-US"/>
              </w:rPr>
            </w:pPr>
            <w:r w:rsidRPr="005E0E24">
              <w:rPr>
                <w:iCs/>
                <w:lang w:val="en-US"/>
              </w:rPr>
              <w:t xml:space="preserve">Desirable State: The device should have multiple data collection modes, including </w:t>
            </w:r>
            <w:r w:rsidRPr="005E0E24">
              <w:rPr>
                <w:iCs/>
                <w:lang w:val="en-US"/>
              </w:rPr>
              <w:lastRenderedPageBreak/>
              <w:t>fluorescence, chemiluminescence, and bioluminescence.</w:t>
            </w:r>
          </w:p>
        </w:tc>
        <w:tc>
          <w:tcPr>
            <w:tcW w:w="3302" w:type="dxa"/>
          </w:tcPr>
          <w:p w14:paraId="5B1080A2"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62C35146" w14:textId="77777777" w:rsidR="004C6E0A" w:rsidRPr="005E0E24" w:rsidRDefault="004C6E0A" w:rsidP="004C6E0A">
            <w:pPr>
              <w:spacing w:before="120" w:after="120"/>
              <w:jc w:val="both"/>
              <w:rPr>
                <w:iCs/>
                <w:lang w:val="en-US"/>
              </w:rPr>
            </w:pPr>
          </w:p>
        </w:tc>
      </w:tr>
      <w:tr w:rsidR="004C6E0A" w:rsidRPr="005E0E24" w14:paraId="049CAE73" w14:textId="77777777" w:rsidTr="004C6E0A">
        <w:tc>
          <w:tcPr>
            <w:tcW w:w="555" w:type="dxa"/>
          </w:tcPr>
          <w:p w14:paraId="1B4F26F1" w14:textId="052F497E" w:rsidR="004C6E0A" w:rsidRPr="005E0E24" w:rsidRDefault="004C6E0A" w:rsidP="004C6E0A">
            <w:pPr>
              <w:pStyle w:val="Balk1"/>
              <w:spacing w:before="120" w:after="120"/>
              <w:ind w:left="0" w:right="0"/>
              <w:rPr>
                <w:lang w:val="en-US"/>
              </w:rPr>
            </w:pPr>
            <w:r w:rsidRPr="005E0E24">
              <w:rPr>
                <w:lang w:val="en-US"/>
              </w:rPr>
              <w:t>18</w:t>
            </w:r>
          </w:p>
        </w:tc>
        <w:tc>
          <w:tcPr>
            <w:tcW w:w="2083" w:type="dxa"/>
          </w:tcPr>
          <w:p w14:paraId="4695AAB7" w14:textId="2A17899E" w:rsidR="004C6E0A" w:rsidRPr="005E0E24" w:rsidRDefault="004C6E0A" w:rsidP="004C6E0A">
            <w:pPr>
              <w:pStyle w:val="Balk1"/>
              <w:spacing w:before="120" w:after="120"/>
              <w:ind w:left="0" w:right="0"/>
              <w:rPr>
                <w:b w:val="0"/>
                <w:bCs w:val="0"/>
                <w:lang w:val="en-US"/>
              </w:rPr>
            </w:pPr>
            <w:r w:rsidRPr="005E0E24">
              <w:rPr>
                <w:b w:val="0"/>
                <w:bCs w:val="0"/>
                <w:lang w:val="en-US"/>
              </w:rPr>
              <w:t>Lot 4 – 2 Fluorescence Spectrophometer</w:t>
            </w:r>
          </w:p>
        </w:tc>
        <w:tc>
          <w:tcPr>
            <w:tcW w:w="3456" w:type="dxa"/>
          </w:tcPr>
          <w:p w14:paraId="0C0E1445" w14:textId="77777777" w:rsidR="004C6E0A" w:rsidRPr="005E0E24" w:rsidRDefault="004C6E0A" w:rsidP="004C6E0A">
            <w:pPr>
              <w:autoSpaceDE w:val="0"/>
              <w:autoSpaceDN w:val="0"/>
              <w:adjustRightInd w:val="0"/>
              <w:rPr>
                <w:rFonts w:ascii="Calibri-Bold" w:hAnsi="Calibri-Bold" w:cs="Calibri-Bold"/>
                <w:iCs/>
                <w:lang w:val="en-US"/>
              </w:rPr>
            </w:pPr>
            <w:r w:rsidRPr="005E0E24">
              <w:rPr>
                <w:iCs/>
                <w:lang w:val="en-US"/>
              </w:rPr>
              <w:t xml:space="preserve">TR: </w:t>
            </w:r>
            <w:r w:rsidRPr="005E0E24">
              <w:rPr>
                <w:rFonts w:ascii="Calibri-Bold" w:hAnsi="Calibri-Bold" w:cs="Calibri-Bold"/>
                <w:iCs/>
                <w:lang w:val="en-US"/>
              </w:rPr>
              <w:t>3.Madde</w:t>
            </w:r>
          </w:p>
          <w:p w14:paraId="132C5909" w14:textId="77777777" w:rsidR="004C6E0A" w:rsidRPr="005E0E24" w:rsidRDefault="004C6E0A" w:rsidP="004C6E0A">
            <w:pPr>
              <w:autoSpaceDE w:val="0"/>
              <w:autoSpaceDN w:val="0"/>
              <w:adjustRightInd w:val="0"/>
              <w:rPr>
                <w:rFonts w:ascii="Calibri" w:hAnsi="Calibri" w:cs="Calibri"/>
                <w:iCs/>
                <w:lang w:val="en-US"/>
              </w:rPr>
            </w:pPr>
            <w:r w:rsidRPr="005E0E24">
              <w:rPr>
                <w:rFonts w:ascii="Calibri-Bold" w:hAnsi="Calibri-Bold" w:cs="Calibri-Bold"/>
                <w:iCs/>
                <w:lang w:val="en-US"/>
              </w:rPr>
              <w:t xml:space="preserve">Eski Hali: </w:t>
            </w:r>
            <w:r w:rsidRPr="005E0E24">
              <w:rPr>
                <w:rFonts w:ascii="Calibri" w:hAnsi="Calibri" w:cs="Calibri"/>
                <w:iCs/>
                <w:lang w:val="en-US"/>
              </w:rPr>
              <w:t>. Cihaz, Xenon flaş lambası tabanlı bir cihaz olmalıdır. Xe flaş lambası ayrıca herhangi bir numunenin floresan foto-ağarmasını en aza indirecektir ve ayrıca hızlı veri toplamaya izin vermek için 80 nHz'de flaş yapmalıdır.</w:t>
            </w:r>
          </w:p>
          <w:p w14:paraId="27606A10" w14:textId="6C755696" w:rsidR="004C6E0A" w:rsidRPr="005E0E24" w:rsidRDefault="004C6E0A" w:rsidP="004C6E0A">
            <w:pPr>
              <w:autoSpaceDE w:val="0"/>
              <w:autoSpaceDN w:val="0"/>
              <w:adjustRightInd w:val="0"/>
              <w:rPr>
                <w:rFonts w:ascii="Calibri-Italic" w:hAnsi="Calibri-Italic" w:cs="Calibri-Italic"/>
                <w:iCs/>
                <w:lang w:val="en-US"/>
              </w:rPr>
            </w:pPr>
            <w:r w:rsidRPr="005E0E24">
              <w:rPr>
                <w:rFonts w:ascii="Calibri-Bold" w:hAnsi="Calibri-Bold" w:cs="Calibri-Bold"/>
                <w:iCs/>
                <w:lang w:val="en-US"/>
              </w:rPr>
              <w:t xml:space="preserve">Olması Talep Edilen Hali: </w:t>
            </w:r>
            <w:r w:rsidRPr="005E0E24">
              <w:rPr>
                <w:rFonts w:ascii="Calibri" w:hAnsi="Calibri" w:cs="Calibri"/>
                <w:iCs/>
                <w:lang w:val="en-US"/>
              </w:rPr>
              <w:t xml:space="preserve">Cihaz, Xenon flaş lambası tabanlı bir cihaz olmalıdır. Xe flaş lambası ayrıca herhangi bir numunenin floresan foto-ağarmasını en aza indirecektir ve ayrıca hızlı veri toplamaya izin vermek için 80 Hz'de flaş yapmalı </w:t>
            </w:r>
            <w:r w:rsidRPr="005E0E24">
              <w:rPr>
                <w:rFonts w:ascii="Calibri-Italic" w:hAnsi="Calibri-Italic" w:cs="Calibri-Italic"/>
                <w:iCs/>
                <w:lang w:val="en-US"/>
              </w:rPr>
              <w:t>veya 150W xenon lamba ozon giderici özel kabin içerisine yerleştirilmiş</w:t>
            </w:r>
            <w:r w:rsidRPr="005E0E24">
              <w:rPr>
                <w:rFonts w:ascii="Calibri" w:hAnsi="Calibri" w:cs="Calibri"/>
                <w:iCs/>
                <w:lang w:val="en-US"/>
              </w:rPr>
              <w:t xml:space="preserve"> </w:t>
            </w:r>
            <w:r w:rsidRPr="005E0E24">
              <w:rPr>
                <w:rFonts w:ascii="Calibri-Italic" w:hAnsi="Calibri-Italic" w:cs="Calibri-Italic"/>
                <w:iCs/>
                <w:lang w:val="en-US"/>
              </w:rPr>
              <w:t>olmalıdır ve en az 2000 saat garantili olmalıdır.</w:t>
            </w:r>
          </w:p>
          <w:p w14:paraId="60892E2D" w14:textId="77777777" w:rsidR="004C6E0A" w:rsidRPr="005E0E24" w:rsidRDefault="004C6E0A" w:rsidP="004C6E0A">
            <w:pPr>
              <w:autoSpaceDE w:val="0"/>
              <w:autoSpaceDN w:val="0"/>
              <w:adjustRightInd w:val="0"/>
              <w:rPr>
                <w:rFonts w:ascii="Calibri-Italic" w:hAnsi="Calibri-Italic" w:cs="Calibri-Italic"/>
                <w:iCs/>
                <w:lang w:val="en-US"/>
              </w:rPr>
            </w:pPr>
            <w:r w:rsidRPr="005E0E24">
              <w:rPr>
                <w:rFonts w:ascii="Calibri-Italic" w:hAnsi="Calibri-Italic" w:cs="Calibri-Italic"/>
                <w:iCs/>
                <w:lang w:val="en-US"/>
              </w:rPr>
              <w:t xml:space="preserve">ENG: </w:t>
            </w:r>
            <w:r w:rsidRPr="005E0E24">
              <w:rPr>
                <w:rFonts w:ascii="Calibri-Italic" w:hAnsi="Calibri-Italic" w:cs="Calibri-Italic"/>
                <w:iCs/>
                <w:lang w:val="en-US"/>
              </w:rPr>
              <w:t>Article 3</w:t>
            </w:r>
          </w:p>
          <w:p w14:paraId="09BD6DBC" w14:textId="77777777" w:rsidR="004C6E0A" w:rsidRPr="005E0E24" w:rsidRDefault="004C6E0A" w:rsidP="004C6E0A">
            <w:pPr>
              <w:autoSpaceDE w:val="0"/>
              <w:autoSpaceDN w:val="0"/>
              <w:adjustRightInd w:val="0"/>
              <w:rPr>
                <w:rFonts w:ascii="Calibri-Italic" w:hAnsi="Calibri-Italic" w:cs="Calibri-Italic"/>
                <w:iCs/>
                <w:lang w:val="en-US"/>
              </w:rPr>
            </w:pPr>
            <w:r w:rsidRPr="005E0E24">
              <w:rPr>
                <w:rFonts w:ascii="Calibri-Italic" w:hAnsi="Calibri-Italic" w:cs="Calibri-Italic"/>
                <w:iCs/>
                <w:lang w:val="en-US"/>
              </w:rPr>
              <w:t>Old version: . The device must be a Xenon flash lamp based device. The Xe flash lamp will also minimize fluorescent photo-bleaching of any samples and should also flash at 80 nHz to allow fast data collection.</w:t>
            </w:r>
          </w:p>
          <w:p w14:paraId="6C87B971" w14:textId="432782AA" w:rsidR="004C6E0A" w:rsidRPr="005E0E24" w:rsidRDefault="004C6E0A" w:rsidP="004C6E0A">
            <w:pPr>
              <w:autoSpaceDE w:val="0"/>
              <w:autoSpaceDN w:val="0"/>
              <w:adjustRightInd w:val="0"/>
              <w:rPr>
                <w:rFonts w:ascii="Calibri" w:hAnsi="Calibri" w:cs="Calibri"/>
                <w:iCs/>
                <w:lang w:val="en-US"/>
              </w:rPr>
            </w:pPr>
            <w:r w:rsidRPr="005E0E24">
              <w:rPr>
                <w:rFonts w:ascii="Calibri-Italic" w:hAnsi="Calibri-Italic" w:cs="Calibri-Italic"/>
                <w:iCs/>
                <w:lang w:val="en-US"/>
              </w:rPr>
              <w:t xml:space="preserve">Desirable State: The device must be a Xenon flashlight based device. The xe flash lamp will also minimize fluorescent photo-bleaching of any sample and should also flash at 80 Hz to </w:t>
            </w:r>
            <w:r w:rsidRPr="005E0E24">
              <w:rPr>
                <w:rFonts w:ascii="Calibri-Italic" w:hAnsi="Calibri-Italic" w:cs="Calibri-Italic"/>
                <w:iCs/>
                <w:lang w:val="en-US"/>
              </w:rPr>
              <w:lastRenderedPageBreak/>
              <w:t>allow rapid data collection or the 150W xenon lamp should be placed in the ozone depressor special cabinet and guaranteed for at least 2000 hours.</w:t>
            </w:r>
          </w:p>
          <w:p w14:paraId="76C30D09" w14:textId="38D1BFB4" w:rsidR="004C6E0A" w:rsidRPr="005E0E24" w:rsidRDefault="004C6E0A" w:rsidP="004C6E0A">
            <w:pPr>
              <w:spacing w:before="120" w:after="120"/>
              <w:rPr>
                <w:iCs/>
                <w:lang w:val="en-US"/>
              </w:rPr>
            </w:pPr>
          </w:p>
        </w:tc>
        <w:tc>
          <w:tcPr>
            <w:tcW w:w="3302" w:type="dxa"/>
          </w:tcPr>
          <w:p w14:paraId="02D8A23D"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33D81B50" w14:textId="77777777" w:rsidR="004C6E0A" w:rsidRPr="005E0E24" w:rsidRDefault="004C6E0A" w:rsidP="004C6E0A">
            <w:pPr>
              <w:spacing w:before="120" w:after="120"/>
              <w:jc w:val="both"/>
              <w:rPr>
                <w:iCs/>
                <w:lang w:val="en-US"/>
              </w:rPr>
            </w:pPr>
          </w:p>
        </w:tc>
      </w:tr>
      <w:tr w:rsidR="004C6E0A" w:rsidRPr="005E0E24" w14:paraId="53C306A8" w14:textId="77777777" w:rsidTr="004C6E0A">
        <w:tc>
          <w:tcPr>
            <w:tcW w:w="555" w:type="dxa"/>
          </w:tcPr>
          <w:p w14:paraId="09DD11DA" w14:textId="1881D19D" w:rsidR="004C6E0A" w:rsidRPr="005E0E24" w:rsidRDefault="004C6E0A" w:rsidP="004C6E0A">
            <w:pPr>
              <w:pStyle w:val="Balk1"/>
              <w:spacing w:before="120" w:after="120"/>
              <w:ind w:left="0" w:right="0"/>
              <w:rPr>
                <w:lang w:val="en-US"/>
              </w:rPr>
            </w:pPr>
            <w:r w:rsidRPr="005E0E24">
              <w:rPr>
                <w:lang w:val="en-US"/>
              </w:rPr>
              <w:t>19</w:t>
            </w:r>
          </w:p>
        </w:tc>
        <w:tc>
          <w:tcPr>
            <w:tcW w:w="2083" w:type="dxa"/>
          </w:tcPr>
          <w:p w14:paraId="010281C9" w14:textId="4731BFEF" w:rsidR="004C6E0A" w:rsidRPr="005E0E24" w:rsidRDefault="004C6E0A" w:rsidP="004C6E0A">
            <w:pPr>
              <w:pStyle w:val="Balk1"/>
              <w:spacing w:before="120" w:after="120"/>
              <w:ind w:left="0" w:right="0"/>
              <w:rPr>
                <w:b w:val="0"/>
                <w:bCs w:val="0"/>
                <w:lang w:val="en-US"/>
              </w:rPr>
            </w:pPr>
            <w:r w:rsidRPr="005E0E24">
              <w:rPr>
                <w:b w:val="0"/>
                <w:bCs w:val="0"/>
                <w:lang w:val="en-US"/>
              </w:rPr>
              <w:t>Lot 4 – 2 Fluorescence Spectrophometer</w:t>
            </w:r>
          </w:p>
        </w:tc>
        <w:tc>
          <w:tcPr>
            <w:tcW w:w="3456" w:type="dxa"/>
          </w:tcPr>
          <w:p w14:paraId="49E99522" w14:textId="77777777" w:rsidR="004C6E0A" w:rsidRPr="005E0E24" w:rsidRDefault="004C6E0A" w:rsidP="004C6E0A">
            <w:pPr>
              <w:autoSpaceDE w:val="0"/>
              <w:autoSpaceDN w:val="0"/>
              <w:adjustRightInd w:val="0"/>
              <w:rPr>
                <w:rFonts w:ascii="Calibri-Bold" w:hAnsi="Calibri-Bold" w:cs="Calibri-Bold"/>
                <w:lang w:val="en-US"/>
              </w:rPr>
            </w:pPr>
            <w:r w:rsidRPr="005E0E24">
              <w:rPr>
                <w:iCs/>
                <w:lang w:val="en-US"/>
              </w:rPr>
              <w:t xml:space="preserve">TR: </w:t>
            </w:r>
            <w:r w:rsidRPr="005E0E24">
              <w:rPr>
                <w:rFonts w:ascii="Calibri-Bold" w:hAnsi="Calibri-Bold" w:cs="Calibri-Bold"/>
                <w:lang w:val="en-US"/>
              </w:rPr>
              <w:t>5.Madde</w:t>
            </w:r>
          </w:p>
          <w:p w14:paraId="210B1EE2" w14:textId="77777777" w:rsidR="004C6E0A" w:rsidRPr="005E0E24" w:rsidRDefault="004C6E0A" w:rsidP="004C6E0A">
            <w:pPr>
              <w:autoSpaceDE w:val="0"/>
              <w:autoSpaceDN w:val="0"/>
              <w:adjustRightInd w:val="0"/>
              <w:rPr>
                <w:rFonts w:ascii="Calibri" w:hAnsi="Calibri" w:cs="Calibri"/>
                <w:lang w:val="en-US"/>
              </w:rPr>
            </w:pPr>
            <w:r w:rsidRPr="005E0E24">
              <w:rPr>
                <w:rFonts w:ascii="Calibri-Bold" w:hAnsi="Calibri-Bold" w:cs="Calibri-Bold"/>
                <w:lang w:val="en-US"/>
              </w:rPr>
              <w:t xml:space="preserve">Eski Hali: </w:t>
            </w:r>
            <w:r w:rsidRPr="005E0E24">
              <w:rPr>
                <w:rFonts w:ascii="Calibri" w:hAnsi="Calibri" w:cs="Calibri"/>
                <w:lang w:val="en-US"/>
              </w:rPr>
              <w:t>.Cihaz, bir fotoçoğaltıcı tüp ile 700 nm'nin üzerinde artırılmış hassasiyete sahip olmalı ve pikomolar miktarlarda floresan ölçebilmelidir</w:t>
            </w:r>
          </w:p>
          <w:p w14:paraId="42AC7C4C" w14:textId="77777777" w:rsidR="004C6E0A" w:rsidRPr="005E0E24" w:rsidRDefault="004C6E0A" w:rsidP="004C6E0A">
            <w:pPr>
              <w:autoSpaceDE w:val="0"/>
              <w:autoSpaceDN w:val="0"/>
              <w:adjustRightInd w:val="0"/>
              <w:rPr>
                <w:rFonts w:ascii="Calibri" w:hAnsi="Calibri" w:cs="Calibri"/>
                <w:lang w:val="en-US"/>
              </w:rPr>
            </w:pPr>
            <w:r w:rsidRPr="005E0E24">
              <w:rPr>
                <w:rFonts w:ascii="Calibri-Bold" w:hAnsi="Calibri-Bold" w:cs="Calibri-Bold"/>
                <w:lang w:val="en-US"/>
              </w:rPr>
              <w:t xml:space="preserve">Olması Talep Edilen Hali: </w:t>
            </w:r>
            <w:r w:rsidRPr="005E0E24">
              <w:rPr>
                <w:rFonts w:ascii="Calibri" w:hAnsi="Calibri" w:cs="Calibri"/>
                <w:lang w:val="en-US"/>
              </w:rPr>
              <w:t xml:space="preserve">Cihaz, bir fotoçoğaltıcı tüp ile 700 nm'nin üzerinde artırılmış hassasiyete sahip olmalı ve pikomolar miktarlarda floresan </w:t>
            </w:r>
            <w:r w:rsidRPr="005E0E24">
              <w:rPr>
                <w:rFonts w:ascii="Calibri-Italic" w:hAnsi="Calibri-Italic" w:cs="Calibri-Italic"/>
                <w:i/>
                <w:iCs/>
                <w:lang w:val="en-US"/>
              </w:rPr>
              <w:t>ölçebilmeli veya cihaz 200-900 nm arasında çalışmaya uygun</w:t>
            </w:r>
            <w:r w:rsidRPr="005E0E24">
              <w:rPr>
                <w:rFonts w:ascii="Calibri" w:hAnsi="Calibri" w:cs="Calibri"/>
                <w:lang w:val="en-US"/>
              </w:rPr>
              <w:t xml:space="preserve"> </w:t>
            </w:r>
            <w:r w:rsidRPr="005E0E24">
              <w:rPr>
                <w:rFonts w:ascii="Calibri-Italic" w:hAnsi="Calibri-Italic" w:cs="Calibri-Italic"/>
                <w:i/>
                <w:iCs/>
                <w:lang w:val="en-US"/>
              </w:rPr>
              <w:t>olmalıdır.</w:t>
            </w:r>
          </w:p>
          <w:p w14:paraId="64D74E30" w14:textId="77777777" w:rsidR="004C6E0A" w:rsidRPr="005E0E24" w:rsidRDefault="004C6E0A" w:rsidP="004C6E0A">
            <w:pPr>
              <w:spacing w:before="120" w:after="120"/>
              <w:rPr>
                <w:iCs/>
                <w:lang w:val="en-US"/>
              </w:rPr>
            </w:pPr>
            <w:r w:rsidRPr="005E0E24">
              <w:rPr>
                <w:iCs/>
                <w:lang w:val="en-US"/>
              </w:rPr>
              <w:t xml:space="preserve">ENG: </w:t>
            </w:r>
            <w:r w:rsidRPr="005E0E24">
              <w:rPr>
                <w:iCs/>
                <w:lang w:val="en-US"/>
              </w:rPr>
              <w:t>Article 3</w:t>
            </w:r>
          </w:p>
          <w:p w14:paraId="32DF75A8" w14:textId="77777777" w:rsidR="004C6E0A" w:rsidRPr="005E0E24" w:rsidRDefault="004C6E0A" w:rsidP="004C6E0A">
            <w:pPr>
              <w:spacing w:before="120" w:after="120"/>
              <w:rPr>
                <w:iCs/>
                <w:lang w:val="en-US"/>
              </w:rPr>
            </w:pPr>
            <w:r w:rsidRPr="005E0E24">
              <w:rPr>
                <w:iCs/>
                <w:lang w:val="en-US"/>
              </w:rPr>
              <w:t>Old version: . The device must be a Xenon flash lamp based device. The Xe flash lamp will also minimize fluorescent photo-bleaching of any samples and should also flash at 80 nHz to allow fast data collection.</w:t>
            </w:r>
          </w:p>
          <w:p w14:paraId="5839A83A" w14:textId="41B18F4A" w:rsidR="004C6E0A" w:rsidRPr="005E0E24" w:rsidRDefault="004C6E0A" w:rsidP="004C6E0A">
            <w:pPr>
              <w:spacing w:before="120" w:after="120"/>
              <w:rPr>
                <w:iCs/>
                <w:lang w:val="en-US"/>
              </w:rPr>
            </w:pPr>
            <w:r w:rsidRPr="005E0E24">
              <w:rPr>
                <w:iCs/>
                <w:lang w:val="en-US"/>
              </w:rPr>
              <w:t xml:space="preserve">Desirable State: The device must be a Xenon flashlight based device. The xe flash lamp will also minimize fluorescent photo-bleaching of any sample and should also flash at 80 Hz to allow rapid data collection or the 150W xenon lamp should be placed in the ozone depressor </w:t>
            </w:r>
            <w:r w:rsidRPr="005E0E24">
              <w:rPr>
                <w:iCs/>
                <w:lang w:val="en-US"/>
              </w:rPr>
              <w:lastRenderedPageBreak/>
              <w:t>special cabinet and guaranteed for at least 2000 hours.</w:t>
            </w:r>
          </w:p>
        </w:tc>
        <w:tc>
          <w:tcPr>
            <w:tcW w:w="3302" w:type="dxa"/>
          </w:tcPr>
          <w:p w14:paraId="081B1F09"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36F7995B" w14:textId="77777777" w:rsidR="004C6E0A" w:rsidRPr="005E0E24" w:rsidRDefault="004C6E0A" w:rsidP="004C6E0A">
            <w:pPr>
              <w:spacing w:before="120" w:after="120"/>
              <w:jc w:val="both"/>
              <w:rPr>
                <w:iCs/>
                <w:lang w:val="en-US"/>
              </w:rPr>
            </w:pPr>
          </w:p>
        </w:tc>
      </w:tr>
      <w:tr w:rsidR="004C6E0A" w:rsidRPr="005E0E24" w14:paraId="3CC7A502" w14:textId="77777777" w:rsidTr="004C6E0A">
        <w:tc>
          <w:tcPr>
            <w:tcW w:w="555" w:type="dxa"/>
          </w:tcPr>
          <w:p w14:paraId="7BE3499F" w14:textId="5D956473" w:rsidR="004C6E0A" w:rsidRPr="005E0E24" w:rsidRDefault="004C6E0A" w:rsidP="004C6E0A">
            <w:pPr>
              <w:pStyle w:val="Balk1"/>
              <w:spacing w:before="120" w:after="120"/>
              <w:ind w:left="0" w:right="0"/>
              <w:rPr>
                <w:lang w:val="en-US"/>
              </w:rPr>
            </w:pPr>
            <w:r w:rsidRPr="005E0E24">
              <w:rPr>
                <w:lang w:val="en-US"/>
              </w:rPr>
              <w:t>20</w:t>
            </w:r>
          </w:p>
        </w:tc>
        <w:tc>
          <w:tcPr>
            <w:tcW w:w="2083" w:type="dxa"/>
          </w:tcPr>
          <w:p w14:paraId="598C5CDC" w14:textId="4F7845FD" w:rsidR="004C6E0A" w:rsidRPr="005E0E24" w:rsidRDefault="004C6E0A" w:rsidP="004C6E0A">
            <w:pPr>
              <w:pStyle w:val="Balk1"/>
              <w:spacing w:before="120" w:after="120"/>
              <w:ind w:left="0" w:right="0"/>
              <w:rPr>
                <w:b w:val="0"/>
                <w:bCs w:val="0"/>
                <w:lang w:val="en-US"/>
              </w:rPr>
            </w:pPr>
            <w:r w:rsidRPr="005E0E24">
              <w:rPr>
                <w:b w:val="0"/>
                <w:bCs w:val="0"/>
                <w:lang w:val="en-US"/>
              </w:rPr>
              <w:t>Lot 4 – 2 Fluorescence Spectrophometer</w:t>
            </w:r>
          </w:p>
        </w:tc>
        <w:tc>
          <w:tcPr>
            <w:tcW w:w="3456" w:type="dxa"/>
          </w:tcPr>
          <w:p w14:paraId="59E65BA0" w14:textId="77777777" w:rsidR="004C6E0A" w:rsidRPr="005E0E24" w:rsidRDefault="004C6E0A" w:rsidP="004C6E0A">
            <w:pPr>
              <w:autoSpaceDE w:val="0"/>
              <w:autoSpaceDN w:val="0"/>
              <w:adjustRightInd w:val="0"/>
              <w:rPr>
                <w:rFonts w:ascii="Calibri-Bold" w:hAnsi="Calibri-Bold" w:cs="Calibri-Bold"/>
                <w:lang w:val="en-US"/>
              </w:rPr>
            </w:pPr>
            <w:r w:rsidRPr="005E0E24">
              <w:rPr>
                <w:iCs/>
                <w:lang w:val="en-US"/>
              </w:rPr>
              <w:t xml:space="preserve">TR: </w:t>
            </w:r>
            <w:r w:rsidRPr="005E0E24">
              <w:rPr>
                <w:rFonts w:ascii="Calibri-Bold" w:hAnsi="Calibri-Bold" w:cs="Calibri-Bold"/>
                <w:lang w:val="en-US"/>
              </w:rPr>
              <w:t>5.Madde</w:t>
            </w:r>
          </w:p>
          <w:p w14:paraId="7555EAAE" w14:textId="77777777" w:rsidR="004C6E0A" w:rsidRPr="005E0E24" w:rsidRDefault="004C6E0A" w:rsidP="004C6E0A">
            <w:pPr>
              <w:autoSpaceDE w:val="0"/>
              <w:autoSpaceDN w:val="0"/>
              <w:adjustRightInd w:val="0"/>
              <w:rPr>
                <w:rFonts w:ascii="Calibri" w:hAnsi="Calibri" w:cs="Calibri"/>
                <w:lang w:val="en-US"/>
              </w:rPr>
            </w:pPr>
            <w:r w:rsidRPr="005E0E24">
              <w:rPr>
                <w:rFonts w:ascii="Calibri-Bold" w:hAnsi="Calibri-Bold" w:cs="Calibri-Bold"/>
                <w:lang w:val="en-US"/>
              </w:rPr>
              <w:t xml:space="preserve">Eski Hali: </w:t>
            </w:r>
            <w:r w:rsidRPr="005E0E24">
              <w:rPr>
                <w:rFonts w:ascii="Calibri" w:hAnsi="Calibri" w:cs="Calibri"/>
                <w:lang w:val="en-US"/>
              </w:rPr>
              <w:t>.Cihaz, bir fotoçoğaltıcı tüp ile 700 nm'nin üzerinde artırılmış hassasiyete sahip olmalı ve pikomolar miktarlarda floresan ölçebilmelidir</w:t>
            </w:r>
          </w:p>
          <w:p w14:paraId="7C190214" w14:textId="1E261D22" w:rsidR="004C6E0A" w:rsidRPr="005E0E24" w:rsidRDefault="004C6E0A" w:rsidP="004C6E0A">
            <w:pPr>
              <w:autoSpaceDE w:val="0"/>
              <w:autoSpaceDN w:val="0"/>
              <w:adjustRightInd w:val="0"/>
              <w:rPr>
                <w:rFonts w:ascii="Calibri-Italic" w:hAnsi="Calibri-Italic" w:cs="Calibri-Italic"/>
                <w:i/>
                <w:iCs/>
                <w:lang w:val="en-US"/>
              </w:rPr>
            </w:pPr>
            <w:r w:rsidRPr="005E0E24">
              <w:rPr>
                <w:rFonts w:ascii="Calibri-Bold" w:hAnsi="Calibri-Bold" w:cs="Calibri-Bold"/>
                <w:lang w:val="en-US"/>
              </w:rPr>
              <w:t xml:space="preserve">Olması Talep Edilen Hali: </w:t>
            </w:r>
            <w:r w:rsidRPr="005E0E24">
              <w:rPr>
                <w:rFonts w:ascii="Calibri" w:hAnsi="Calibri" w:cs="Calibri"/>
                <w:lang w:val="en-US"/>
              </w:rPr>
              <w:t xml:space="preserve">Cihaz, bir fotoçoğaltıcı tüp ile 700 nm'nin üzerinde artırılmış hassasiyete sahip olmalı ve pikomolar miktarlarda floresan </w:t>
            </w:r>
            <w:r w:rsidRPr="005E0E24">
              <w:rPr>
                <w:rFonts w:ascii="Calibri-Italic" w:hAnsi="Calibri-Italic" w:cs="Calibri-Italic"/>
                <w:i/>
                <w:iCs/>
                <w:lang w:val="en-US"/>
              </w:rPr>
              <w:t>ölçebilmeli veya cihaz 200-900 nm arasında çalışmaya uygun</w:t>
            </w:r>
            <w:r w:rsidRPr="005E0E24">
              <w:rPr>
                <w:rFonts w:ascii="Calibri" w:hAnsi="Calibri" w:cs="Calibri"/>
                <w:lang w:val="en-US"/>
              </w:rPr>
              <w:t xml:space="preserve"> </w:t>
            </w:r>
            <w:r w:rsidRPr="005E0E24">
              <w:rPr>
                <w:rFonts w:ascii="Calibri-Italic" w:hAnsi="Calibri-Italic" w:cs="Calibri-Italic"/>
                <w:i/>
                <w:iCs/>
                <w:lang w:val="en-US"/>
              </w:rPr>
              <w:t>olmalıdır.</w:t>
            </w:r>
          </w:p>
          <w:p w14:paraId="57AF6C25" w14:textId="77777777" w:rsidR="004C6E0A" w:rsidRPr="005E0E24" w:rsidRDefault="004C6E0A" w:rsidP="004C6E0A">
            <w:pPr>
              <w:autoSpaceDE w:val="0"/>
              <w:autoSpaceDN w:val="0"/>
              <w:adjustRightInd w:val="0"/>
              <w:rPr>
                <w:rFonts w:ascii="Calibri-Italic" w:hAnsi="Calibri-Italic" w:cs="Calibri-Italic"/>
                <w:i/>
                <w:iCs/>
                <w:lang w:val="en-US"/>
              </w:rPr>
            </w:pPr>
            <w:r w:rsidRPr="005E0E24">
              <w:rPr>
                <w:rFonts w:ascii="Calibri-Italic" w:hAnsi="Calibri-Italic" w:cs="Calibri-Italic"/>
                <w:i/>
                <w:iCs/>
                <w:lang w:val="en-US"/>
              </w:rPr>
              <w:t xml:space="preserve">ENG: </w:t>
            </w:r>
            <w:r w:rsidRPr="005E0E24">
              <w:rPr>
                <w:rFonts w:ascii="Calibri-Italic" w:hAnsi="Calibri-Italic" w:cs="Calibri-Italic"/>
                <w:i/>
                <w:iCs/>
                <w:lang w:val="en-US"/>
              </w:rPr>
              <w:t>Article 5</w:t>
            </w:r>
          </w:p>
          <w:p w14:paraId="7FD4A21A" w14:textId="77777777" w:rsidR="004C6E0A" w:rsidRPr="005E0E24" w:rsidRDefault="004C6E0A" w:rsidP="004C6E0A">
            <w:pPr>
              <w:autoSpaceDE w:val="0"/>
              <w:autoSpaceDN w:val="0"/>
              <w:adjustRightInd w:val="0"/>
              <w:rPr>
                <w:rFonts w:ascii="Calibri-Italic" w:hAnsi="Calibri-Italic" w:cs="Calibri-Italic"/>
                <w:i/>
                <w:iCs/>
                <w:lang w:val="en-US"/>
              </w:rPr>
            </w:pPr>
            <w:r w:rsidRPr="005E0E24">
              <w:rPr>
                <w:rFonts w:ascii="Calibri-Italic" w:hAnsi="Calibri-Italic" w:cs="Calibri-Italic"/>
                <w:i/>
                <w:iCs/>
                <w:lang w:val="en-US"/>
              </w:rPr>
              <w:t>Previous: .The instrument should have increased sensitivity above 700 nm with a photomultiplier tube and be able to measure fluorescence in picomolar quantities</w:t>
            </w:r>
          </w:p>
          <w:p w14:paraId="373859D9" w14:textId="1B5BB768" w:rsidR="004C6E0A" w:rsidRPr="005E0E24" w:rsidRDefault="004C6E0A" w:rsidP="004C6E0A">
            <w:pPr>
              <w:autoSpaceDE w:val="0"/>
              <w:autoSpaceDN w:val="0"/>
              <w:adjustRightInd w:val="0"/>
              <w:rPr>
                <w:rFonts w:ascii="Calibri" w:hAnsi="Calibri" w:cs="Calibri"/>
                <w:lang w:val="en-US"/>
              </w:rPr>
            </w:pPr>
            <w:r w:rsidRPr="005E0E24">
              <w:rPr>
                <w:rFonts w:ascii="Calibri-Italic" w:hAnsi="Calibri-Italic" w:cs="Calibri-Italic"/>
                <w:i/>
                <w:iCs/>
                <w:lang w:val="en-US"/>
              </w:rPr>
              <w:t>Desirable State: The instrument must have increased sensitivity to over 700 nm with a photomultiplier tube and be capable of measuring fluorescence in picomolar quantities or the instrument must be suitable for operation between 200-900 nm.</w:t>
            </w:r>
          </w:p>
          <w:p w14:paraId="78D346C0" w14:textId="6671B69E" w:rsidR="004C6E0A" w:rsidRPr="005E0E24" w:rsidRDefault="004C6E0A" w:rsidP="004C6E0A">
            <w:pPr>
              <w:spacing w:before="120" w:after="120"/>
              <w:rPr>
                <w:iCs/>
                <w:lang w:val="en-US"/>
              </w:rPr>
            </w:pPr>
          </w:p>
        </w:tc>
        <w:tc>
          <w:tcPr>
            <w:tcW w:w="3302" w:type="dxa"/>
          </w:tcPr>
          <w:p w14:paraId="4DFF9D6E" w14:textId="77777777" w:rsidR="004C6E0A" w:rsidRPr="005E0E24" w:rsidRDefault="004C6E0A" w:rsidP="004C6E0A">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5C4E23FE" w14:textId="77777777" w:rsidR="004C6E0A" w:rsidRPr="005E0E24" w:rsidRDefault="004C6E0A" w:rsidP="004C6E0A">
            <w:pPr>
              <w:spacing w:before="120" w:after="120"/>
              <w:jc w:val="both"/>
              <w:rPr>
                <w:iCs/>
                <w:lang w:val="en-US"/>
              </w:rPr>
            </w:pPr>
          </w:p>
        </w:tc>
      </w:tr>
      <w:tr w:rsidR="004C6E0A" w:rsidRPr="005E0E24" w14:paraId="4FF8FFFD" w14:textId="77777777" w:rsidTr="004C6E0A">
        <w:tc>
          <w:tcPr>
            <w:tcW w:w="555" w:type="dxa"/>
          </w:tcPr>
          <w:p w14:paraId="5212207B" w14:textId="51D60FF4" w:rsidR="004C6E0A" w:rsidRPr="005E0E24" w:rsidRDefault="004C6E0A" w:rsidP="004C6E0A">
            <w:pPr>
              <w:pStyle w:val="Balk1"/>
              <w:spacing w:before="120" w:after="120"/>
              <w:ind w:left="0" w:right="0"/>
              <w:rPr>
                <w:lang w:val="en-US"/>
              </w:rPr>
            </w:pPr>
            <w:r w:rsidRPr="005E0E24">
              <w:rPr>
                <w:lang w:val="en-US"/>
              </w:rPr>
              <w:t>21</w:t>
            </w:r>
          </w:p>
        </w:tc>
        <w:tc>
          <w:tcPr>
            <w:tcW w:w="2083" w:type="dxa"/>
          </w:tcPr>
          <w:p w14:paraId="1C74F7F6" w14:textId="2C676073" w:rsidR="004C6E0A" w:rsidRPr="005E0E24" w:rsidRDefault="004C6E0A" w:rsidP="004C6E0A">
            <w:pPr>
              <w:pStyle w:val="Balk1"/>
              <w:spacing w:before="120" w:after="120"/>
              <w:ind w:left="0" w:right="0"/>
              <w:rPr>
                <w:b w:val="0"/>
                <w:bCs w:val="0"/>
                <w:lang w:val="en-US"/>
              </w:rPr>
            </w:pPr>
            <w:r w:rsidRPr="005E0E24">
              <w:rPr>
                <w:b w:val="0"/>
                <w:bCs w:val="0"/>
                <w:lang w:val="en-US"/>
              </w:rPr>
              <w:t>Lot 4 – 2 Fluorescence Spectrophometer</w:t>
            </w:r>
          </w:p>
        </w:tc>
        <w:tc>
          <w:tcPr>
            <w:tcW w:w="3456" w:type="dxa"/>
          </w:tcPr>
          <w:p w14:paraId="1F8C91B9" w14:textId="04632DAE" w:rsidR="004C6E0A" w:rsidRPr="005E0E24" w:rsidRDefault="004C6E0A" w:rsidP="004C6E0A">
            <w:pPr>
              <w:autoSpaceDE w:val="0"/>
              <w:autoSpaceDN w:val="0"/>
              <w:adjustRightInd w:val="0"/>
              <w:rPr>
                <w:rFonts w:ascii="Calibri-Bold" w:hAnsi="Calibri-Bold" w:cs="Calibri-Bold"/>
                <w:lang w:val="en-US"/>
              </w:rPr>
            </w:pPr>
            <w:r w:rsidRPr="005E0E24">
              <w:rPr>
                <w:iCs/>
                <w:lang w:val="en-US"/>
              </w:rPr>
              <w:t xml:space="preserve">TR: </w:t>
            </w:r>
            <w:r w:rsidRPr="005E0E24">
              <w:rPr>
                <w:rFonts w:ascii="Calibri-Bold" w:hAnsi="Calibri-Bold" w:cs="Calibri-Bold"/>
                <w:lang w:val="en-US"/>
              </w:rPr>
              <w:t>6.Madde</w:t>
            </w:r>
          </w:p>
          <w:p w14:paraId="6EBF2405" w14:textId="77777777" w:rsidR="004C6E0A" w:rsidRPr="005E0E24" w:rsidRDefault="004C6E0A" w:rsidP="004C6E0A">
            <w:pPr>
              <w:autoSpaceDE w:val="0"/>
              <w:autoSpaceDN w:val="0"/>
              <w:adjustRightInd w:val="0"/>
              <w:rPr>
                <w:rFonts w:ascii="Calibri" w:hAnsi="Calibri" w:cs="Calibri"/>
                <w:lang w:val="en-US"/>
              </w:rPr>
            </w:pPr>
            <w:r w:rsidRPr="005E0E24">
              <w:rPr>
                <w:rFonts w:ascii="Calibri-Bold" w:hAnsi="Calibri-Bold" w:cs="Calibri-Bold"/>
                <w:lang w:val="en-US"/>
              </w:rPr>
              <w:t xml:space="preserve">Eski Hali: </w:t>
            </w:r>
            <w:r w:rsidRPr="005E0E24">
              <w:rPr>
                <w:rFonts w:ascii="Calibri" w:hAnsi="Calibri" w:cs="Calibri"/>
                <w:lang w:val="en-US"/>
              </w:rPr>
              <w:t xml:space="preserve">. Cihaz, Raman Su Bandı için &gt;500:1 garantili bir sinyal-gürültü spesifikasyonuna </w:t>
            </w:r>
            <w:r w:rsidRPr="005E0E24">
              <w:rPr>
                <w:rFonts w:ascii="Calibri" w:hAnsi="Calibri" w:cs="Calibri"/>
                <w:lang w:val="en-US"/>
              </w:rPr>
              <w:lastRenderedPageBreak/>
              <w:t>sahip olmalıdır – 500 nm'de uyarma, 1 saniye sinyal ortalama süresi olmalıdır.</w:t>
            </w:r>
          </w:p>
          <w:p w14:paraId="35D5CE66" w14:textId="77777777" w:rsidR="004C6E0A" w:rsidRPr="005E0E24" w:rsidRDefault="004C6E0A" w:rsidP="004C6E0A">
            <w:pPr>
              <w:autoSpaceDE w:val="0"/>
              <w:autoSpaceDN w:val="0"/>
              <w:adjustRightInd w:val="0"/>
              <w:rPr>
                <w:rFonts w:ascii="Calibri" w:hAnsi="Calibri" w:cs="Calibri"/>
                <w:lang w:val="en-US"/>
              </w:rPr>
            </w:pPr>
            <w:r w:rsidRPr="005E0E24">
              <w:rPr>
                <w:rFonts w:ascii="Calibri-Bold" w:hAnsi="Calibri-Bold" w:cs="Calibri-Bold"/>
                <w:lang w:val="en-US"/>
              </w:rPr>
              <w:t xml:space="preserve">Olması Talep Edilen Hali: </w:t>
            </w:r>
            <w:r w:rsidRPr="005E0E24">
              <w:rPr>
                <w:rFonts w:ascii="Calibri" w:hAnsi="Calibri" w:cs="Calibri"/>
                <w:lang w:val="en-US"/>
              </w:rPr>
              <w:t xml:space="preserve">Cihaz, Raman Su Bandı için &gt;500:1 garantili bir sinyal-gürültü spesifikasyonuna sahip olmalıdır – 500 nm'de uyarma, 1 saniye sinyal ortalama </w:t>
            </w:r>
            <w:r w:rsidRPr="005E0E24">
              <w:rPr>
                <w:rFonts w:ascii="Calibri-Italic" w:hAnsi="Calibri-Italic" w:cs="Calibri-Italic"/>
                <w:i/>
                <w:iCs/>
                <w:lang w:val="en-US"/>
              </w:rPr>
              <w:t>süresi veya cihazda Raman sinyal/gürültü</w:t>
            </w:r>
            <w:r w:rsidRPr="005E0E24">
              <w:rPr>
                <w:rFonts w:ascii="Calibri" w:hAnsi="Calibri" w:cs="Calibri"/>
                <w:lang w:val="en-US"/>
              </w:rPr>
              <w:t xml:space="preserve"> </w:t>
            </w:r>
            <w:r w:rsidRPr="005E0E24">
              <w:rPr>
                <w:rFonts w:ascii="Calibri-Italic" w:hAnsi="Calibri-Italic" w:cs="Calibri-Italic"/>
                <w:i/>
                <w:iCs/>
                <w:lang w:val="en-US"/>
              </w:rPr>
              <w:t>oranı 350 nmexcitation dalga boyunda 5 nmspektralband genişliğinde set edildiğinde 350 (P-P), 1000</w:t>
            </w:r>
          </w:p>
          <w:p w14:paraId="665BFF30" w14:textId="6BDC284D" w:rsidR="004C6E0A" w:rsidRPr="005E0E24" w:rsidRDefault="004C6E0A" w:rsidP="004C6E0A">
            <w:pPr>
              <w:autoSpaceDE w:val="0"/>
              <w:autoSpaceDN w:val="0"/>
              <w:adjustRightInd w:val="0"/>
              <w:rPr>
                <w:rFonts w:ascii="Calibri-Italic" w:hAnsi="Calibri-Italic" w:cs="Calibri-Italic"/>
                <w:i/>
                <w:iCs/>
                <w:lang w:val="en-US"/>
              </w:rPr>
            </w:pPr>
            <w:r w:rsidRPr="005E0E24">
              <w:rPr>
                <w:rFonts w:ascii="Calibri-Italic" w:hAnsi="Calibri-Italic" w:cs="Calibri-Italic"/>
                <w:i/>
                <w:iCs/>
                <w:lang w:val="en-US"/>
              </w:rPr>
              <w:t>(RMS) veya daha yüksek olmalıdır ve 1x10 -13 mol/L ‘ye kadar düşük limitlerde ölçüm yapmak mümkün olmalıdır.</w:t>
            </w:r>
          </w:p>
          <w:p w14:paraId="00E4A5D4" w14:textId="77777777" w:rsidR="004C6E0A" w:rsidRPr="005E0E24" w:rsidRDefault="004C6E0A" w:rsidP="004C6E0A">
            <w:pPr>
              <w:autoSpaceDE w:val="0"/>
              <w:autoSpaceDN w:val="0"/>
              <w:adjustRightInd w:val="0"/>
              <w:rPr>
                <w:rFonts w:ascii="Calibri-Italic" w:hAnsi="Calibri-Italic" w:cs="Calibri-Italic"/>
                <w:i/>
                <w:iCs/>
                <w:lang w:val="en-US"/>
              </w:rPr>
            </w:pPr>
            <w:r w:rsidRPr="005E0E24">
              <w:rPr>
                <w:rFonts w:ascii="Calibri-Italic" w:hAnsi="Calibri-Italic" w:cs="Calibri-Italic"/>
                <w:i/>
                <w:iCs/>
                <w:lang w:val="en-US"/>
              </w:rPr>
              <w:t xml:space="preserve">ENG: </w:t>
            </w:r>
            <w:r w:rsidRPr="005E0E24">
              <w:rPr>
                <w:rFonts w:ascii="Calibri-Italic" w:hAnsi="Calibri-Italic" w:cs="Calibri-Italic"/>
                <w:i/>
                <w:iCs/>
                <w:lang w:val="en-US"/>
              </w:rPr>
              <w:t>Article 6</w:t>
            </w:r>
          </w:p>
          <w:p w14:paraId="5EBA67C4" w14:textId="77777777" w:rsidR="004C6E0A" w:rsidRPr="005E0E24" w:rsidRDefault="004C6E0A" w:rsidP="004C6E0A">
            <w:pPr>
              <w:autoSpaceDE w:val="0"/>
              <w:autoSpaceDN w:val="0"/>
              <w:adjustRightInd w:val="0"/>
              <w:rPr>
                <w:rFonts w:ascii="Calibri-Italic" w:hAnsi="Calibri-Italic" w:cs="Calibri-Italic"/>
                <w:i/>
                <w:iCs/>
                <w:lang w:val="en-US"/>
              </w:rPr>
            </w:pPr>
            <w:r w:rsidRPr="005E0E24">
              <w:rPr>
                <w:rFonts w:ascii="Calibri-Italic" w:hAnsi="Calibri-Italic" w:cs="Calibri-Italic"/>
                <w:i/>
                <w:iCs/>
                <w:lang w:val="en-US"/>
              </w:rPr>
              <w:t>Old version: . The instrument should have a guaranteed signal-to-noise specification &gt;500:1 for the Raman Waterband – excitation at 500 nm, signal averaging time of 1 second.</w:t>
            </w:r>
          </w:p>
          <w:p w14:paraId="302BBB6C" w14:textId="77777777" w:rsidR="004C6E0A" w:rsidRPr="005E0E24" w:rsidRDefault="004C6E0A" w:rsidP="004C6E0A">
            <w:pPr>
              <w:autoSpaceDE w:val="0"/>
              <w:autoSpaceDN w:val="0"/>
              <w:adjustRightInd w:val="0"/>
              <w:rPr>
                <w:rFonts w:ascii="Calibri-Italic" w:hAnsi="Calibri-Italic" w:cs="Calibri-Italic"/>
                <w:i/>
                <w:iCs/>
                <w:lang w:val="en-US"/>
              </w:rPr>
            </w:pPr>
            <w:r w:rsidRPr="005E0E24">
              <w:rPr>
                <w:rFonts w:ascii="Calibri-Italic" w:hAnsi="Calibri-Italic" w:cs="Calibri-Italic"/>
                <w:i/>
                <w:iCs/>
                <w:lang w:val="en-US"/>
              </w:rPr>
              <w:t>Desirable State: The device must have a guaranteed signal-to-noise specification &gt;500:1 for the Raman Waterband – excitation at 500 nm, signal averaging time of 1 second, or Raman signal-to-noise ratio in the device at 350 nmexcitation wavelength with 5 nm spectral bandwidth set 350 (P-P), 1000 when</w:t>
            </w:r>
          </w:p>
          <w:p w14:paraId="780305BC" w14:textId="18C1EEC9" w:rsidR="004C6E0A" w:rsidRPr="005E0E24" w:rsidRDefault="004C6E0A" w:rsidP="004C6E0A">
            <w:pPr>
              <w:autoSpaceDE w:val="0"/>
              <w:autoSpaceDN w:val="0"/>
              <w:adjustRightInd w:val="0"/>
              <w:rPr>
                <w:rFonts w:ascii="Calibri-Italic" w:hAnsi="Calibri-Italic" w:cs="Calibri-Italic"/>
                <w:i/>
                <w:iCs/>
                <w:lang w:val="en-US"/>
              </w:rPr>
            </w:pPr>
            <w:r w:rsidRPr="005E0E24">
              <w:rPr>
                <w:rFonts w:ascii="Calibri-Italic" w:hAnsi="Calibri-Italic" w:cs="Calibri-Italic"/>
                <w:i/>
                <w:iCs/>
                <w:lang w:val="en-US"/>
              </w:rPr>
              <w:t>(RMS) or higher and it should be possible to measure at limits as low as 1x10 -13 mol/L.</w:t>
            </w:r>
          </w:p>
          <w:p w14:paraId="4E5953B6" w14:textId="7259AFFF" w:rsidR="004C6E0A" w:rsidRPr="005E0E24" w:rsidRDefault="004C6E0A" w:rsidP="004C6E0A">
            <w:pPr>
              <w:spacing w:before="120" w:after="120"/>
              <w:rPr>
                <w:iCs/>
                <w:lang w:val="en-US"/>
              </w:rPr>
            </w:pPr>
          </w:p>
        </w:tc>
        <w:tc>
          <w:tcPr>
            <w:tcW w:w="3302" w:type="dxa"/>
          </w:tcPr>
          <w:p w14:paraId="1E7812D5" w14:textId="77777777" w:rsidR="004C6E0A" w:rsidRPr="005E0E24" w:rsidRDefault="004C6E0A" w:rsidP="004C6E0A">
            <w:pPr>
              <w:spacing w:before="120" w:after="120"/>
              <w:rPr>
                <w:i/>
                <w:sz w:val="20"/>
                <w:lang w:val="en-US"/>
              </w:rPr>
            </w:pPr>
            <w:r w:rsidRPr="005E0E24">
              <w:rPr>
                <w:iCs/>
                <w:lang w:val="en-US"/>
              </w:rPr>
              <w:lastRenderedPageBreak/>
              <w:t xml:space="preserve">The minimum competencies required for the device or devices that we will perform laboratory analyzes are </w:t>
            </w:r>
            <w:r w:rsidRPr="005E0E24">
              <w:rPr>
                <w:iCs/>
                <w:lang w:val="en-US"/>
              </w:rPr>
              <w:lastRenderedPageBreak/>
              <w:t>specified in the technical specifications in a way that does not prevent competition and participation in the tender on equal terms. Please refer to the technical specification document (Annex II-c4f).</w:t>
            </w:r>
          </w:p>
          <w:p w14:paraId="53ED418F" w14:textId="77777777" w:rsidR="004C6E0A" w:rsidRPr="005E0E24" w:rsidRDefault="004C6E0A" w:rsidP="004C6E0A">
            <w:pPr>
              <w:spacing w:before="120" w:after="120"/>
              <w:jc w:val="both"/>
              <w:rPr>
                <w:iCs/>
                <w:lang w:val="en-US"/>
              </w:rPr>
            </w:pPr>
          </w:p>
        </w:tc>
      </w:tr>
      <w:tr w:rsidR="004C6E0A" w:rsidRPr="005E0E24" w14:paraId="2318FB0D" w14:textId="77777777" w:rsidTr="004C6E0A">
        <w:tc>
          <w:tcPr>
            <w:tcW w:w="555" w:type="dxa"/>
          </w:tcPr>
          <w:p w14:paraId="1E815C1D" w14:textId="4B35FD67" w:rsidR="004C6E0A" w:rsidRPr="005E0E24" w:rsidRDefault="004C6E0A" w:rsidP="004C6E0A">
            <w:pPr>
              <w:pStyle w:val="Balk1"/>
              <w:spacing w:before="120" w:after="120"/>
              <w:ind w:left="0" w:right="0"/>
              <w:rPr>
                <w:lang w:val="en-US"/>
              </w:rPr>
            </w:pPr>
            <w:r w:rsidRPr="005E0E24">
              <w:rPr>
                <w:lang w:val="en-US"/>
              </w:rPr>
              <w:lastRenderedPageBreak/>
              <w:t>22</w:t>
            </w:r>
          </w:p>
        </w:tc>
        <w:tc>
          <w:tcPr>
            <w:tcW w:w="2083" w:type="dxa"/>
          </w:tcPr>
          <w:p w14:paraId="63B777C9" w14:textId="6C627375" w:rsidR="004C6E0A" w:rsidRPr="005E0E24" w:rsidRDefault="004C6E0A" w:rsidP="004C6E0A">
            <w:pPr>
              <w:pStyle w:val="Balk1"/>
              <w:spacing w:before="120" w:after="120"/>
              <w:ind w:left="0" w:right="0"/>
              <w:rPr>
                <w:b w:val="0"/>
                <w:bCs w:val="0"/>
                <w:lang w:val="en-US"/>
              </w:rPr>
            </w:pPr>
            <w:r w:rsidRPr="005E0E24">
              <w:rPr>
                <w:b w:val="0"/>
                <w:bCs w:val="0"/>
                <w:lang w:val="en-US"/>
              </w:rPr>
              <w:t>Lot 4 – 2 Fluorescence Spectrophometer</w:t>
            </w:r>
          </w:p>
        </w:tc>
        <w:tc>
          <w:tcPr>
            <w:tcW w:w="3456" w:type="dxa"/>
          </w:tcPr>
          <w:p w14:paraId="42C7DABA" w14:textId="32192B6C" w:rsidR="004C6E0A" w:rsidRPr="005E0E24" w:rsidRDefault="004C6E0A" w:rsidP="004C6E0A">
            <w:pPr>
              <w:spacing w:before="120" w:after="120"/>
              <w:rPr>
                <w:iCs/>
                <w:lang w:val="en-US"/>
              </w:rPr>
            </w:pPr>
            <w:r w:rsidRPr="005E0E24">
              <w:rPr>
                <w:iCs/>
                <w:lang w:val="en-US"/>
              </w:rPr>
              <w:t xml:space="preserve">TR: </w:t>
            </w:r>
            <w:r w:rsidRPr="005E0E24">
              <w:rPr>
                <w:iCs/>
                <w:lang w:val="en-US"/>
              </w:rPr>
              <w:t>7.Madde</w:t>
            </w:r>
          </w:p>
          <w:p w14:paraId="081EEAE3" w14:textId="77777777" w:rsidR="004C6E0A" w:rsidRPr="005E0E24" w:rsidRDefault="004C6E0A" w:rsidP="004C6E0A">
            <w:pPr>
              <w:spacing w:before="120" w:after="120"/>
              <w:rPr>
                <w:iCs/>
                <w:lang w:val="en-US"/>
              </w:rPr>
            </w:pPr>
            <w:r w:rsidRPr="005E0E24">
              <w:rPr>
                <w:iCs/>
                <w:lang w:val="en-US"/>
              </w:rPr>
              <w:t>Eski Hali: . Cihaz, dört veya daha fazla hücreyi otomatik olarak ölçebilmeli ve +/- 0,1 - 0,5 °C sıcaklık doğruluğuna sahip olmalıdır.</w:t>
            </w:r>
          </w:p>
          <w:p w14:paraId="2525CDB9" w14:textId="77777777" w:rsidR="004C6E0A" w:rsidRPr="005E0E24" w:rsidRDefault="004C6E0A" w:rsidP="004C6E0A">
            <w:pPr>
              <w:spacing w:before="120" w:after="120"/>
              <w:rPr>
                <w:iCs/>
                <w:lang w:val="en-US"/>
              </w:rPr>
            </w:pPr>
            <w:r w:rsidRPr="005E0E24">
              <w:rPr>
                <w:iCs/>
                <w:lang w:val="en-US"/>
              </w:rPr>
              <w:t>Olması Talep Edilen Hali: Cihaz, dört veya daha fazla hücreyi otomatik olarak ölçebilmelidir.</w:t>
            </w:r>
          </w:p>
          <w:p w14:paraId="07C235DF" w14:textId="77777777" w:rsidR="004C6E0A" w:rsidRPr="005E0E24" w:rsidRDefault="004C6E0A" w:rsidP="004C6E0A">
            <w:pPr>
              <w:spacing w:before="120" w:after="120"/>
              <w:rPr>
                <w:iCs/>
                <w:lang w:val="en-US"/>
              </w:rPr>
            </w:pPr>
            <w:r w:rsidRPr="005E0E24">
              <w:rPr>
                <w:iCs/>
                <w:lang w:val="en-US"/>
              </w:rPr>
              <w:t>Muadil/İkame ürünler değerlendirildiğinde söz konusu +/- 0,1 - 0,5 °C sıcaklık doğruluğu değerlerinin gerekliliği özelliğini taşımamaktadır. Sunulacak ürün ilgili özelliği barındırmamaktadır. Bu nedenle ilgili maddenin iptalini talep etmekteyiz.</w:t>
            </w:r>
          </w:p>
          <w:p w14:paraId="0D3457C4" w14:textId="77777777" w:rsidR="004C6E0A" w:rsidRPr="005E0E24" w:rsidRDefault="004C6E0A" w:rsidP="004C6E0A">
            <w:pPr>
              <w:spacing w:before="120" w:after="120"/>
              <w:rPr>
                <w:iCs/>
                <w:lang w:val="en-US"/>
              </w:rPr>
            </w:pPr>
            <w:r w:rsidRPr="005E0E24">
              <w:rPr>
                <w:iCs/>
                <w:lang w:val="en-US"/>
              </w:rPr>
              <w:t xml:space="preserve">ENG: </w:t>
            </w:r>
            <w:r w:rsidRPr="005E0E24">
              <w:rPr>
                <w:iCs/>
                <w:lang w:val="en-US"/>
              </w:rPr>
              <w:t>Article 7</w:t>
            </w:r>
          </w:p>
          <w:p w14:paraId="2C17B7B9" w14:textId="77777777" w:rsidR="004C6E0A" w:rsidRPr="005E0E24" w:rsidRDefault="004C6E0A" w:rsidP="004C6E0A">
            <w:pPr>
              <w:spacing w:before="120" w:after="120"/>
              <w:rPr>
                <w:iCs/>
                <w:lang w:val="en-US"/>
              </w:rPr>
            </w:pPr>
            <w:r w:rsidRPr="005E0E24">
              <w:rPr>
                <w:iCs/>
                <w:lang w:val="en-US"/>
              </w:rPr>
              <w:t>Old version: . The device must be able to automatically measure four or more cells and have a temperature accuracy of +/- 0.1 - 0.5 °C.</w:t>
            </w:r>
          </w:p>
          <w:p w14:paraId="24EFEC8E" w14:textId="77777777" w:rsidR="004C6E0A" w:rsidRPr="005E0E24" w:rsidRDefault="004C6E0A" w:rsidP="004C6E0A">
            <w:pPr>
              <w:spacing w:before="120" w:after="120"/>
              <w:rPr>
                <w:iCs/>
                <w:lang w:val="en-US"/>
              </w:rPr>
            </w:pPr>
            <w:r w:rsidRPr="005E0E24">
              <w:rPr>
                <w:iCs/>
                <w:lang w:val="en-US"/>
              </w:rPr>
              <w:t>Desirable State: The device should be able to automatically measure four or more cells.</w:t>
            </w:r>
          </w:p>
          <w:p w14:paraId="107B3D27" w14:textId="2352CDD8" w:rsidR="004C6E0A" w:rsidRPr="005E0E24" w:rsidRDefault="004C6E0A" w:rsidP="004C6E0A">
            <w:pPr>
              <w:spacing w:before="120" w:after="120"/>
              <w:rPr>
                <w:iCs/>
                <w:lang w:val="en-US"/>
              </w:rPr>
            </w:pPr>
            <w:r w:rsidRPr="005E0E24">
              <w:rPr>
                <w:iCs/>
                <w:lang w:val="en-US"/>
              </w:rPr>
              <w:t xml:space="preserve">When the equivalent/substitute products are evaluated, they do not have the requirement for the aforementioned +/- 0.1 - 0.5 °C temperature accuracy values. The product to be presented does not have the relevant feature. </w:t>
            </w:r>
            <w:r w:rsidRPr="005E0E24">
              <w:rPr>
                <w:iCs/>
                <w:lang w:val="en-US"/>
              </w:rPr>
              <w:lastRenderedPageBreak/>
              <w:t>Therefore, we request the cancellation of the relevant article.</w:t>
            </w:r>
          </w:p>
        </w:tc>
        <w:tc>
          <w:tcPr>
            <w:tcW w:w="3302" w:type="dxa"/>
          </w:tcPr>
          <w:p w14:paraId="7B7AD732"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62E5C08E" w14:textId="77777777" w:rsidR="004C6E0A" w:rsidRPr="005E0E24" w:rsidRDefault="004C6E0A" w:rsidP="004C6E0A">
            <w:pPr>
              <w:spacing w:before="120" w:after="120"/>
              <w:jc w:val="both"/>
              <w:rPr>
                <w:iCs/>
                <w:lang w:val="en-US"/>
              </w:rPr>
            </w:pPr>
          </w:p>
        </w:tc>
      </w:tr>
      <w:tr w:rsidR="004C6E0A" w:rsidRPr="005E0E24" w14:paraId="3EA414EB" w14:textId="77777777" w:rsidTr="004C6E0A">
        <w:tc>
          <w:tcPr>
            <w:tcW w:w="555" w:type="dxa"/>
          </w:tcPr>
          <w:p w14:paraId="1063F80B" w14:textId="514C1793" w:rsidR="004C6E0A" w:rsidRPr="005E0E24" w:rsidRDefault="004C6E0A" w:rsidP="004C6E0A">
            <w:pPr>
              <w:pStyle w:val="Balk1"/>
              <w:spacing w:before="120" w:after="120"/>
              <w:ind w:left="0" w:right="0"/>
              <w:rPr>
                <w:lang w:val="en-US"/>
              </w:rPr>
            </w:pPr>
            <w:r w:rsidRPr="005E0E24">
              <w:rPr>
                <w:lang w:val="en-US"/>
              </w:rPr>
              <w:t>23</w:t>
            </w:r>
          </w:p>
        </w:tc>
        <w:tc>
          <w:tcPr>
            <w:tcW w:w="2083" w:type="dxa"/>
          </w:tcPr>
          <w:p w14:paraId="662F7B10" w14:textId="264D484A" w:rsidR="004C6E0A" w:rsidRPr="005E0E24" w:rsidRDefault="004C6E0A" w:rsidP="004C6E0A">
            <w:pPr>
              <w:pStyle w:val="Balk1"/>
              <w:spacing w:before="120" w:after="120"/>
              <w:ind w:left="0" w:right="0"/>
              <w:rPr>
                <w:b w:val="0"/>
                <w:bCs w:val="0"/>
                <w:lang w:val="en-US"/>
              </w:rPr>
            </w:pPr>
            <w:r w:rsidRPr="005E0E24">
              <w:rPr>
                <w:b w:val="0"/>
                <w:bCs w:val="0"/>
                <w:lang w:val="en-US"/>
              </w:rPr>
              <w:t>Lot 4 – 2 Fluorescence Spectrophometer</w:t>
            </w:r>
          </w:p>
        </w:tc>
        <w:tc>
          <w:tcPr>
            <w:tcW w:w="3456" w:type="dxa"/>
          </w:tcPr>
          <w:p w14:paraId="27FF032B"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8.Madde</w:t>
            </w:r>
          </w:p>
          <w:p w14:paraId="7D294922" w14:textId="77777777" w:rsidR="004C6E0A" w:rsidRPr="005E0E24" w:rsidRDefault="004C6E0A" w:rsidP="004C6E0A">
            <w:pPr>
              <w:spacing w:before="120" w:after="120"/>
              <w:rPr>
                <w:iCs/>
                <w:lang w:val="en-US"/>
              </w:rPr>
            </w:pPr>
            <w:r w:rsidRPr="005E0E24">
              <w:rPr>
                <w:iCs/>
                <w:lang w:val="en-US"/>
              </w:rPr>
              <w:t>Eski Hali: Cihaz, bağımsız sıcaklık probları kullanarak çözeltinin tam sıcaklığını ölçebilme ve sıcaklık aralığını artırabilme yeteneğine sahip olmalıdır.</w:t>
            </w:r>
          </w:p>
          <w:p w14:paraId="7168735E" w14:textId="77777777" w:rsidR="004C6E0A" w:rsidRPr="005E0E24" w:rsidRDefault="004C6E0A" w:rsidP="004C6E0A">
            <w:pPr>
              <w:spacing w:before="120" w:after="120"/>
              <w:rPr>
                <w:iCs/>
                <w:lang w:val="en-US"/>
              </w:rPr>
            </w:pPr>
            <w:r w:rsidRPr="005E0E24">
              <w:rPr>
                <w:iCs/>
                <w:lang w:val="en-US"/>
              </w:rPr>
              <w:t>Olması Talep Edilen Hali: Muadil/İkame ürünler değerlendirildiğinde bağımsız sıcaklık probları kullanarak çözeltinin tam sıcaklığını ölçebilme ve sıcaklık aralığını artırabilme yeteneğine sahip olması özelliğini taşımamaktadır. Sunulacak ürün ilgili özelliği barındırmamaktadır. Bu nedenle ilgili maddenin iptalini talep etmekteyiz</w:t>
            </w:r>
          </w:p>
          <w:p w14:paraId="6DA08CDF" w14:textId="7078AC51" w:rsidR="004C6E0A" w:rsidRPr="005E0E24" w:rsidRDefault="004C6E0A" w:rsidP="004C6E0A">
            <w:pPr>
              <w:spacing w:before="120" w:after="120"/>
              <w:rPr>
                <w:iCs/>
                <w:lang w:val="en-US"/>
              </w:rPr>
            </w:pPr>
            <w:r w:rsidRPr="005E0E24">
              <w:rPr>
                <w:iCs/>
                <w:lang w:val="en-US"/>
              </w:rPr>
              <w:t xml:space="preserve">ENG: </w:t>
            </w:r>
            <w:r w:rsidRPr="005E0E24">
              <w:rPr>
                <w:iCs/>
                <w:lang w:val="en-US"/>
              </w:rPr>
              <w:t>Article 8</w:t>
            </w:r>
          </w:p>
          <w:p w14:paraId="4349456A" w14:textId="60778C38" w:rsidR="004C6E0A" w:rsidRPr="005E0E24" w:rsidRDefault="004C6E0A" w:rsidP="004C6E0A">
            <w:pPr>
              <w:spacing w:before="120" w:after="120"/>
              <w:rPr>
                <w:iCs/>
                <w:lang w:val="en-US"/>
              </w:rPr>
            </w:pPr>
            <w:r w:rsidRPr="005E0E24">
              <w:rPr>
                <w:iCs/>
                <w:lang w:val="en-US"/>
              </w:rPr>
              <w:t>Old version: The device must be capable of measuring the exact temperature of the solution and increasing the temperature range using independent temperature probes.</w:t>
            </w:r>
          </w:p>
          <w:p w14:paraId="4690F013" w14:textId="6CF8DDD4" w:rsidR="004C6E0A" w:rsidRPr="005E0E24" w:rsidRDefault="004C6E0A" w:rsidP="004C6E0A">
            <w:pPr>
              <w:spacing w:before="120" w:after="120"/>
              <w:rPr>
                <w:iCs/>
                <w:lang w:val="en-US"/>
              </w:rPr>
            </w:pPr>
            <w:r w:rsidRPr="005E0E24">
              <w:rPr>
                <w:iCs/>
                <w:lang w:val="en-US"/>
              </w:rPr>
              <w:t xml:space="preserve">Desired State: When evaluated, equivalent/substitute products do not have the ability to measure the exact temperature of the solution and increase the temperature range by using independent temperature probes. The product to be presented does not have the relevant feature. For </w:t>
            </w:r>
            <w:r w:rsidRPr="005E0E24">
              <w:rPr>
                <w:iCs/>
                <w:lang w:val="en-US"/>
              </w:rPr>
              <w:lastRenderedPageBreak/>
              <w:t>this reason, we request the cancellation of the relevant article.</w:t>
            </w:r>
          </w:p>
        </w:tc>
        <w:tc>
          <w:tcPr>
            <w:tcW w:w="3302" w:type="dxa"/>
          </w:tcPr>
          <w:p w14:paraId="74B6FD3A"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4156EBE2" w14:textId="77777777" w:rsidR="004C6E0A" w:rsidRPr="005E0E24" w:rsidRDefault="004C6E0A" w:rsidP="004C6E0A">
            <w:pPr>
              <w:spacing w:before="120" w:after="120"/>
              <w:jc w:val="both"/>
              <w:rPr>
                <w:iCs/>
                <w:lang w:val="en-US"/>
              </w:rPr>
            </w:pPr>
          </w:p>
        </w:tc>
      </w:tr>
      <w:tr w:rsidR="004C6E0A" w:rsidRPr="005E0E24" w14:paraId="133ED57F" w14:textId="77777777" w:rsidTr="004C6E0A">
        <w:tc>
          <w:tcPr>
            <w:tcW w:w="555" w:type="dxa"/>
          </w:tcPr>
          <w:p w14:paraId="3CF242B2" w14:textId="561A76F2" w:rsidR="004C6E0A" w:rsidRPr="005E0E24" w:rsidRDefault="004C6E0A" w:rsidP="004C6E0A">
            <w:pPr>
              <w:pStyle w:val="Balk1"/>
              <w:spacing w:before="120" w:after="120"/>
              <w:ind w:left="0" w:right="0"/>
              <w:rPr>
                <w:lang w:val="en-US"/>
              </w:rPr>
            </w:pPr>
            <w:r w:rsidRPr="005E0E24">
              <w:rPr>
                <w:lang w:val="en-US"/>
              </w:rPr>
              <w:t>24</w:t>
            </w:r>
          </w:p>
        </w:tc>
        <w:tc>
          <w:tcPr>
            <w:tcW w:w="2083" w:type="dxa"/>
          </w:tcPr>
          <w:p w14:paraId="34F57A5C" w14:textId="7DDB06F6" w:rsidR="004C6E0A" w:rsidRPr="005E0E24" w:rsidRDefault="004C6E0A" w:rsidP="004C6E0A">
            <w:pPr>
              <w:pStyle w:val="Balk1"/>
              <w:spacing w:before="120" w:after="120"/>
              <w:ind w:left="0" w:right="0"/>
              <w:rPr>
                <w:b w:val="0"/>
                <w:bCs w:val="0"/>
                <w:lang w:val="en-US"/>
              </w:rPr>
            </w:pPr>
            <w:r w:rsidRPr="005E0E24">
              <w:rPr>
                <w:b w:val="0"/>
                <w:bCs w:val="0"/>
                <w:lang w:val="en-US"/>
              </w:rPr>
              <w:t>Lot 4 – 2 Fluorescence Spectrophometer</w:t>
            </w:r>
          </w:p>
        </w:tc>
        <w:tc>
          <w:tcPr>
            <w:tcW w:w="3456" w:type="dxa"/>
          </w:tcPr>
          <w:p w14:paraId="3BABCA97"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9.Madde</w:t>
            </w:r>
          </w:p>
          <w:p w14:paraId="4887CB63" w14:textId="77777777" w:rsidR="004C6E0A" w:rsidRPr="005E0E24" w:rsidRDefault="004C6E0A" w:rsidP="004C6E0A">
            <w:pPr>
              <w:spacing w:before="120" w:after="120"/>
              <w:rPr>
                <w:iCs/>
                <w:lang w:val="en-US"/>
              </w:rPr>
            </w:pPr>
            <w:r w:rsidRPr="005E0E24">
              <w:rPr>
                <w:iCs/>
                <w:lang w:val="en-US"/>
              </w:rPr>
              <w:t>Eski Hali: Cihaz, fosforesans uygulamaları için mikrosaniye zaman aralıklarında veri toplama yeteneğine sahip olmalıdır.</w:t>
            </w:r>
          </w:p>
          <w:p w14:paraId="2A193C3D" w14:textId="77777777" w:rsidR="004C6E0A" w:rsidRPr="005E0E24" w:rsidRDefault="004C6E0A" w:rsidP="004C6E0A">
            <w:pPr>
              <w:spacing w:before="120" w:after="120"/>
              <w:rPr>
                <w:iCs/>
                <w:lang w:val="en-US"/>
              </w:rPr>
            </w:pPr>
            <w:r w:rsidRPr="005E0E24">
              <w:rPr>
                <w:iCs/>
                <w:lang w:val="en-US"/>
              </w:rPr>
              <w:t>Olması Talep Edilen Hali: Muadil/İkame ürünler değerlendirildiğinde fosforesans uygulamaları için mikrosaniye zaman aralıklarında veri toplama yeteneğine sahip olması özelliğini taşımamaktadır. Sunulacak ürün ilgili özelliği barındırmamaktadır. Bu nedenle ilgili maddenin iptalini talep etmekteyiz.</w:t>
            </w:r>
          </w:p>
          <w:p w14:paraId="1C07BB2A" w14:textId="77777777" w:rsidR="004C6E0A" w:rsidRPr="005E0E24" w:rsidRDefault="004C6E0A" w:rsidP="004C6E0A">
            <w:pPr>
              <w:spacing w:before="120" w:after="120"/>
              <w:rPr>
                <w:iCs/>
                <w:lang w:val="en-US"/>
              </w:rPr>
            </w:pPr>
            <w:r w:rsidRPr="005E0E24">
              <w:rPr>
                <w:iCs/>
                <w:lang w:val="en-US"/>
              </w:rPr>
              <w:t xml:space="preserve">ENG: </w:t>
            </w:r>
            <w:r w:rsidRPr="005E0E24">
              <w:rPr>
                <w:iCs/>
                <w:lang w:val="en-US"/>
              </w:rPr>
              <w:t>Article 9</w:t>
            </w:r>
          </w:p>
          <w:p w14:paraId="6FA3F4A0" w14:textId="6DDBBE25" w:rsidR="004C6E0A" w:rsidRPr="005E0E24" w:rsidRDefault="004C6E0A" w:rsidP="004C6E0A">
            <w:pPr>
              <w:spacing w:before="120" w:after="120"/>
              <w:rPr>
                <w:iCs/>
                <w:lang w:val="en-US"/>
              </w:rPr>
            </w:pPr>
            <w:r w:rsidRPr="005E0E24">
              <w:rPr>
                <w:iCs/>
                <w:lang w:val="en-US"/>
              </w:rPr>
              <w:t>Old version</w:t>
            </w:r>
            <w:r w:rsidRPr="005E0E24">
              <w:rPr>
                <w:iCs/>
                <w:lang w:val="en-US"/>
              </w:rPr>
              <w:t>: The device should be capable of collecting data at microsecond time intervals for phosphorescence applications.</w:t>
            </w:r>
          </w:p>
          <w:p w14:paraId="4863F124" w14:textId="7FEC8B11" w:rsidR="004C6E0A" w:rsidRPr="005E0E24" w:rsidRDefault="004C6E0A" w:rsidP="004C6E0A">
            <w:pPr>
              <w:spacing w:before="120" w:after="120"/>
              <w:rPr>
                <w:iCs/>
                <w:lang w:val="en-US"/>
              </w:rPr>
            </w:pPr>
            <w:r w:rsidRPr="005E0E24">
              <w:rPr>
                <w:iCs/>
                <w:lang w:val="en-US"/>
              </w:rPr>
              <w:t>Desirable State: When equivalent/substitute products are evaluated, it does not have the ability to collect data in microsecond time intervals for phosphorescence applications. The product to be presented does not have the relevant feature. Therefore, we request the cancellation of the relevant article.</w:t>
            </w:r>
          </w:p>
        </w:tc>
        <w:tc>
          <w:tcPr>
            <w:tcW w:w="3302" w:type="dxa"/>
          </w:tcPr>
          <w:p w14:paraId="35A07608" w14:textId="77777777" w:rsidR="004C6E0A" w:rsidRPr="005E0E24" w:rsidRDefault="004C6E0A" w:rsidP="004C6E0A">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3D26C420" w14:textId="77777777" w:rsidR="004C6E0A" w:rsidRPr="005E0E24" w:rsidRDefault="004C6E0A" w:rsidP="004C6E0A">
            <w:pPr>
              <w:spacing w:before="120" w:after="120"/>
              <w:jc w:val="both"/>
              <w:rPr>
                <w:iCs/>
                <w:lang w:val="en-US"/>
              </w:rPr>
            </w:pPr>
          </w:p>
        </w:tc>
      </w:tr>
      <w:tr w:rsidR="004C6E0A" w:rsidRPr="005E0E24" w14:paraId="5EF4D248" w14:textId="77777777" w:rsidTr="004C6E0A">
        <w:tc>
          <w:tcPr>
            <w:tcW w:w="555" w:type="dxa"/>
          </w:tcPr>
          <w:p w14:paraId="6C9122C1" w14:textId="75E03983" w:rsidR="004C6E0A" w:rsidRPr="005E0E24" w:rsidRDefault="004C6E0A" w:rsidP="004C6E0A">
            <w:pPr>
              <w:pStyle w:val="Balk1"/>
              <w:spacing w:before="120" w:after="120"/>
              <w:ind w:left="0" w:right="0"/>
              <w:rPr>
                <w:lang w:val="en-US"/>
              </w:rPr>
            </w:pPr>
            <w:r w:rsidRPr="005E0E24">
              <w:rPr>
                <w:lang w:val="en-US"/>
              </w:rPr>
              <w:lastRenderedPageBreak/>
              <w:t>25</w:t>
            </w:r>
          </w:p>
        </w:tc>
        <w:tc>
          <w:tcPr>
            <w:tcW w:w="2083" w:type="dxa"/>
          </w:tcPr>
          <w:p w14:paraId="16EF3A1B" w14:textId="56A70187" w:rsidR="004C6E0A" w:rsidRPr="005E0E24" w:rsidRDefault="004C6E0A" w:rsidP="004C6E0A">
            <w:pPr>
              <w:pStyle w:val="Balk1"/>
              <w:spacing w:before="120" w:after="120"/>
              <w:ind w:left="0" w:right="0"/>
              <w:rPr>
                <w:b w:val="0"/>
                <w:bCs w:val="0"/>
                <w:lang w:val="en-US"/>
              </w:rPr>
            </w:pPr>
            <w:r w:rsidRPr="005E0E24">
              <w:rPr>
                <w:b w:val="0"/>
                <w:bCs w:val="0"/>
                <w:lang w:val="en-US"/>
              </w:rPr>
              <w:t>Lot 4 – 2 Fluorescence Spectrophometer</w:t>
            </w:r>
          </w:p>
        </w:tc>
        <w:tc>
          <w:tcPr>
            <w:tcW w:w="3456" w:type="dxa"/>
          </w:tcPr>
          <w:p w14:paraId="2A956108"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12.Madde</w:t>
            </w:r>
          </w:p>
          <w:p w14:paraId="3FB84540" w14:textId="77777777" w:rsidR="004C6E0A" w:rsidRPr="005E0E24" w:rsidRDefault="004C6E0A" w:rsidP="004C6E0A">
            <w:pPr>
              <w:spacing w:before="120" w:after="120"/>
              <w:rPr>
                <w:iCs/>
                <w:lang w:val="en-US"/>
              </w:rPr>
            </w:pPr>
            <w:r w:rsidRPr="005E0E24">
              <w:rPr>
                <w:iCs/>
                <w:lang w:val="en-US"/>
              </w:rPr>
              <w:t>Eski Hali: Sistem, yüksek verimli analiz için mikroplakaları okuyabilmelidir.</w:t>
            </w:r>
          </w:p>
          <w:p w14:paraId="04EE182B" w14:textId="77777777" w:rsidR="004C6E0A" w:rsidRPr="005E0E24" w:rsidRDefault="004C6E0A" w:rsidP="004C6E0A">
            <w:pPr>
              <w:spacing w:before="120" w:after="120"/>
              <w:rPr>
                <w:iCs/>
                <w:lang w:val="en-US"/>
              </w:rPr>
            </w:pPr>
            <w:r w:rsidRPr="005E0E24">
              <w:rPr>
                <w:iCs/>
                <w:lang w:val="en-US"/>
              </w:rPr>
              <w:t>Olması Talep Edilen Hali: Muadil/İkame ürünler değerlendirildiğinde yüksek verimli analiz için mikroplakaları okuyabilme özelliğini taşımamaktadır. Sunulacak ürün ilgili özelliği barındırmamaktadır. Bu nedenle ilgili maddenin iptalini talep etmekteyiz.</w:t>
            </w:r>
          </w:p>
          <w:p w14:paraId="1C92A431" w14:textId="77777777" w:rsidR="004C6E0A" w:rsidRPr="005E0E24" w:rsidRDefault="004C6E0A" w:rsidP="004C6E0A">
            <w:pPr>
              <w:spacing w:before="120" w:after="120"/>
              <w:rPr>
                <w:iCs/>
                <w:lang w:val="en-US"/>
              </w:rPr>
            </w:pPr>
            <w:r w:rsidRPr="005E0E24">
              <w:rPr>
                <w:iCs/>
                <w:lang w:val="en-US"/>
              </w:rPr>
              <w:t xml:space="preserve">ENG: </w:t>
            </w:r>
            <w:r w:rsidRPr="005E0E24">
              <w:rPr>
                <w:iCs/>
                <w:lang w:val="en-US"/>
              </w:rPr>
              <w:t>Article 12</w:t>
            </w:r>
          </w:p>
          <w:p w14:paraId="40B19D67" w14:textId="103E71D0" w:rsidR="004C6E0A" w:rsidRPr="005E0E24" w:rsidRDefault="004C6E0A" w:rsidP="004C6E0A">
            <w:pPr>
              <w:spacing w:before="120" w:after="120"/>
              <w:rPr>
                <w:iCs/>
                <w:lang w:val="en-US"/>
              </w:rPr>
            </w:pPr>
            <w:r w:rsidRPr="005E0E24">
              <w:rPr>
                <w:iCs/>
                <w:lang w:val="en-US"/>
              </w:rPr>
              <w:t>Old version</w:t>
            </w:r>
            <w:r w:rsidRPr="005E0E24">
              <w:rPr>
                <w:iCs/>
                <w:lang w:val="en-US"/>
              </w:rPr>
              <w:t>: The system must be able to read microplates for high-throughput analysis.</w:t>
            </w:r>
          </w:p>
          <w:p w14:paraId="7294D82D" w14:textId="78F05BB2" w:rsidR="004C6E0A" w:rsidRPr="005E0E24" w:rsidRDefault="004C6E0A" w:rsidP="004C6E0A">
            <w:pPr>
              <w:spacing w:before="120" w:after="120"/>
              <w:rPr>
                <w:iCs/>
                <w:lang w:val="en-US"/>
              </w:rPr>
            </w:pPr>
            <w:r w:rsidRPr="005E0E24">
              <w:rPr>
                <w:iCs/>
                <w:lang w:val="en-US"/>
              </w:rPr>
              <w:t>Desired State: When evaluated, equivalent/substitute products do not have the ability to read microplates for high-throughput analysis. The product to be presented does not have the relevant feature. Therefore, we request the cancellation of the relevant article.</w:t>
            </w:r>
          </w:p>
        </w:tc>
        <w:tc>
          <w:tcPr>
            <w:tcW w:w="3302" w:type="dxa"/>
          </w:tcPr>
          <w:p w14:paraId="3A5C11D3" w14:textId="77777777" w:rsidR="004C6E0A" w:rsidRPr="005E0E24" w:rsidRDefault="004C6E0A" w:rsidP="004C6E0A">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5336234B" w14:textId="77777777" w:rsidR="004C6E0A" w:rsidRPr="005E0E24" w:rsidRDefault="004C6E0A" w:rsidP="004C6E0A">
            <w:pPr>
              <w:spacing w:before="120" w:after="120"/>
              <w:jc w:val="both"/>
              <w:rPr>
                <w:iCs/>
                <w:lang w:val="en-US"/>
              </w:rPr>
            </w:pPr>
          </w:p>
        </w:tc>
      </w:tr>
      <w:tr w:rsidR="004C6E0A" w:rsidRPr="005E0E24" w14:paraId="7AF2D3E4" w14:textId="77777777" w:rsidTr="004C6E0A">
        <w:tc>
          <w:tcPr>
            <w:tcW w:w="555" w:type="dxa"/>
          </w:tcPr>
          <w:p w14:paraId="7133EC6B" w14:textId="6BF39CBB" w:rsidR="004C6E0A" w:rsidRPr="005E0E24" w:rsidRDefault="004C6E0A" w:rsidP="004C6E0A">
            <w:pPr>
              <w:pStyle w:val="Balk1"/>
              <w:spacing w:before="120" w:after="120"/>
              <w:ind w:left="0" w:right="0"/>
              <w:rPr>
                <w:lang w:val="en-US"/>
              </w:rPr>
            </w:pPr>
            <w:r w:rsidRPr="005E0E24">
              <w:rPr>
                <w:lang w:val="en-US"/>
              </w:rPr>
              <w:t>26</w:t>
            </w:r>
          </w:p>
        </w:tc>
        <w:tc>
          <w:tcPr>
            <w:tcW w:w="2083" w:type="dxa"/>
          </w:tcPr>
          <w:p w14:paraId="7001C406" w14:textId="5FF2831D" w:rsidR="004C6E0A" w:rsidRPr="005E0E24" w:rsidRDefault="004C6E0A" w:rsidP="004C6E0A">
            <w:pPr>
              <w:pStyle w:val="Balk1"/>
              <w:spacing w:before="120" w:after="120"/>
              <w:ind w:left="0" w:right="0"/>
              <w:rPr>
                <w:b w:val="0"/>
                <w:bCs w:val="0"/>
                <w:lang w:val="en-US"/>
              </w:rPr>
            </w:pPr>
            <w:r w:rsidRPr="005E0E24">
              <w:rPr>
                <w:b w:val="0"/>
                <w:bCs w:val="0"/>
                <w:lang w:val="en-US"/>
              </w:rPr>
              <w:t>Lot 4 – 2 Fluorescence Spectrophometer</w:t>
            </w:r>
          </w:p>
        </w:tc>
        <w:tc>
          <w:tcPr>
            <w:tcW w:w="3456" w:type="dxa"/>
          </w:tcPr>
          <w:p w14:paraId="5E10071A"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14.Madde</w:t>
            </w:r>
          </w:p>
          <w:p w14:paraId="27ED65B6" w14:textId="77777777" w:rsidR="004C6E0A" w:rsidRPr="005E0E24" w:rsidRDefault="004C6E0A" w:rsidP="004C6E0A">
            <w:pPr>
              <w:spacing w:before="120" w:after="120"/>
              <w:rPr>
                <w:iCs/>
                <w:lang w:val="en-US"/>
              </w:rPr>
            </w:pPr>
            <w:r w:rsidRPr="005E0E24">
              <w:rPr>
                <w:iCs/>
                <w:lang w:val="en-US"/>
              </w:rPr>
              <w:t>Eski Hali:Cihaz gövdesi dışında reaksiyon izleme için bir Uzatma aparatı sağlanmalıdır.</w:t>
            </w:r>
          </w:p>
          <w:p w14:paraId="5D1E613D" w14:textId="77777777" w:rsidR="004C6E0A" w:rsidRPr="005E0E24" w:rsidRDefault="004C6E0A" w:rsidP="004C6E0A">
            <w:pPr>
              <w:spacing w:before="120" w:after="120"/>
              <w:rPr>
                <w:iCs/>
                <w:lang w:val="en-US"/>
              </w:rPr>
            </w:pPr>
            <w:r w:rsidRPr="005E0E24">
              <w:rPr>
                <w:iCs/>
                <w:lang w:val="en-US"/>
              </w:rPr>
              <w:t xml:space="preserve">Olması Talep Edilen Hali: Muadil/İkame ürünler değerlendirildiğinde cihaz gövdesi dışında reaksiyon izleme için bir uzatma aparatı sağlama </w:t>
            </w:r>
            <w:r w:rsidRPr="005E0E24">
              <w:rPr>
                <w:iCs/>
                <w:lang w:val="en-US"/>
              </w:rPr>
              <w:lastRenderedPageBreak/>
              <w:t>özelliğini taşımamaktadır. Sunulacak ürün ilgili özelliği barındırmamaktadır. Bu nedenle ilgili maddenin iptalini talep etmekteyiz.</w:t>
            </w:r>
          </w:p>
          <w:p w14:paraId="5A54AA94" w14:textId="77777777" w:rsidR="004C6E0A" w:rsidRPr="005E0E24" w:rsidRDefault="004C6E0A" w:rsidP="004C6E0A">
            <w:pPr>
              <w:spacing w:before="120" w:after="120"/>
              <w:rPr>
                <w:iCs/>
                <w:lang w:val="en-US"/>
              </w:rPr>
            </w:pPr>
            <w:r w:rsidRPr="005E0E24">
              <w:rPr>
                <w:iCs/>
                <w:lang w:val="en-US"/>
              </w:rPr>
              <w:t xml:space="preserve">ENG: </w:t>
            </w:r>
            <w:r w:rsidRPr="005E0E24">
              <w:rPr>
                <w:iCs/>
                <w:lang w:val="en-US"/>
              </w:rPr>
              <w:t>Article 14</w:t>
            </w:r>
          </w:p>
          <w:p w14:paraId="7D20D0B8" w14:textId="28EAF1A6" w:rsidR="004C6E0A" w:rsidRPr="005E0E24" w:rsidRDefault="004C6E0A" w:rsidP="004C6E0A">
            <w:pPr>
              <w:spacing w:before="120" w:after="120"/>
              <w:rPr>
                <w:iCs/>
                <w:lang w:val="en-US"/>
              </w:rPr>
            </w:pPr>
            <w:r w:rsidRPr="005E0E24">
              <w:rPr>
                <w:iCs/>
                <w:lang w:val="en-US"/>
              </w:rPr>
              <w:t>Old Version:</w:t>
            </w:r>
            <w:r w:rsidRPr="005E0E24">
              <w:rPr>
                <w:iCs/>
                <w:lang w:val="en-US"/>
              </w:rPr>
              <w:t xml:space="preserve"> An Extension apparatus must be provided for reaction monitoring outside the instrument body.</w:t>
            </w:r>
          </w:p>
          <w:p w14:paraId="0EC9FD77" w14:textId="6EF424B1" w:rsidR="004C6E0A" w:rsidRPr="005E0E24" w:rsidRDefault="004C6E0A" w:rsidP="004C6E0A">
            <w:pPr>
              <w:spacing w:before="120" w:after="120"/>
              <w:rPr>
                <w:iCs/>
                <w:lang w:val="en-US"/>
              </w:rPr>
            </w:pPr>
            <w:r w:rsidRPr="005E0E24">
              <w:rPr>
                <w:iCs/>
                <w:lang w:val="en-US"/>
              </w:rPr>
              <w:t>Desired State: When the equivalent/substitute products are evaluated, it does not have the feature of providing an extension apparatus for reaction monitoring outside the device body. The product to be presented does not have the relevant feature. Therefore, we request the cancellation of the relevant article.</w:t>
            </w:r>
          </w:p>
        </w:tc>
        <w:tc>
          <w:tcPr>
            <w:tcW w:w="3302" w:type="dxa"/>
          </w:tcPr>
          <w:p w14:paraId="065BD276" w14:textId="77777777" w:rsidR="004C6E0A" w:rsidRPr="005E0E24" w:rsidRDefault="004C6E0A" w:rsidP="004C6E0A">
            <w:pPr>
              <w:spacing w:before="120" w:after="120"/>
              <w:rPr>
                <w:i/>
                <w:sz w:val="20"/>
                <w:lang w:val="en-US"/>
              </w:rPr>
            </w:pPr>
            <w:r w:rsidRPr="005E0E24">
              <w:rPr>
                <w:iCs/>
                <w:lang w:val="en-US"/>
              </w:rPr>
              <w:lastRenderedPageBreak/>
              <w:t xml:space="preserve">The minimum competencies required for the device or devices that we will perform laboratory analyzes are specified in the technical specifications in a way that does not prevent competition and participation in the tender on equal terms. Please refer to </w:t>
            </w:r>
            <w:r w:rsidRPr="005E0E24">
              <w:rPr>
                <w:iCs/>
                <w:lang w:val="en-US"/>
              </w:rPr>
              <w:lastRenderedPageBreak/>
              <w:t>the technical specification document (Annex II-c4f).</w:t>
            </w:r>
          </w:p>
          <w:p w14:paraId="760D6544" w14:textId="77777777" w:rsidR="004C6E0A" w:rsidRPr="005E0E24" w:rsidRDefault="004C6E0A" w:rsidP="004C6E0A">
            <w:pPr>
              <w:spacing w:before="120" w:after="120"/>
              <w:jc w:val="both"/>
              <w:rPr>
                <w:iCs/>
                <w:lang w:val="en-US"/>
              </w:rPr>
            </w:pPr>
          </w:p>
        </w:tc>
      </w:tr>
      <w:tr w:rsidR="004C6E0A" w:rsidRPr="005E0E24" w14:paraId="2266E97D" w14:textId="77777777" w:rsidTr="004C6E0A">
        <w:tc>
          <w:tcPr>
            <w:tcW w:w="555" w:type="dxa"/>
          </w:tcPr>
          <w:p w14:paraId="50B7CB23" w14:textId="0C6387AD" w:rsidR="004C6E0A" w:rsidRPr="005E0E24" w:rsidRDefault="004C6E0A" w:rsidP="004C6E0A">
            <w:pPr>
              <w:pStyle w:val="Balk1"/>
              <w:spacing w:before="120" w:after="120"/>
              <w:ind w:left="0" w:right="0"/>
              <w:rPr>
                <w:lang w:val="en-US"/>
              </w:rPr>
            </w:pPr>
            <w:r w:rsidRPr="005E0E24">
              <w:rPr>
                <w:lang w:val="en-US"/>
              </w:rPr>
              <w:t>27</w:t>
            </w:r>
          </w:p>
        </w:tc>
        <w:tc>
          <w:tcPr>
            <w:tcW w:w="2083" w:type="dxa"/>
          </w:tcPr>
          <w:p w14:paraId="35F8DA8D" w14:textId="5AD0234F" w:rsidR="004C6E0A" w:rsidRPr="005E0E24" w:rsidRDefault="004C6E0A" w:rsidP="004C6E0A">
            <w:pPr>
              <w:pStyle w:val="Balk1"/>
              <w:spacing w:before="120" w:after="120"/>
              <w:ind w:left="0" w:right="0"/>
              <w:rPr>
                <w:b w:val="0"/>
                <w:bCs w:val="0"/>
                <w:lang w:val="en-US"/>
              </w:rPr>
            </w:pPr>
            <w:r w:rsidRPr="005E0E24">
              <w:rPr>
                <w:b w:val="0"/>
                <w:bCs w:val="0"/>
                <w:lang w:val="en-US"/>
              </w:rPr>
              <w:t xml:space="preserve">Lot 4 – 5 </w:t>
            </w:r>
            <w:r w:rsidRPr="005E0E24">
              <w:rPr>
                <w:b w:val="0"/>
                <w:bCs w:val="0"/>
                <w:lang w:val="en-US"/>
              </w:rPr>
              <w:t>UV-VIS SPECTROMETER</w:t>
            </w:r>
          </w:p>
        </w:tc>
        <w:tc>
          <w:tcPr>
            <w:tcW w:w="3456" w:type="dxa"/>
          </w:tcPr>
          <w:p w14:paraId="13828BC6" w14:textId="77777777" w:rsidR="004C6E0A" w:rsidRPr="005E0E24" w:rsidRDefault="004C6E0A" w:rsidP="004C6E0A">
            <w:pPr>
              <w:spacing w:before="120" w:after="120"/>
              <w:rPr>
                <w:iCs/>
                <w:lang w:val="en-US"/>
              </w:rPr>
            </w:pPr>
            <w:r w:rsidRPr="005E0E24">
              <w:rPr>
                <w:iCs/>
                <w:lang w:val="en-US"/>
              </w:rPr>
              <w:t>TR: 2. Madde:</w:t>
            </w:r>
          </w:p>
          <w:p w14:paraId="26646F54" w14:textId="5B70DAB0" w:rsidR="004C6E0A" w:rsidRPr="005E0E24" w:rsidRDefault="004C6E0A" w:rsidP="004C6E0A">
            <w:pPr>
              <w:spacing w:before="120" w:after="120"/>
              <w:rPr>
                <w:iCs/>
                <w:lang w:val="en-US"/>
              </w:rPr>
            </w:pPr>
            <w:r w:rsidRPr="005E0E24">
              <w:rPr>
                <w:iCs/>
                <w:lang w:val="en-US"/>
              </w:rPr>
              <w:t>Eski Hali: Cihaz, numune bölmesi kapağını kapatmadan numunelerin ölçülmesine veya aksesuarların kullanılmasına izin veren oda ışığı bağışıklığına sahip Xenon flaş lambası tabanlı bir cihaz olmalıdır. Xenon flaş lambası ayrıca herhangi bir numunenin foto-ağarmasını en aza indirecektir ve ayrıca hızlı veri toplamaya izin vermek için 80 Hz'de flaş yapmalıdır.</w:t>
            </w:r>
          </w:p>
          <w:p w14:paraId="3B4D05FA" w14:textId="77777777" w:rsidR="004C6E0A" w:rsidRPr="005E0E24" w:rsidRDefault="004C6E0A" w:rsidP="004C6E0A">
            <w:pPr>
              <w:spacing w:before="120" w:after="120"/>
              <w:rPr>
                <w:iCs/>
                <w:lang w:val="en-US"/>
              </w:rPr>
            </w:pPr>
            <w:r w:rsidRPr="005E0E24">
              <w:rPr>
                <w:iCs/>
                <w:lang w:val="en-US"/>
              </w:rPr>
              <w:t xml:space="preserve">Olması Talep Edilen Hali: Cihaz, numune bölmesi kapağını kapatmadan numunelerin ölçülmesine veya aksesuarların </w:t>
            </w:r>
            <w:r w:rsidRPr="005E0E24">
              <w:rPr>
                <w:iCs/>
                <w:lang w:val="en-US"/>
              </w:rPr>
              <w:lastRenderedPageBreak/>
              <w:t>kullanılmasına izin veren oda ışığı bağışıklığına sahip Xenon flaş lambası tabanlı bir cihaz olmalıdır. Xenon flaş lambası ayrıca herhangi bir numunenin foto-ağarmasını en aza indirecektir ve ayrıca hızlı veri toplamaya izin vermek için 80 Hz'de flaş yapmalı veya döteryum-tungsten lambaya sahip sistem olmalıdır.</w:t>
            </w:r>
          </w:p>
          <w:p w14:paraId="548D1DF0" w14:textId="5B7F3EA0" w:rsidR="004C6E0A" w:rsidRPr="005E0E24" w:rsidRDefault="004C6E0A" w:rsidP="004C6E0A">
            <w:pPr>
              <w:spacing w:before="120" w:after="120"/>
              <w:rPr>
                <w:iCs/>
                <w:lang w:val="en-US"/>
              </w:rPr>
            </w:pPr>
            <w:r w:rsidRPr="005E0E24">
              <w:rPr>
                <w:iCs/>
                <w:lang w:val="en-US"/>
              </w:rPr>
              <w:t>ENG: Article 2:</w:t>
            </w:r>
          </w:p>
          <w:p w14:paraId="6F0D50B2" w14:textId="2AAD9A98" w:rsidR="004C6E0A" w:rsidRPr="005E0E24" w:rsidRDefault="004C6E0A" w:rsidP="004C6E0A">
            <w:pPr>
              <w:spacing w:before="120" w:after="120"/>
              <w:rPr>
                <w:iCs/>
                <w:lang w:val="en-US"/>
              </w:rPr>
            </w:pPr>
            <w:r w:rsidRPr="005E0E24">
              <w:rPr>
                <w:iCs/>
                <w:lang w:val="en-US"/>
              </w:rPr>
              <w:t>Old version</w:t>
            </w:r>
            <w:r w:rsidRPr="005E0E24">
              <w:rPr>
                <w:iCs/>
                <w:lang w:val="en-US"/>
              </w:rPr>
              <w:t>: The instrument must be a room light immune Xenon flashlight based instrument that allows measuring samples or using accessories without closing the sample chamber lid. The xenon flash lamp will also minimize photo-bleaching of any samples and should also flash at 80 Hz to allow fast data collection.</w:t>
            </w:r>
          </w:p>
          <w:p w14:paraId="26E52F16" w14:textId="6CDD9CDF" w:rsidR="004C6E0A" w:rsidRPr="005E0E24" w:rsidRDefault="004C6E0A" w:rsidP="004C6E0A">
            <w:pPr>
              <w:spacing w:before="120" w:after="120"/>
              <w:rPr>
                <w:iCs/>
                <w:lang w:val="en-US"/>
              </w:rPr>
            </w:pPr>
            <w:r w:rsidRPr="005E0E24">
              <w:rPr>
                <w:iCs/>
                <w:lang w:val="en-US"/>
              </w:rPr>
              <w:t>Desirable State: The instrument should be a room light immune Xenon flashlight based instrument that allows measuring samples or using accessories without closing the sample chamber lid. The xenon flash lamp will also minimize photo-bleaching of any sample and should also flash at 80 Hz or the system with a deuterium-tungsten lamp to allow rapid data collection.</w:t>
            </w:r>
          </w:p>
        </w:tc>
        <w:tc>
          <w:tcPr>
            <w:tcW w:w="3302" w:type="dxa"/>
          </w:tcPr>
          <w:p w14:paraId="32E181D2"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414C2CFE" w14:textId="77777777" w:rsidR="004C6E0A" w:rsidRPr="005E0E24" w:rsidRDefault="004C6E0A" w:rsidP="004C6E0A">
            <w:pPr>
              <w:spacing w:before="120" w:after="120"/>
              <w:jc w:val="both"/>
              <w:rPr>
                <w:iCs/>
                <w:lang w:val="en-US"/>
              </w:rPr>
            </w:pPr>
          </w:p>
        </w:tc>
      </w:tr>
      <w:tr w:rsidR="004C6E0A" w:rsidRPr="005E0E24" w14:paraId="464EEC84" w14:textId="77777777" w:rsidTr="004C6E0A">
        <w:tc>
          <w:tcPr>
            <w:tcW w:w="555" w:type="dxa"/>
          </w:tcPr>
          <w:p w14:paraId="61181263" w14:textId="20CB6B2C" w:rsidR="004C6E0A" w:rsidRPr="005E0E24" w:rsidRDefault="004C6E0A" w:rsidP="004C6E0A">
            <w:pPr>
              <w:pStyle w:val="Balk1"/>
              <w:spacing w:before="120" w:after="120"/>
              <w:ind w:left="0" w:right="0"/>
              <w:rPr>
                <w:lang w:val="en-US"/>
              </w:rPr>
            </w:pPr>
            <w:r w:rsidRPr="005E0E24">
              <w:rPr>
                <w:lang w:val="en-US"/>
              </w:rPr>
              <w:t>28</w:t>
            </w:r>
          </w:p>
        </w:tc>
        <w:tc>
          <w:tcPr>
            <w:tcW w:w="2083" w:type="dxa"/>
          </w:tcPr>
          <w:p w14:paraId="73863FB8" w14:textId="2C1838A8" w:rsidR="004C6E0A" w:rsidRPr="005E0E24" w:rsidRDefault="004C6E0A" w:rsidP="004C6E0A">
            <w:pPr>
              <w:pStyle w:val="Balk1"/>
              <w:spacing w:before="120" w:after="120"/>
              <w:ind w:left="0" w:right="0"/>
              <w:rPr>
                <w:b w:val="0"/>
                <w:bCs w:val="0"/>
                <w:lang w:val="en-US"/>
              </w:rPr>
            </w:pPr>
            <w:r w:rsidRPr="005E0E24">
              <w:rPr>
                <w:b w:val="0"/>
                <w:bCs w:val="0"/>
                <w:lang w:val="en-US"/>
              </w:rPr>
              <w:t>Lot 4 – 5 UV-VIS SPECTROMETER</w:t>
            </w:r>
          </w:p>
        </w:tc>
        <w:tc>
          <w:tcPr>
            <w:tcW w:w="3456" w:type="dxa"/>
          </w:tcPr>
          <w:p w14:paraId="15189E4A"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3.Madde</w:t>
            </w:r>
          </w:p>
          <w:p w14:paraId="6C7D40D7" w14:textId="77777777" w:rsidR="004C6E0A" w:rsidRPr="005E0E24" w:rsidRDefault="004C6E0A" w:rsidP="004C6E0A">
            <w:pPr>
              <w:spacing w:before="120" w:after="120"/>
              <w:rPr>
                <w:iCs/>
                <w:lang w:val="en-US"/>
              </w:rPr>
            </w:pPr>
            <w:r w:rsidRPr="005E0E24">
              <w:rPr>
                <w:iCs/>
                <w:lang w:val="en-US"/>
              </w:rPr>
              <w:lastRenderedPageBreak/>
              <w:t>Eski Hali: Lamba yalnızca okuma yaparken yanar ve diğer döteryum lamba (D2) sistemlerine kıyasla enerji tasarrufu sağlar ve lamba ömrünü en üst düzeye çıkarır.</w:t>
            </w:r>
          </w:p>
          <w:p w14:paraId="35148854" w14:textId="77777777" w:rsidR="004C6E0A" w:rsidRPr="005E0E24" w:rsidRDefault="004C6E0A" w:rsidP="004C6E0A">
            <w:pPr>
              <w:spacing w:before="120" w:after="120"/>
              <w:rPr>
                <w:iCs/>
                <w:lang w:val="en-US"/>
              </w:rPr>
            </w:pPr>
            <w:r w:rsidRPr="005E0E24">
              <w:rPr>
                <w:iCs/>
                <w:lang w:val="en-US"/>
              </w:rPr>
              <w:t>Olması Talep Edilen Hali: Döteryum lamba UV bölgede çalışır, cihazımızda UV bölge haricinde çalışılırken Döteryum lamba kapanır bu sebeple ilgili maddenin iptali</w:t>
            </w:r>
            <w:r w:rsidRPr="005E0E24">
              <w:rPr>
                <w:iCs/>
                <w:lang w:val="en-US"/>
              </w:rPr>
              <w:t xml:space="preserve"> isteniyor.</w:t>
            </w:r>
          </w:p>
          <w:p w14:paraId="4EE54E31" w14:textId="77777777" w:rsidR="004C6E0A" w:rsidRPr="005E0E24" w:rsidRDefault="004C6E0A" w:rsidP="004C6E0A">
            <w:pPr>
              <w:spacing w:before="120" w:after="120"/>
              <w:rPr>
                <w:iCs/>
                <w:lang w:val="en-US"/>
              </w:rPr>
            </w:pPr>
            <w:r w:rsidRPr="005E0E24">
              <w:rPr>
                <w:iCs/>
                <w:lang w:val="en-US"/>
              </w:rPr>
              <w:t xml:space="preserve">ENG: </w:t>
            </w:r>
            <w:r w:rsidRPr="005E0E24">
              <w:rPr>
                <w:iCs/>
                <w:lang w:val="en-US"/>
              </w:rPr>
              <w:t>Article 3</w:t>
            </w:r>
          </w:p>
          <w:p w14:paraId="4DF587A4" w14:textId="77777777" w:rsidR="004C6E0A" w:rsidRPr="005E0E24" w:rsidRDefault="004C6E0A" w:rsidP="004C6E0A">
            <w:pPr>
              <w:spacing w:before="120" w:after="120"/>
              <w:rPr>
                <w:iCs/>
                <w:lang w:val="en-US"/>
              </w:rPr>
            </w:pPr>
            <w:r w:rsidRPr="005E0E24">
              <w:rPr>
                <w:iCs/>
                <w:lang w:val="en-US"/>
              </w:rPr>
              <w:t>Previous: The lamp only lights while reading, saving energy and maximizing lamp life compared to other deuterium lamp (D2) systems.</w:t>
            </w:r>
          </w:p>
          <w:p w14:paraId="00477B4C" w14:textId="5F617040" w:rsidR="004C6E0A" w:rsidRPr="005E0E24" w:rsidRDefault="004C6E0A" w:rsidP="004C6E0A">
            <w:pPr>
              <w:spacing w:before="120" w:after="120"/>
              <w:rPr>
                <w:iCs/>
                <w:lang w:val="en-US"/>
              </w:rPr>
            </w:pPr>
            <w:r w:rsidRPr="005E0E24">
              <w:rPr>
                <w:iCs/>
                <w:lang w:val="en-US"/>
              </w:rPr>
              <w:t>Desired State: Deuterium lamp works in the UV region, while working outside the UV region in our device, the Deuterium lamp turns off, so we want the relevant item to be cancelled.</w:t>
            </w:r>
          </w:p>
        </w:tc>
        <w:tc>
          <w:tcPr>
            <w:tcW w:w="3302" w:type="dxa"/>
          </w:tcPr>
          <w:p w14:paraId="35DB0797" w14:textId="77777777" w:rsidR="004C6E0A" w:rsidRPr="005E0E24" w:rsidRDefault="004C6E0A" w:rsidP="004C6E0A">
            <w:pPr>
              <w:spacing w:before="120" w:after="120"/>
              <w:rPr>
                <w:i/>
                <w:sz w:val="20"/>
                <w:lang w:val="en-US"/>
              </w:rPr>
            </w:pPr>
            <w:r w:rsidRPr="005E0E24">
              <w:rPr>
                <w:iCs/>
                <w:lang w:val="en-US"/>
              </w:rPr>
              <w:lastRenderedPageBreak/>
              <w:t xml:space="preserve">The minimum competencies required for the device or devices that we will perform </w:t>
            </w:r>
            <w:r w:rsidRPr="005E0E24">
              <w:rPr>
                <w:iCs/>
                <w:lang w:val="en-US"/>
              </w:rPr>
              <w:lastRenderedPageBreak/>
              <w:t>laboratory analyzes are specified in the technical specifications in a way that does not prevent competition and participation in the tender on equal terms. Please refer to the technical specification document (Annex II-c4f).</w:t>
            </w:r>
          </w:p>
          <w:p w14:paraId="5151B30D" w14:textId="77777777" w:rsidR="004C6E0A" w:rsidRPr="005E0E24" w:rsidRDefault="004C6E0A" w:rsidP="004C6E0A">
            <w:pPr>
              <w:spacing w:before="120" w:after="120"/>
              <w:jc w:val="both"/>
              <w:rPr>
                <w:iCs/>
                <w:lang w:val="en-US"/>
              </w:rPr>
            </w:pPr>
          </w:p>
        </w:tc>
      </w:tr>
      <w:tr w:rsidR="004C6E0A" w:rsidRPr="005E0E24" w14:paraId="0DFE757D" w14:textId="77777777" w:rsidTr="004C6E0A">
        <w:tc>
          <w:tcPr>
            <w:tcW w:w="555" w:type="dxa"/>
          </w:tcPr>
          <w:p w14:paraId="593A2002" w14:textId="7FB89C53" w:rsidR="004C6E0A" w:rsidRPr="005E0E24" w:rsidRDefault="004C6E0A" w:rsidP="004C6E0A">
            <w:pPr>
              <w:pStyle w:val="Balk1"/>
              <w:spacing w:before="120" w:after="120"/>
              <w:ind w:left="0" w:right="0"/>
              <w:rPr>
                <w:lang w:val="en-US"/>
              </w:rPr>
            </w:pPr>
            <w:r w:rsidRPr="005E0E24">
              <w:rPr>
                <w:lang w:val="en-US"/>
              </w:rPr>
              <w:lastRenderedPageBreak/>
              <w:t>29</w:t>
            </w:r>
          </w:p>
        </w:tc>
        <w:tc>
          <w:tcPr>
            <w:tcW w:w="2083" w:type="dxa"/>
          </w:tcPr>
          <w:p w14:paraId="25EAD2C8" w14:textId="3437DD78" w:rsidR="004C6E0A" w:rsidRPr="005E0E24" w:rsidRDefault="004C6E0A" w:rsidP="004C6E0A">
            <w:pPr>
              <w:pStyle w:val="Balk1"/>
              <w:spacing w:before="120" w:after="120"/>
              <w:ind w:left="0" w:right="0"/>
              <w:rPr>
                <w:b w:val="0"/>
                <w:bCs w:val="0"/>
                <w:lang w:val="en-US"/>
              </w:rPr>
            </w:pPr>
            <w:r w:rsidRPr="005E0E24">
              <w:rPr>
                <w:b w:val="0"/>
                <w:bCs w:val="0"/>
                <w:lang w:val="en-US"/>
              </w:rPr>
              <w:t>Lot 4 – 5 UV-VIS SPECTROMETER</w:t>
            </w:r>
          </w:p>
        </w:tc>
        <w:tc>
          <w:tcPr>
            <w:tcW w:w="3456" w:type="dxa"/>
          </w:tcPr>
          <w:p w14:paraId="2083AF18"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6.Madde</w:t>
            </w:r>
          </w:p>
          <w:p w14:paraId="76E0FC30" w14:textId="77777777" w:rsidR="004C6E0A" w:rsidRPr="005E0E24" w:rsidRDefault="004C6E0A" w:rsidP="004C6E0A">
            <w:pPr>
              <w:spacing w:before="120" w:after="120"/>
              <w:rPr>
                <w:iCs/>
                <w:lang w:val="en-US"/>
              </w:rPr>
            </w:pPr>
            <w:r w:rsidRPr="005E0E24">
              <w:rPr>
                <w:iCs/>
                <w:lang w:val="en-US"/>
              </w:rPr>
              <w:t>Eski Hali:Spektrofotometre, bir USB kablosuyla bağlanan bir masaüstü bilgisayar veya bir dizüstü bilgisayar kullanılarak çalıştırılmalıdır.</w:t>
            </w:r>
          </w:p>
          <w:p w14:paraId="4A63A236" w14:textId="77777777" w:rsidR="004C6E0A" w:rsidRPr="005E0E24" w:rsidRDefault="004C6E0A" w:rsidP="004C6E0A">
            <w:pPr>
              <w:spacing w:before="120" w:after="120"/>
              <w:rPr>
                <w:iCs/>
                <w:lang w:val="en-US"/>
              </w:rPr>
            </w:pPr>
            <w:r w:rsidRPr="005E0E24">
              <w:rPr>
                <w:iCs/>
                <w:lang w:val="en-US"/>
              </w:rPr>
              <w:t>Olması Talep Edilen Hali: Spektrofotometre, bir dizüstü bilgisayar kullanılarak çalıştırılmalıdır veya cihaz üzerindeki ekran vasıtasıyla çalışabilmelidir</w:t>
            </w:r>
            <w:r w:rsidRPr="005E0E24">
              <w:rPr>
                <w:iCs/>
                <w:lang w:val="en-US"/>
              </w:rPr>
              <w:t>.</w:t>
            </w:r>
          </w:p>
          <w:p w14:paraId="2799C1FC" w14:textId="77777777" w:rsidR="004C6E0A" w:rsidRPr="005E0E24" w:rsidRDefault="004C6E0A" w:rsidP="004C6E0A">
            <w:pPr>
              <w:spacing w:before="120" w:after="120"/>
              <w:rPr>
                <w:iCs/>
                <w:lang w:val="en-US"/>
              </w:rPr>
            </w:pPr>
            <w:r w:rsidRPr="005E0E24">
              <w:rPr>
                <w:iCs/>
                <w:lang w:val="en-US"/>
              </w:rPr>
              <w:lastRenderedPageBreak/>
              <w:t xml:space="preserve">ENG: </w:t>
            </w:r>
            <w:r w:rsidRPr="005E0E24">
              <w:rPr>
                <w:iCs/>
                <w:lang w:val="en-US"/>
              </w:rPr>
              <w:t>Article 6</w:t>
            </w:r>
          </w:p>
          <w:p w14:paraId="50B3ACD3" w14:textId="29FC75BD" w:rsidR="004C6E0A" w:rsidRPr="005E0E24" w:rsidRDefault="004C6E0A" w:rsidP="004C6E0A">
            <w:pPr>
              <w:spacing w:before="120" w:after="120"/>
              <w:rPr>
                <w:iCs/>
                <w:lang w:val="en-US"/>
              </w:rPr>
            </w:pPr>
            <w:r w:rsidRPr="005E0E24">
              <w:rPr>
                <w:iCs/>
                <w:lang w:val="en-US"/>
              </w:rPr>
              <w:t xml:space="preserve">Old version: </w:t>
            </w:r>
            <w:r w:rsidRPr="005E0E24">
              <w:rPr>
                <w:iCs/>
                <w:lang w:val="en-US"/>
              </w:rPr>
              <w:t xml:space="preserve"> The spectrophotometer must be operated using a desktop computer or a laptop computer connected via a USB cable.</w:t>
            </w:r>
          </w:p>
          <w:p w14:paraId="3CA50545" w14:textId="17F9F10C" w:rsidR="004C6E0A" w:rsidRPr="005E0E24" w:rsidRDefault="004C6E0A" w:rsidP="004C6E0A">
            <w:pPr>
              <w:spacing w:before="120" w:after="120"/>
              <w:rPr>
                <w:iCs/>
                <w:lang w:val="en-US"/>
              </w:rPr>
            </w:pPr>
            <w:r w:rsidRPr="005E0E24">
              <w:rPr>
                <w:iCs/>
                <w:lang w:val="en-US"/>
              </w:rPr>
              <w:t>Desirable State: Spectrophotometer must be operated using a laptop computer or be able to operate via the on-board display</w:t>
            </w:r>
          </w:p>
        </w:tc>
        <w:tc>
          <w:tcPr>
            <w:tcW w:w="3302" w:type="dxa"/>
          </w:tcPr>
          <w:p w14:paraId="3D117F6B"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21C7EDE7" w14:textId="77777777" w:rsidR="004C6E0A" w:rsidRPr="005E0E24" w:rsidRDefault="004C6E0A" w:rsidP="004C6E0A">
            <w:pPr>
              <w:spacing w:before="120" w:after="120"/>
              <w:jc w:val="both"/>
              <w:rPr>
                <w:iCs/>
                <w:lang w:val="en-US"/>
              </w:rPr>
            </w:pPr>
          </w:p>
        </w:tc>
      </w:tr>
      <w:tr w:rsidR="004C6E0A" w:rsidRPr="005E0E24" w14:paraId="6711B88D" w14:textId="77777777" w:rsidTr="004C6E0A">
        <w:tc>
          <w:tcPr>
            <w:tcW w:w="555" w:type="dxa"/>
          </w:tcPr>
          <w:p w14:paraId="75EDE338" w14:textId="32AECE71" w:rsidR="004C6E0A" w:rsidRPr="005E0E24" w:rsidRDefault="004C6E0A" w:rsidP="004C6E0A">
            <w:pPr>
              <w:pStyle w:val="Balk1"/>
              <w:spacing w:before="120" w:after="120"/>
              <w:ind w:left="0" w:right="0"/>
              <w:rPr>
                <w:lang w:val="en-US"/>
              </w:rPr>
            </w:pPr>
            <w:r w:rsidRPr="005E0E24">
              <w:rPr>
                <w:lang w:val="en-US"/>
              </w:rPr>
              <w:t>30</w:t>
            </w:r>
          </w:p>
        </w:tc>
        <w:tc>
          <w:tcPr>
            <w:tcW w:w="2083" w:type="dxa"/>
          </w:tcPr>
          <w:p w14:paraId="4232DEFE" w14:textId="5651427D" w:rsidR="004C6E0A" w:rsidRPr="005E0E24" w:rsidRDefault="004C6E0A" w:rsidP="004C6E0A">
            <w:pPr>
              <w:pStyle w:val="Balk1"/>
              <w:spacing w:before="120" w:after="120"/>
              <w:ind w:left="0" w:right="0"/>
              <w:rPr>
                <w:b w:val="0"/>
                <w:bCs w:val="0"/>
                <w:lang w:val="en-US"/>
              </w:rPr>
            </w:pPr>
            <w:r w:rsidRPr="005E0E24">
              <w:rPr>
                <w:b w:val="0"/>
                <w:bCs w:val="0"/>
                <w:lang w:val="en-US"/>
              </w:rPr>
              <w:t xml:space="preserve">Lot 5 – 1 </w:t>
            </w:r>
            <w:r w:rsidRPr="005E0E24">
              <w:rPr>
                <w:b w:val="0"/>
                <w:bCs w:val="0"/>
                <w:lang w:val="en-US"/>
              </w:rPr>
              <w:t>Ultrapure Water System</w:t>
            </w:r>
          </w:p>
        </w:tc>
        <w:tc>
          <w:tcPr>
            <w:tcW w:w="3456" w:type="dxa"/>
          </w:tcPr>
          <w:p w14:paraId="53FF9F35"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5. Madde</w:t>
            </w:r>
          </w:p>
          <w:p w14:paraId="108B8448" w14:textId="77777777" w:rsidR="004C6E0A" w:rsidRPr="005E0E24" w:rsidRDefault="004C6E0A" w:rsidP="004C6E0A">
            <w:pPr>
              <w:spacing w:before="120" w:after="120"/>
              <w:rPr>
                <w:iCs/>
                <w:lang w:val="en-US"/>
              </w:rPr>
            </w:pPr>
            <w:r w:rsidRPr="005E0E24">
              <w:rPr>
                <w:iCs/>
                <w:lang w:val="en-US"/>
              </w:rPr>
              <w:t>Eski Hali:Cihaz minimum 7 L hazneye sahip olmalıdır.</w:t>
            </w:r>
          </w:p>
          <w:p w14:paraId="6BBCB220" w14:textId="77777777" w:rsidR="004C6E0A" w:rsidRPr="005E0E24" w:rsidRDefault="004C6E0A" w:rsidP="004C6E0A">
            <w:pPr>
              <w:spacing w:before="120" w:after="120"/>
              <w:rPr>
                <w:iCs/>
                <w:lang w:val="en-US"/>
              </w:rPr>
            </w:pPr>
            <w:r w:rsidRPr="005E0E24">
              <w:rPr>
                <w:iCs/>
                <w:lang w:val="en-US"/>
              </w:rPr>
              <w:t>Olması Talep Edilen Hali:Cihaz minimum 6 L hazneye sahip olmalıdır</w:t>
            </w:r>
            <w:r w:rsidRPr="005E0E24">
              <w:rPr>
                <w:iCs/>
                <w:lang w:val="en-US"/>
              </w:rPr>
              <w:t>.</w:t>
            </w:r>
          </w:p>
          <w:p w14:paraId="197E3B33" w14:textId="77777777" w:rsidR="004C6E0A" w:rsidRPr="005E0E24" w:rsidRDefault="004C6E0A" w:rsidP="004C6E0A">
            <w:pPr>
              <w:spacing w:before="120" w:after="120"/>
              <w:rPr>
                <w:iCs/>
                <w:lang w:val="en-US"/>
              </w:rPr>
            </w:pPr>
            <w:r w:rsidRPr="005E0E24">
              <w:rPr>
                <w:iCs/>
                <w:lang w:val="en-US"/>
              </w:rPr>
              <w:t xml:space="preserve">ENG: </w:t>
            </w:r>
            <w:r w:rsidRPr="005E0E24">
              <w:rPr>
                <w:iCs/>
                <w:lang w:val="en-US"/>
              </w:rPr>
              <w:t>Article 5</w:t>
            </w:r>
          </w:p>
          <w:p w14:paraId="1AB1D6D1" w14:textId="77777777" w:rsidR="004C6E0A" w:rsidRPr="005E0E24" w:rsidRDefault="004C6E0A" w:rsidP="004C6E0A">
            <w:pPr>
              <w:spacing w:before="120" w:after="120"/>
              <w:rPr>
                <w:iCs/>
                <w:lang w:val="en-US"/>
              </w:rPr>
            </w:pPr>
            <w:r w:rsidRPr="005E0E24">
              <w:rPr>
                <w:iCs/>
                <w:lang w:val="en-US"/>
              </w:rPr>
              <w:t>Old State: The device must have a minimum 7 L reservoir.</w:t>
            </w:r>
          </w:p>
          <w:p w14:paraId="34A195A8" w14:textId="338AC7C0" w:rsidR="004C6E0A" w:rsidRPr="005E0E24" w:rsidRDefault="004C6E0A" w:rsidP="004C6E0A">
            <w:pPr>
              <w:spacing w:before="120" w:after="120"/>
              <w:rPr>
                <w:iCs/>
                <w:lang w:val="en-US"/>
              </w:rPr>
            </w:pPr>
            <w:r w:rsidRPr="005E0E24">
              <w:rPr>
                <w:iCs/>
                <w:lang w:val="en-US"/>
              </w:rPr>
              <w:t>Desired State: The device must have a minimum 6 L chamber</w:t>
            </w:r>
          </w:p>
        </w:tc>
        <w:tc>
          <w:tcPr>
            <w:tcW w:w="3302" w:type="dxa"/>
          </w:tcPr>
          <w:p w14:paraId="61BAB072" w14:textId="77777777" w:rsidR="004C6E0A" w:rsidRPr="005E0E24" w:rsidRDefault="004C6E0A" w:rsidP="004C6E0A">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35F730A3" w14:textId="77777777" w:rsidR="004C6E0A" w:rsidRPr="005E0E24" w:rsidRDefault="004C6E0A" w:rsidP="004C6E0A">
            <w:pPr>
              <w:spacing w:before="120" w:after="120"/>
              <w:jc w:val="both"/>
              <w:rPr>
                <w:iCs/>
                <w:lang w:val="en-US"/>
              </w:rPr>
            </w:pPr>
          </w:p>
        </w:tc>
      </w:tr>
      <w:tr w:rsidR="004C6E0A" w:rsidRPr="005E0E24" w14:paraId="6CB1EF2B" w14:textId="77777777" w:rsidTr="004C6E0A">
        <w:tc>
          <w:tcPr>
            <w:tcW w:w="555" w:type="dxa"/>
          </w:tcPr>
          <w:p w14:paraId="2DE1E32C" w14:textId="6B8AC80F" w:rsidR="004C6E0A" w:rsidRPr="005E0E24" w:rsidRDefault="004C6E0A" w:rsidP="004C6E0A">
            <w:pPr>
              <w:pStyle w:val="Balk1"/>
              <w:spacing w:before="120" w:after="120"/>
              <w:ind w:left="0" w:right="0"/>
              <w:rPr>
                <w:lang w:val="en-US"/>
              </w:rPr>
            </w:pPr>
            <w:r w:rsidRPr="005E0E24">
              <w:rPr>
                <w:lang w:val="en-US"/>
              </w:rPr>
              <w:t>31</w:t>
            </w:r>
          </w:p>
        </w:tc>
        <w:tc>
          <w:tcPr>
            <w:tcW w:w="2083" w:type="dxa"/>
          </w:tcPr>
          <w:p w14:paraId="4DD4E2AE" w14:textId="42F0E496" w:rsidR="004C6E0A" w:rsidRPr="005E0E24" w:rsidRDefault="004C6E0A" w:rsidP="004C6E0A">
            <w:pPr>
              <w:pStyle w:val="Balk1"/>
              <w:spacing w:before="120" w:after="120"/>
              <w:ind w:left="0" w:right="0"/>
              <w:rPr>
                <w:b w:val="0"/>
                <w:bCs w:val="0"/>
                <w:lang w:val="en-US"/>
              </w:rPr>
            </w:pPr>
            <w:r w:rsidRPr="005E0E24">
              <w:rPr>
                <w:b w:val="0"/>
                <w:bCs w:val="0"/>
                <w:lang w:val="en-US"/>
              </w:rPr>
              <w:t xml:space="preserve">Lot 5 – 2 </w:t>
            </w:r>
            <w:r w:rsidRPr="005E0E24">
              <w:rPr>
                <w:b w:val="0"/>
                <w:bCs w:val="0"/>
                <w:lang w:val="en-US"/>
              </w:rPr>
              <w:t>Vacuum dryer</w:t>
            </w:r>
          </w:p>
        </w:tc>
        <w:tc>
          <w:tcPr>
            <w:tcW w:w="3456" w:type="dxa"/>
          </w:tcPr>
          <w:p w14:paraId="6D835503" w14:textId="77777777" w:rsidR="004C6E0A" w:rsidRPr="005E0E24" w:rsidRDefault="004C6E0A" w:rsidP="004C6E0A">
            <w:pPr>
              <w:spacing w:before="120" w:after="120"/>
              <w:rPr>
                <w:iCs/>
                <w:lang w:val="en-US"/>
              </w:rPr>
            </w:pPr>
            <w:r w:rsidRPr="005E0E24">
              <w:rPr>
                <w:iCs/>
                <w:lang w:val="en-US"/>
              </w:rPr>
              <w:t xml:space="preserve">TR: Madde 7: </w:t>
            </w:r>
            <w:r w:rsidRPr="005E0E24">
              <w:rPr>
                <w:iCs/>
                <w:lang w:val="en-US"/>
              </w:rPr>
              <w:t>Eski Hali:Cihaz, oda sıcaklığından bir sıcaklıkta çalışmalıdır. + 15 C'den 200 ºC'ye kadar. Sıcaklık 1 ºC aralıklarla değiştirilebilir olmalıdır. Cihaz inert gaz bağlantısına sahip olmalıdır. Cihazda dijital vakum göstergesi 8 olmalıdır.</w:t>
            </w:r>
          </w:p>
          <w:p w14:paraId="0AD2050F" w14:textId="62614C20" w:rsidR="004C6E0A" w:rsidRPr="005E0E24" w:rsidRDefault="004C6E0A" w:rsidP="004C6E0A">
            <w:pPr>
              <w:spacing w:before="120" w:after="120"/>
              <w:rPr>
                <w:iCs/>
                <w:lang w:val="en-US"/>
              </w:rPr>
            </w:pPr>
            <w:r w:rsidRPr="005E0E24">
              <w:rPr>
                <w:iCs/>
                <w:lang w:val="en-US"/>
              </w:rPr>
              <w:t xml:space="preserve">Olması Talep Edilen Hali:Cihaz, oda sıcaklığından bir sıcaklıkta çalışmalıdır. + 15 C'den 200 ºC'ye kadar veya oda sıcaklığı +5 </w:t>
            </w:r>
            <w:r w:rsidRPr="005E0E24">
              <w:rPr>
                <w:iCs/>
                <w:lang w:val="en-US"/>
              </w:rPr>
              <w:lastRenderedPageBreak/>
              <w:t>ile 250 C arasında olmalıdır. Sıcaklık 1 ºC aralıklarla değiştirilebilir olmalıdır. Cihaz inert gaz bağlantısına sahip olmalıdır. Cihazda dijital vakum göstergesi 8 olmalıdır</w:t>
            </w:r>
          </w:p>
          <w:p w14:paraId="75B4D280" w14:textId="2EDB0634" w:rsidR="004C6E0A" w:rsidRPr="005E0E24" w:rsidRDefault="004C6E0A" w:rsidP="004C6E0A">
            <w:pPr>
              <w:spacing w:before="120" w:after="120"/>
              <w:rPr>
                <w:iCs/>
                <w:lang w:val="en-US"/>
              </w:rPr>
            </w:pPr>
            <w:r w:rsidRPr="005E0E24">
              <w:rPr>
                <w:iCs/>
                <w:lang w:val="en-US"/>
              </w:rPr>
              <w:t xml:space="preserve">ENG: Article 7: </w:t>
            </w:r>
            <w:r w:rsidRPr="005E0E24">
              <w:rPr>
                <w:iCs/>
                <w:lang w:val="en-US"/>
              </w:rPr>
              <w:t>Old State: The device should operate at a temperature above room temperature. From + 15 C to 200 ºC. The temperature should be changeable at intervals of 1 ºC. The device must have an inert gas connection. The device should have a digital vacuum indicator 8.</w:t>
            </w:r>
          </w:p>
          <w:p w14:paraId="7B0902ED" w14:textId="34FC7D6C" w:rsidR="004C6E0A" w:rsidRPr="005E0E24" w:rsidRDefault="004C6E0A" w:rsidP="004C6E0A">
            <w:pPr>
              <w:spacing w:before="120" w:after="120"/>
              <w:rPr>
                <w:iCs/>
                <w:lang w:val="en-US"/>
              </w:rPr>
            </w:pPr>
            <w:r w:rsidRPr="005E0E24">
              <w:rPr>
                <w:iCs/>
                <w:lang w:val="en-US"/>
              </w:rPr>
              <w:t>Desired State: The device should operate at a temperature above room temperature. + 15 C to 200 ºC or room temperature between +5 and 250 C. The temperature should be changeable at intervals of 1 ºC. The device must have an inert gas connection. The device must have a digital vacuum indicator of 8</w:t>
            </w:r>
          </w:p>
        </w:tc>
        <w:tc>
          <w:tcPr>
            <w:tcW w:w="3302" w:type="dxa"/>
          </w:tcPr>
          <w:p w14:paraId="567AC46B"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23C23682" w14:textId="77777777" w:rsidR="004C6E0A" w:rsidRPr="005E0E24" w:rsidRDefault="004C6E0A" w:rsidP="004C6E0A">
            <w:pPr>
              <w:spacing w:before="120" w:after="120"/>
              <w:jc w:val="both"/>
              <w:rPr>
                <w:iCs/>
                <w:lang w:val="en-US"/>
              </w:rPr>
            </w:pPr>
          </w:p>
        </w:tc>
      </w:tr>
      <w:tr w:rsidR="004C6E0A" w:rsidRPr="005E0E24" w14:paraId="06B34D61" w14:textId="77777777" w:rsidTr="004C6E0A">
        <w:tc>
          <w:tcPr>
            <w:tcW w:w="555" w:type="dxa"/>
          </w:tcPr>
          <w:p w14:paraId="01312B94" w14:textId="6984A0B0" w:rsidR="004C6E0A" w:rsidRPr="005E0E24" w:rsidRDefault="004C6E0A" w:rsidP="004C6E0A">
            <w:pPr>
              <w:pStyle w:val="Balk1"/>
              <w:spacing w:before="120" w:after="120"/>
              <w:ind w:left="0" w:right="0"/>
              <w:rPr>
                <w:lang w:val="en-US"/>
              </w:rPr>
            </w:pPr>
            <w:r w:rsidRPr="005E0E24">
              <w:rPr>
                <w:lang w:val="en-US"/>
              </w:rPr>
              <w:t>32</w:t>
            </w:r>
          </w:p>
        </w:tc>
        <w:tc>
          <w:tcPr>
            <w:tcW w:w="2083" w:type="dxa"/>
          </w:tcPr>
          <w:p w14:paraId="5661700E" w14:textId="05B13A1E" w:rsidR="004C6E0A" w:rsidRPr="005E0E24" w:rsidRDefault="004C6E0A" w:rsidP="004C6E0A">
            <w:pPr>
              <w:pStyle w:val="Balk1"/>
              <w:spacing w:before="120" w:after="120"/>
              <w:ind w:left="0" w:right="0"/>
              <w:rPr>
                <w:b w:val="0"/>
                <w:bCs w:val="0"/>
                <w:lang w:val="en-US"/>
              </w:rPr>
            </w:pPr>
            <w:r w:rsidRPr="005E0E24">
              <w:rPr>
                <w:b w:val="0"/>
                <w:bCs w:val="0"/>
                <w:lang w:val="en-US"/>
              </w:rPr>
              <w:t>Lot 5 – 2 Vacuum dryer</w:t>
            </w:r>
          </w:p>
        </w:tc>
        <w:tc>
          <w:tcPr>
            <w:tcW w:w="3456" w:type="dxa"/>
          </w:tcPr>
          <w:p w14:paraId="466B9733"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8. Madde</w:t>
            </w:r>
          </w:p>
          <w:p w14:paraId="606E6336" w14:textId="7B4F7880" w:rsidR="004C6E0A" w:rsidRPr="005E0E24" w:rsidRDefault="004C6E0A" w:rsidP="004C6E0A">
            <w:pPr>
              <w:spacing w:before="120" w:after="120"/>
              <w:rPr>
                <w:iCs/>
                <w:lang w:val="en-US"/>
              </w:rPr>
            </w:pPr>
            <w:r w:rsidRPr="005E0E24">
              <w:rPr>
                <w:iCs/>
                <w:lang w:val="en-US"/>
              </w:rPr>
              <w:t>Eski Hali:Cihazla birlikte iki adet alüminyum raf verilmeli ve istenirse bu rafların sayısı 5'e kadar</w:t>
            </w:r>
            <w:r w:rsidRPr="005E0E24">
              <w:rPr>
                <w:iCs/>
                <w:lang w:val="en-US"/>
              </w:rPr>
              <w:t xml:space="preserve"> </w:t>
            </w:r>
            <w:r w:rsidRPr="005E0E24">
              <w:rPr>
                <w:iCs/>
                <w:lang w:val="en-US"/>
              </w:rPr>
              <w:t>çıkabilmelidir.</w:t>
            </w:r>
          </w:p>
          <w:p w14:paraId="5AE86C3B" w14:textId="77777777" w:rsidR="004C6E0A" w:rsidRPr="005E0E24" w:rsidRDefault="004C6E0A" w:rsidP="004C6E0A">
            <w:pPr>
              <w:spacing w:before="120" w:after="120"/>
              <w:rPr>
                <w:iCs/>
                <w:lang w:val="en-US"/>
              </w:rPr>
            </w:pPr>
            <w:r w:rsidRPr="005E0E24">
              <w:rPr>
                <w:iCs/>
                <w:lang w:val="en-US"/>
              </w:rPr>
              <w:t>Olması Talep Edilen Hali: Cihazla birlikte iki adet alüminyum raf verilmeli ve istenirse bu rafların sayısı 3'e</w:t>
            </w:r>
            <w:r w:rsidRPr="005E0E24">
              <w:rPr>
                <w:iCs/>
                <w:lang w:val="en-US"/>
              </w:rPr>
              <w:t xml:space="preserve"> </w:t>
            </w:r>
            <w:r w:rsidRPr="005E0E24">
              <w:rPr>
                <w:iCs/>
                <w:lang w:val="en-US"/>
              </w:rPr>
              <w:t>kadar çıkabilmelidir.</w:t>
            </w:r>
          </w:p>
          <w:p w14:paraId="5A9660EF" w14:textId="77777777" w:rsidR="004C6E0A" w:rsidRPr="005E0E24" w:rsidRDefault="004C6E0A" w:rsidP="004C6E0A">
            <w:pPr>
              <w:spacing w:before="120" w:after="120"/>
              <w:rPr>
                <w:iCs/>
                <w:lang w:val="en-US"/>
              </w:rPr>
            </w:pPr>
            <w:r w:rsidRPr="005E0E24">
              <w:rPr>
                <w:iCs/>
                <w:lang w:val="en-US"/>
              </w:rPr>
              <w:t>EN: Article 8</w:t>
            </w:r>
          </w:p>
          <w:p w14:paraId="5611A017" w14:textId="77777777" w:rsidR="004C6E0A" w:rsidRPr="005E0E24" w:rsidRDefault="004C6E0A" w:rsidP="004C6E0A">
            <w:pPr>
              <w:spacing w:before="120" w:after="120"/>
              <w:rPr>
                <w:iCs/>
                <w:lang w:val="en-US"/>
              </w:rPr>
            </w:pPr>
            <w:r w:rsidRPr="005E0E24">
              <w:rPr>
                <w:iCs/>
                <w:lang w:val="en-US"/>
              </w:rPr>
              <w:lastRenderedPageBreak/>
              <w:t>Old State: Two aluminum shelves should be supplied with the device, and the number of these shelves should be able to increase up to 5 if desired.</w:t>
            </w:r>
          </w:p>
          <w:p w14:paraId="7314B821" w14:textId="7D378870" w:rsidR="004C6E0A" w:rsidRPr="005E0E24" w:rsidRDefault="004C6E0A" w:rsidP="004C6E0A">
            <w:pPr>
              <w:spacing w:before="120" w:after="120"/>
              <w:rPr>
                <w:iCs/>
                <w:lang w:val="en-US"/>
              </w:rPr>
            </w:pPr>
            <w:r w:rsidRPr="005E0E24">
              <w:rPr>
                <w:iCs/>
                <w:lang w:val="en-US"/>
              </w:rPr>
              <w:t>The Desired State: Two aluminum shelves should be supplied with the device, and the number of these shelves should be up to 3 if desired.</w:t>
            </w:r>
          </w:p>
        </w:tc>
        <w:tc>
          <w:tcPr>
            <w:tcW w:w="3302" w:type="dxa"/>
          </w:tcPr>
          <w:p w14:paraId="756464E3"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7CE8B6A2" w14:textId="77777777" w:rsidR="004C6E0A" w:rsidRPr="005E0E24" w:rsidRDefault="004C6E0A" w:rsidP="004C6E0A">
            <w:pPr>
              <w:spacing w:before="120" w:after="120"/>
              <w:jc w:val="both"/>
              <w:rPr>
                <w:iCs/>
                <w:lang w:val="en-US"/>
              </w:rPr>
            </w:pPr>
          </w:p>
        </w:tc>
      </w:tr>
      <w:tr w:rsidR="004C6E0A" w:rsidRPr="005E0E24" w14:paraId="35910BE6" w14:textId="77777777" w:rsidTr="004C6E0A">
        <w:tc>
          <w:tcPr>
            <w:tcW w:w="555" w:type="dxa"/>
          </w:tcPr>
          <w:p w14:paraId="27AC44B4" w14:textId="73325EA3" w:rsidR="004C6E0A" w:rsidRPr="005E0E24" w:rsidRDefault="004C6E0A" w:rsidP="004C6E0A">
            <w:pPr>
              <w:pStyle w:val="Balk1"/>
              <w:spacing w:before="120" w:after="120"/>
              <w:ind w:left="0" w:right="0"/>
              <w:rPr>
                <w:lang w:val="en-US"/>
              </w:rPr>
            </w:pPr>
            <w:r w:rsidRPr="005E0E24">
              <w:rPr>
                <w:lang w:val="en-US"/>
              </w:rPr>
              <w:t>33</w:t>
            </w:r>
          </w:p>
        </w:tc>
        <w:tc>
          <w:tcPr>
            <w:tcW w:w="2083" w:type="dxa"/>
          </w:tcPr>
          <w:p w14:paraId="16D4654A" w14:textId="51DF6445" w:rsidR="004C6E0A" w:rsidRPr="005E0E24" w:rsidRDefault="004C6E0A" w:rsidP="004C6E0A">
            <w:pPr>
              <w:pStyle w:val="Balk1"/>
              <w:spacing w:before="120" w:after="120"/>
              <w:ind w:left="0" w:right="0"/>
              <w:rPr>
                <w:b w:val="0"/>
                <w:bCs w:val="0"/>
                <w:lang w:val="en-US"/>
              </w:rPr>
            </w:pPr>
            <w:r w:rsidRPr="005E0E24">
              <w:rPr>
                <w:b w:val="0"/>
                <w:bCs w:val="0"/>
                <w:lang w:val="en-US"/>
              </w:rPr>
              <w:t xml:space="preserve">Lot 5 – 3 </w:t>
            </w:r>
            <w:r w:rsidRPr="005E0E24">
              <w:rPr>
                <w:b w:val="0"/>
                <w:bCs w:val="0"/>
                <w:lang w:val="en-US"/>
              </w:rPr>
              <w:t>Autoclave</w:t>
            </w:r>
          </w:p>
        </w:tc>
        <w:tc>
          <w:tcPr>
            <w:tcW w:w="3456" w:type="dxa"/>
          </w:tcPr>
          <w:p w14:paraId="08C5ABE5" w14:textId="673424E0" w:rsidR="004C6E0A" w:rsidRPr="005E0E24" w:rsidRDefault="004C6E0A" w:rsidP="004C6E0A">
            <w:pPr>
              <w:spacing w:before="120" w:after="120"/>
              <w:rPr>
                <w:iCs/>
                <w:lang w:val="en-US"/>
              </w:rPr>
            </w:pPr>
            <w:r w:rsidRPr="005E0E24">
              <w:rPr>
                <w:iCs/>
                <w:lang w:val="en-US"/>
              </w:rPr>
              <w:t xml:space="preserve">TR: 4. Madde: </w:t>
            </w:r>
            <w:r w:rsidRPr="005E0E24">
              <w:rPr>
                <w:iCs/>
                <w:lang w:val="en-US"/>
              </w:rPr>
              <w:t>Eski Hali: Cihazın maksimum çalışma sıcaklığı 135-150 °C arasında olmalıdır</w:t>
            </w:r>
          </w:p>
          <w:p w14:paraId="4C22EEE6" w14:textId="77777777" w:rsidR="004C6E0A" w:rsidRPr="005E0E24" w:rsidRDefault="004C6E0A" w:rsidP="004C6E0A">
            <w:pPr>
              <w:spacing w:before="120" w:after="120"/>
              <w:rPr>
                <w:iCs/>
                <w:lang w:val="en-US"/>
              </w:rPr>
            </w:pPr>
            <w:r w:rsidRPr="005E0E24">
              <w:rPr>
                <w:iCs/>
                <w:lang w:val="en-US"/>
              </w:rPr>
              <w:t>Olması Talep Edilen Hali: Cihazın maksimum çalışma sıcaklığı 135-150 °C arasında olmalıdır. Veya sterilizasyon sıcaklığı en az 110-123 derece olmalıdır. ( Sunulacak ürün için çalışma sıcaklığı belirtilmemiş olup sterilizasyon değeri belirtilmiştir. Söz konusu sterilizasyon değeri min. 110-123 derece olarak sterilizasyon sağlamaktadır.)</w:t>
            </w:r>
          </w:p>
          <w:p w14:paraId="2D896AE2" w14:textId="1A33CC78" w:rsidR="004C6E0A" w:rsidRPr="005E0E24" w:rsidRDefault="004C6E0A" w:rsidP="004C6E0A">
            <w:pPr>
              <w:spacing w:before="120" w:after="120"/>
              <w:rPr>
                <w:iCs/>
                <w:lang w:val="en-US"/>
              </w:rPr>
            </w:pPr>
            <w:r w:rsidRPr="005E0E24">
              <w:rPr>
                <w:iCs/>
                <w:lang w:val="en-US"/>
              </w:rPr>
              <w:t xml:space="preserve">EN: </w:t>
            </w:r>
            <w:r w:rsidRPr="005E0E24">
              <w:rPr>
                <w:iCs/>
                <w:lang w:val="en-US"/>
              </w:rPr>
              <w:t>Article</w:t>
            </w:r>
            <w:r w:rsidRPr="005E0E24">
              <w:rPr>
                <w:iCs/>
                <w:lang w:val="en-US"/>
              </w:rPr>
              <w:t xml:space="preserve"> 4: Former State: The maximum operating temperature of the device should be between 135-150 °C</w:t>
            </w:r>
          </w:p>
          <w:p w14:paraId="6D3E8EB0" w14:textId="0BD61BBF" w:rsidR="004C6E0A" w:rsidRPr="005E0E24" w:rsidRDefault="004C6E0A" w:rsidP="004C6E0A">
            <w:pPr>
              <w:spacing w:before="120" w:after="120"/>
              <w:rPr>
                <w:iCs/>
                <w:lang w:val="en-US"/>
              </w:rPr>
            </w:pPr>
            <w:r w:rsidRPr="005E0E24">
              <w:rPr>
                <w:iCs/>
                <w:lang w:val="en-US"/>
              </w:rPr>
              <w:t xml:space="preserve">Desired Condition: The maximum operating temperature of the device should be between 135-150 °C. Or the sterilization temperature should be at least 110-123 degrees. (The operating temperature is not specified for the product to be presented, but the sterilization value is </w:t>
            </w:r>
            <w:r w:rsidRPr="005E0E24">
              <w:rPr>
                <w:iCs/>
                <w:lang w:val="en-US"/>
              </w:rPr>
              <w:lastRenderedPageBreak/>
              <w:t>specified. The sterilization value in question provides sterilization as min. 110-123 degrees.)</w:t>
            </w:r>
          </w:p>
        </w:tc>
        <w:tc>
          <w:tcPr>
            <w:tcW w:w="3302" w:type="dxa"/>
          </w:tcPr>
          <w:p w14:paraId="56E54353"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13F4E8BB" w14:textId="77777777" w:rsidR="004C6E0A" w:rsidRPr="005E0E24" w:rsidRDefault="004C6E0A" w:rsidP="004C6E0A">
            <w:pPr>
              <w:spacing w:before="120" w:after="120"/>
              <w:jc w:val="both"/>
              <w:rPr>
                <w:iCs/>
                <w:lang w:val="en-US"/>
              </w:rPr>
            </w:pPr>
          </w:p>
        </w:tc>
      </w:tr>
      <w:tr w:rsidR="004C6E0A" w:rsidRPr="005E0E24" w14:paraId="6EBB78C5" w14:textId="77777777" w:rsidTr="004C6E0A">
        <w:tc>
          <w:tcPr>
            <w:tcW w:w="555" w:type="dxa"/>
          </w:tcPr>
          <w:p w14:paraId="1A96EFC2" w14:textId="218737F8" w:rsidR="004C6E0A" w:rsidRPr="005E0E24" w:rsidRDefault="004C6E0A" w:rsidP="004C6E0A">
            <w:pPr>
              <w:pStyle w:val="Balk1"/>
              <w:spacing w:before="120" w:after="120"/>
              <w:ind w:left="0" w:right="0"/>
              <w:rPr>
                <w:lang w:val="en-US"/>
              </w:rPr>
            </w:pPr>
            <w:r w:rsidRPr="005E0E24">
              <w:rPr>
                <w:lang w:val="en-US"/>
              </w:rPr>
              <w:t>34</w:t>
            </w:r>
          </w:p>
        </w:tc>
        <w:tc>
          <w:tcPr>
            <w:tcW w:w="2083" w:type="dxa"/>
          </w:tcPr>
          <w:p w14:paraId="2B78991B" w14:textId="5B090B47" w:rsidR="004C6E0A" w:rsidRPr="005E0E24" w:rsidRDefault="004C6E0A" w:rsidP="004C6E0A">
            <w:pPr>
              <w:pStyle w:val="Balk1"/>
              <w:spacing w:before="120" w:after="120"/>
              <w:ind w:left="0" w:right="0"/>
              <w:rPr>
                <w:b w:val="0"/>
                <w:bCs w:val="0"/>
                <w:lang w:val="en-US"/>
              </w:rPr>
            </w:pPr>
            <w:r w:rsidRPr="005E0E24">
              <w:rPr>
                <w:b w:val="0"/>
                <w:bCs w:val="0"/>
                <w:lang w:val="en-US"/>
              </w:rPr>
              <w:t xml:space="preserve">Lot 5 – 5 </w:t>
            </w:r>
            <w:r w:rsidRPr="005E0E24">
              <w:rPr>
                <w:b w:val="0"/>
                <w:bCs w:val="0"/>
                <w:lang w:val="en-US"/>
              </w:rPr>
              <w:t>Magnetic stirrer</w:t>
            </w:r>
          </w:p>
        </w:tc>
        <w:tc>
          <w:tcPr>
            <w:tcW w:w="3456" w:type="dxa"/>
          </w:tcPr>
          <w:p w14:paraId="7C7614EB" w14:textId="6BD7CFCC" w:rsidR="004C6E0A" w:rsidRPr="005E0E24" w:rsidRDefault="004C6E0A" w:rsidP="004C6E0A">
            <w:pPr>
              <w:autoSpaceDE w:val="0"/>
              <w:autoSpaceDN w:val="0"/>
              <w:adjustRightInd w:val="0"/>
              <w:rPr>
                <w:rFonts w:ascii="Calibri-Bold" w:hAnsi="Calibri-Bold" w:cs="Calibri-Bold"/>
                <w:lang w:val="en-US"/>
              </w:rPr>
            </w:pPr>
            <w:r w:rsidRPr="005E0E24">
              <w:rPr>
                <w:rFonts w:ascii="Calibri-Bold" w:hAnsi="Calibri-Bold" w:cs="Calibri-Bold"/>
                <w:lang w:val="en-US"/>
              </w:rPr>
              <w:t xml:space="preserve">TR: </w:t>
            </w:r>
            <w:r w:rsidRPr="005E0E24">
              <w:rPr>
                <w:rFonts w:ascii="Calibri-Bold" w:hAnsi="Calibri-Bold" w:cs="Calibri-Bold"/>
                <w:lang w:val="en-US"/>
              </w:rPr>
              <w:t>1. Madde</w:t>
            </w:r>
          </w:p>
          <w:p w14:paraId="590D7487" w14:textId="77777777" w:rsidR="004C6E0A" w:rsidRPr="005E0E24" w:rsidRDefault="004C6E0A" w:rsidP="004C6E0A">
            <w:pPr>
              <w:autoSpaceDE w:val="0"/>
              <w:autoSpaceDN w:val="0"/>
              <w:adjustRightInd w:val="0"/>
              <w:rPr>
                <w:rFonts w:ascii="Calibri" w:hAnsi="Calibri" w:cs="Calibri"/>
                <w:lang w:val="en-US"/>
              </w:rPr>
            </w:pPr>
            <w:r w:rsidRPr="005E0E24">
              <w:rPr>
                <w:rFonts w:ascii="Calibri-Bold" w:hAnsi="Calibri-Bold" w:cs="Calibri-Bold"/>
                <w:lang w:val="en-US"/>
              </w:rPr>
              <w:t xml:space="preserve">Eski Hali: </w:t>
            </w:r>
            <w:r w:rsidRPr="005E0E24">
              <w:rPr>
                <w:rFonts w:ascii="Calibri" w:hAnsi="Calibri" w:cs="Calibri"/>
                <w:lang w:val="en-US"/>
              </w:rPr>
              <w:t>Cihazın sıcaklığı 450 °C'ye kadar ayarlanabilir olmalıdır</w:t>
            </w:r>
          </w:p>
          <w:p w14:paraId="743C544E" w14:textId="514BC490" w:rsidR="004C6E0A" w:rsidRPr="005E0E24" w:rsidRDefault="004C6E0A" w:rsidP="004C6E0A">
            <w:pPr>
              <w:autoSpaceDE w:val="0"/>
              <w:autoSpaceDN w:val="0"/>
              <w:adjustRightInd w:val="0"/>
              <w:rPr>
                <w:rFonts w:ascii="Calibri" w:hAnsi="Calibri" w:cs="Calibri"/>
                <w:lang w:val="en-US"/>
              </w:rPr>
            </w:pPr>
            <w:r w:rsidRPr="005E0E24">
              <w:rPr>
                <w:rFonts w:ascii="Calibri-Bold" w:hAnsi="Calibri-Bold" w:cs="Calibri-Bold"/>
                <w:lang w:val="en-US"/>
              </w:rPr>
              <w:t xml:space="preserve">Olması Talep Edilen Hali: </w:t>
            </w:r>
            <w:r w:rsidRPr="005E0E24">
              <w:rPr>
                <w:rFonts w:ascii="Calibri" w:hAnsi="Calibri" w:cs="Calibri"/>
                <w:lang w:val="en-US"/>
              </w:rPr>
              <w:t xml:space="preserve">Cihazın sıcaklığı </w:t>
            </w:r>
            <w:r w:rsidRPr="005E0E24">
              <w:rPr>
                <w:rFonts w:ascii="Calibri-Italic" w:hAnsi="Calibri-Italic" w:cs="Calibri-Italic"/>
                <w:i/>
                <w:iCs/>
                <w:lang w:val="en-US"/>
              </w:rPr>
              <w:t xml:space="preserve">350 °C'ye </w:t>
            </w:r>
            <w:r w:rsidRPr="005E0E24">
              <w:rPr>
                <w:rFonts w:ascii="Calibri" w:hAnsi="Calibri" w:cs="Calibri"/>
                <w:lang w:val="en-US"/>
              </w:rPr>
              <w:t>kadar ayarlanabilir olmalıdır.</w:t>
            </w:r>
          </w:p>
          <w:p w14:paraId="646A9A5F" w14:textId="77777777" w:rsidR="004C6E0A" w:rsidRPr="005E0E24" w:rsidRDefault="004C6E0A" w:rsidP="004C6E0A">
            <w:pPr>
              <w:autoSpaceDE w:val="0"/>
              <w:autoSpaceDN w:val="0"/>
              <w:adjustRightInd w:val="0"/>
              <w:rPr>
                <w:rFonts w:ascii="Calibri" w:hAnsi="Calibri" w:cs="Calibri"/>
                <w:lang w:val="en-US"/>
              </w:rPr>
            </w:pPr>
            <w:r w:rsidRPr="005E0E24">
              <w:rPr>
                <w:rFonts w:ascii="Calibri" w:hAnsi="Calibri" w:cs="Calibri"/>
                <w:lang w:val="en-US"/>
              </w:rPr>
              <w:t>EN: Article 1</w:t>
            </w:r>
          </w:p>
          <w:p w14:paraId="68B10E6B" w14:textId="77777777" w:rsidR="004C6E0A" w:rsidRPr="005E0E24" w:rsidRDefault="004C6E0A" w:rsidP="004C6E0A">
            <w:pPr>
              <w:autoSpaceDE w:val="0"/>
              <w:autoSpaceDN w:val="0"/>
              <w:adjustRightInd w:val="0"/>
              <w:rPr>
                <w:rFonts w:ascii="Calibri" w:hAnsi="Calibri" w:cs="Calibri"/>
                <w:lang w:val="en-US"/>
              </w:rPr>
            </w:pPr>
            <w:r w:rsidRPr="005E0E24">
              <w:rPr>
                <w:rFonts w:ascii="Calibri" w:hAnsi="Calibri" w:cs="Calibri"/>
                <w:lang w:val="en-US"/>
              </w:rPr>
              <w:t>Old State: The temperature of the device should be adjustable up to 450 °C.</w:t>
            </w:r>
          </w:p>
          <w:p w14:paraId="62C0A11A" w14:textId="6B830BE4" w:rsidR="004C6E0A" w:rsidRPr="005E0E24" w:rsidRDefault="004C6E0A" w:rsidP="004C6E0A">
            <w:pPr>
              <w:autoSpaceDE w:val="0"/>
              <w:autoSpaceDN w:val="0"/>
              <w:adjustRightInd w:val="0"/>
              <w:rPr>
                <w:rFonts w:ascii="Calibri" w:hAnsi="Calibri" w:cs="Calibri"/>
                <w:lang w:val="en-US"/>
              </w:rPr>
            </w:pPr>
            <w:r w:rsidRPr="005E0E24">
              <w:rPr>
                <w:rFonts w:ascii="Calibri" w:hAnsi="Calibri" w:cs="Calibri"/>
                <w:lang w:val="en-US"/>
              </w:rPr>
              <w:t>Desired State: The temperature of the device should be adjustable up to 350 °C.</w:t>
            </w:r>
          </w:p>
          <w:p w14:paraId="4C965A0E" w14:textId="5DA0CA19" w:rsidR="004C6E0A" w:rsidRPr="005E0E24" w:rsidRDefault="004C6E0A" w:rsidP="004C6E0A">
            <w:pPr>
              <w:rPr>
                <w:iCs/>
                <w:lang w:val="en-US"/>
              </w:rPr>
            </w:pPr>
          </w:p>
        </w:tc>
        <w:tc>
          <w:tcPr>
            <w:tcW w:w="3302" w:type="dxa"/>
          </w:tcPr>
          <w:p w14:paraId="14623ACF" w14:textId="77777777" w:rsidR="004C6E0A" w:rsidRPr="005E0E24" w:rsidRDefault="004C6E0A" w:rsidP="004C6E0A">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3F099C3C" w14:textId="77777777" w:rsidR="004C6E0A" w:rsidRPr="005E0E24" w:rsidRDefault="004C6E0A" w:rsidP="004C6E0A">
            <w:pPr>
              <w:spacing w:before="120" w:after="120"/>
              <w:jc w:val="both"/>
              <w:rPr>
                <w:iCs/>
                <w:lang w:val="en-US"/>
              </w:rPr>
            </w:pPr>
          </w:p>
        </w:tc>
      </w:tr>
      <w:tr w:rsidR="004C6E0A" w:rsidRPr="005E0E24" w14:paraId="72CAF1AC" w14:textId="77777777" w:rsidTr="004C6E0A">
        <w:tc>
          <w:tcPr>
            <w:tcW w:w="555" w:type="dxa"/>
          </w:tcPr>
          <w:p w14:paraId="291508A4" w14:textId="148DD6CC" w:rsidR="004C6E0A" w:rsidRPr="005E0E24" w:rsidRDefault="004C6E0A" w:rsidP="004C6E0A">
            <w:pPr>
              <w:pStyle w:val="Balk1"/>
              <w:spacing w:before="120" w:after="120"/>
              <w:ind w:left="0" w:right="0"/>
              <w:rPr>
                <w:lang w:val="en-US"/>
              </w:rPr>
            </w:pPr>
            <w:r w:rsidRPr="005E0E24">
              <w:rPr>
                <w:lang w:val="en-US"/>
              </w:rPr>
              <w:t>35</w:t>
            </w:r>
          </w:p>
        </w:tc>
        <w:tc>
          <w:tcPr>
            <w:tcW w:w="2083" w:type="dxa"/>
          </w:tcPr>
          <w:p w14:paraId="75337882" w14:textId="77777777" w:rsidR="004C6E0A" w:rsidRPr="005E0E24" w:rsidRDefault="004C6E0A" w:rsidP="004C6E0A">
            <w:pPr>
              <w:rPr>
                <w:lang w:val="en-US"/>
              </w:rPr>
            </w:pPr>
            <w:r w:rsidRPr="005E0E24">
              <w:rPr>
                <w:rFonts w:cs="Calibri"/>
                <w:color w:val="000000"/>
                <w:sz w:val="22"/>
                <w:szCs w:val="22"/>
                <w:lang w:val="en-US"/>
              </w:rPr>
              <w:t>Lot 5 – 8 Laboratory Oven</w:t>
            </w:r>
          </w:p>
          <w:p w14:paraId="1C72A513" w14:textId="77777777" w:rsidR="004C6E0A" w:rsidRPr="005E0E24" w:rsidRDefault="004C6E0A" w:rsidP="004C6E0A">
            <w:pPr>
              <w:rPr>
                <w:sz w:val="22"/>
                <w:szCs w:val="22"/>
                <w:lang w:val="en-US"/>
              </w:rPr>
            </w:pPr>
          </w:p>
          <w:p w14:paraId="26F944C9" w14:textId="77777777" w:rsidR="004C6E0A" w:rsidRPr="005E0E24" w:rsidRDefault="004C6E0A" w:rsidP="004C6E0A">
            <w:pPr>
              <w:rPr>
                <w:b/>
                <w:bCs/>
                <w:lang w:val="en-US"/>
              </w:rPr>
            </w:pPr>
          </w:p>
        </w:tc>
        <w:tc>
          <w:tcPr>
            <w:tcW w:w="3456" w:type="dxa"/>
          </w:tcPr>
          <w:p w14:paraId="694FD28E"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1. Madde</w:t>
            </w:r>
          </w:p>
          <w:p w14:paraId="364D8966" w14:textId="77777777" w:rsidR="004C6E0A" w:rsidRPr="005E0E24" w:rsidRDefault="004C6E0A" w:rsidP="004C6E0A">
            <w:pPr>
              <w:spacing w:before="120" w:after="120"/>
              <w:rPr>
                <w:iCs/>
                <w:lang w:val="en-US"/>
              </w:rPr>
            </w:pPr>
            <w:r w:rsidRPr="005E0E24">
              <w:rPr>
                <w:iCs/>
                <w:lang w:val="en-US"/>
              </w:rPr>
              <w:t>Eski Hali: Sıcaklık aralığı, oda sıcaklığından 300ºC'ye kadar 1ºC hassasiyetle dijital olarak ayarlanabilir olmalıdır.</w:t>
            </w:r>
          </w:p>
          <w:p w14:paraId="5CB853AC" w14:textId="77777777" w:rsidR="004C6E0A" w:rsidRPr="005E0E24" w:rsidRDefault="004C6E0A" w:rsidP="004C6E0A">
            <w:pPr>
              <w:spacing w:before="120" w:after="120"/>
              <w:rPr>
                <w:iCs/>
                <w:lang w:val="en-US"/>
              </w:rPr>
            </w:pPr>
            <w:r w:rsidRPr="005E0E24">
              <w:rPr>
                <w:iCs/>
                <w:lang w:val="en-US"/>
              </w:rPr>
              <w:t>Olması Talep Edilen Hali: Sıcaklık aralığı, oda sıcaklığından 300ºC'ye kadar 1ºC hassasiyetle dijital olarak ayarlanabilir olmalıdır veya sıcaklık max 250 dereceye kadar ulaşabilmeli ve hassasiyeti 1 derece olarak ayarlanabilmelidir. ( Söz konusu ürünün kullanımı için max. 250 derece değer yeterlilik sağlamaktadır.)</w:t>
            </w:r>
          </w:p>
          <w:p w14:paraId="186F3F08" w14:textId="77777777" w:rsidR="004C6E0A" w:rsidRPr="005E0E24" w:rsidRDefault="004C6E0A" w:rsidP="004C6E0A">
            <w:pPr>
              <w:spacing w:before="120" w:after="120"/>
              <w:rPr>
                <w:iCs/>
                <w:lang w:val="en-US"/>
              </w:rPr>
            </w:pPr>
            <w:r w:rsidRPr="005E0E24">
              <w:rPr>
                <w:iCs/>
                <w:lang w:val="en-US"/>
              </w:rPr>
              <w:t>EN: Article 1</w:t>
            </w:r>
          </w:p>
          <w:p w14:paraId="7ED1C495" w14:textId="77777777" w:rsidR="004C6E0A" w:rsidRPr="005E0E24" w:rsidRDefault="004C6E0A" w:rsidP="004C6E0A">
            <w:pPr>
              <w:spacing w:before="120" w:after="120"/>
              <w:rPr>
                <w:iCs/>
                <w:lang w:val="en-US"/>
              </w:rPr>
            </w:pPr>
            <w:r w:rsidRPr="005E0E24">
              <w:rPr>
                <w:iCs/>
                <w:lang w:val="en-US"/>
              </w:rPr>
              <w:t xml:space="preserve">Old State: The temperature range should be digitally adjustable </w:t>
            </w:r>
            <w:r w:rsidRPr="005E0E24">
              <w:rPr>
                <w:iCs/>
                <w:lang w:val="en-US"/>
              </w:rPr>
              <w:lastRenderedPageBreak/>
              <w:t>from room temperature to 300ºC with 1ºC precision.</w:t>
            </w:r>
          </w:p>
          <w:p w14:paraId="43D09841" w14:textId="506F8E8D" w:rsidR="004C6E0A" w:rsidRPr="005E0E24" w:rsidRDefault="004C6E0A" w:rsidP="004C6E0A">
            <w:pPr>
              <w:spacing w:before="120" w:after="120"/>
              <w:rPr>
                <w:iCs/>
                <w:lang w:val="en-US"/>
              </w:rPr>
            </w:pPr>
            <w:r w:rsidRPr="005E0E24">
              <w:rPr>
                <w:iCs/>
                <w:lang w:val="en-US"/>
              </w:rPr>
              <w:t>Desired State: The temperature range should be digitally adjustable from room temperature to 300ºC with 1ºC sensitivity, or the temperature should be able to reach up to 250 degrees maximum and the sensitivity should be adjusted to 1 degree. (Max. 250 degrees is sufficient for the use of the product in question.)</w:t>
            </w:r>
          </w:p>
        </w:tc>
        <w:tc>
          <w:tcPr>
            <w:tcW w:w="3302" w:type="dxa"/>
          </w:tcPr>
          <w:p w14:paraId="533721DF" w14:textId="77777777" w:rsidR="004C6E0A" w:rsidRPr="005E0E24" w:rsidRDefault="004C6E0A" w:rsidP="004C6E0A">
            <w:pPr>
              <w:spacing w:before="120" w:after="120"/>
              <w:rPr>
                <w:i/>
                <w:sz w:val="20"/>
                <w:lang w:val="en-US"/>
              </w:rPr>
            </w:pPr>
            <w:r w:rsidRPr="005E0E24">
              <w:rPr>
                <w:iCs/>
                <w:lang w:val="en-US"/>
              </w:rPr>
              <w:lastRenderedPageBreak/>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346DC929" w14:textId="77777777" w:rsidR="004C6E0A" w:rsidRPr="005E0E24" w:rsidRDefault="004C6E0A" w:rsidP="004C6E0A">
            <w:pPr>
              <w:spacing w:before="120" w:after="120"/>
              <w:jc w:val="both"/>
              <w:rPr>
                <w:iCs/>
                <w:lang w:val="en-US"/>
              </w:rPr>
            </w:pPr>
          </w:p>
        </w:tc>
      </w:tr>
      <w:tr w:rsidR="004C6E0A" w:rsidRPr="005E0E24" w14:paraId="492517A3" w14:textId="77777777" w:rsidTr="004C6E0A">
        <w:tc>
          <w:tcPr>
            <w:tcW w:w="555" w:type="dxa"/>
          </w:tcPr>
          <w:p w14:paraId="6EA65422" w14:textId="6D03C5AD" w:rsidR="004C6E0A" w:rsidRPr="005E0E24" w:rsidRDefault="004C6E0A" w:rsidP="004C6E0A">
            <w:pPr>
              <w:pStyle w:val="Balk1"/>
              <w:spacing w:before="120" w:after="120"/>
              <w:ind w:left="0" w:right="0"/>
              <w:rPr>
                <w:lang w:val="en-US"/>
              </w:rPr>
            </w:pPr>
            <w:r w:rsidRPr="005E0E24">
              <w:rPr>
                <w:lang w:val="en-US"/>
              </w:rPr>
              <w:t>36</w:t>
            </w:r>
          </w:p>
        </w:tc>
        <w:tc>
          <w:tcPr>
            <w:tcW w:w="2083" w:type="dxa"/>
          </w:tcPr>
          <w:p w14:paraId="52C33070" w14:textId="77777777" w:rsidR="004C6E0A" w:rsidRPr="005E0E24" w:rsidRDefault="004C6E0A" w:rsidP="004C6E0A">
            <w:pPr>
              <w:rPr>
                <w:lang w:val="en-US"/>
              </w:rPr>
            </w:pPr>
            <w:r w:rsidRPr="005E0E24">
              <w:rPr>
                <w:sz w:val="22"/>
                <w:szCs w:val="22"/>
                <w:lang w:val="en-US"/>
              </w:rPr>
              <w:t>Lot 5 – 6 Ball mill</w:t>
            </w:r>
          </w:p>
          <w:p w14:paraId="7DF697E8" w14:textId="77777777" w:rsidR="004C6E0A" w:rsidRPr="005E0E24" w:rsidRDefault="004C6E0A" w:rsidP="004C6E0A">
            <w:pPr>
              <w:pStyle w:val="Balk1"/>
              <w:spacing w:before="120" w:after="120"/>
              <w:ind w:left="0" w:right="0"/>
              <w:rPr>
                <w:b w:val="0"/>
                <w:bCs w:val="0"/>
                <w:lang w:val="en-US"/>
              </w:rPr>
            </w:pPr>
          </w:p>
        </w:tc>
        <w:tc>
          <w:tcPr>
            <w:tcW w:w="3456" w:type="dxa"/>
          </w:tcPr>
          <w:p w14:paraId="5B9AA6D1" w14:textId="77777777" w:rsidR="004C6E0A" w:rsidRPr="005E0E24" w:rsidRDefault="004C6E0A" w:rsidP="004C6E0A">
            <w:pPr>
              <w:spacing w:before="120" w:after="120"/>
              <w:rPr>
                <w:iCs/>
                <w:lang w:val="en-US"/>
              </w:rPr>
            </w:pPr>
            <w:r w:rsidRPr="005E0E24">
              <w:rPr>
                <w:iCs/>
                <w:lang w:val="en-US"/>
              </w:rPr>
              <w:t xml:space="preserve">TR: </w:t>
            </w:r>
            <w:r w:rsidRPr="005E0E24">
              <w:rPr>
                <w:iCs/>
                <w:lang w:val="en-US"/>
              </w:rPr>
              <w:t>4. Madde</w:t>
            </w:r>
          </w:p>
          <w:p w14:paraId="56FE751E" w14:textId="77777777" w:rsidR="004C6E0A" w:rsidRPr="005E0E24" w:rsidRDefault="004C6E0A" w:rsidP="004C6E0A">
            <w:pPr>
              <w:spacing w:before="120" w:after="120"/>
              <w:rPr>
                <w:iCs/>
                <w:lang w:val="en-US"/>
              </w:rPr>
            </w:pPr>
            <w:r w:rsidRPr="005E0E24">
              <w:rPr>
                <w:iCs/>
                <w:lang w:val="en-US"/>
              </w:rPr>
              <w:t>Eski Hali: Cihazla birlikte 50 ml kapasiteli iki adet paslanmaz çelik kap verilmelidir.</w:t>
            </w:r>
          </w:p>
          <w:p w14:paraId="547E2B80" w14:textId="77777777" w:rsidR="004C6E0A" w:rsidRPr="005E0E24" w:rsidRDefault="004C6E0A" w:rsidP="004C6E0A">
            <w:pPr>
              <w:spacing w:before="120" w:after="120"/>
              <w:rPr>
                <w:iCs/>
                <w:lang w:val="en-US"/>
              </w:rPr>
            </w:pPr>
            <w:r w:rsidRPr="005E0E24">
              <w:rPr>
                <w:iCs/>
                <w:lang w:val="en-US"/>
              </w:rPr>
              <w:t>Olması Talep Edilen Hali: Cihazla birlikte 50 ml kapasiteli iki adet paslanmaz çelik kap bulunmamaktadır. Bu sebeple ilgili maddenin iptalini talep etmekteyiz</w:t>
            </w:r>
            <w:r w:rsidRPr="005E0E24">
              <w:rPr>
                <w:iCs/>
                <w:lang w:val="en-US"/>
              </w:rPr>
              <w:t>.</w:t>
            </w:r>
          </w:p>
          <w:p w14:paraId="7355FF4F" w14:textId="77777777" w:rsidR="004C6E0A" w:rsidRPr="005E0E24" w:rsidRDefault="004C6E0A" w:rsidP="004C6E0A">
            <w:pPr>
              <w:spacing w:before="120" w:after="120"/>
              <w:rPr>
                <w:iCs/>
                <w:lang w:val="en-US"/>
              </w:rPr>
            </w:pPr>
            <w:r w:rsidRPr="005E0E24">
              <w:rPr>
                <w:iCs/>
                <w:lang w:val="en-US"/>
              </w:rPr>
              <w:t>EN: Article 4</w:t>
            </w:r>
          </w:p>
          <w:p w14:paraId="45307209" w14:textId="77777777" w:rsidR="004C6E0A" w:rsidRPr="005E0E24" w:rsidRDefault="004C6E0A" w:rsidP="004C6E0A">
            <w:pPr>
              <w:spacing w:before="120" w:after="120"/>
              <w:rPr>
                <w:iCs/>
                <w:lang w:val="en-US"/>
              </w:rPr>
            </w:pPr>
            <w:r w:rsidRPr="005E0E24">
              <w:rPr>
                <w:iCs/>
                <w:lang w:val="en-US"/>
              </w:rPr>
              <w:t>Old Version: Two stainless steel containers with a capacity of 50 ml should be supplied with the device.</w:t>
            </w:r>
          </w:p>
          <w:p w14:paraId="782E8D59" w14:textId="6E939251" w:rsidR="004C6E0A" w:rsidRPr="005E0E24" w:rsidRDefault="004C6E0A" w:rsidP="004C6E0A">
            <w:pPr>
              <w:spacing w:before="120" w:after="120"/>
              <w:rPr>
                <w:iCs/>
                <w:lang w:val="en-US"/>
              </w:rPr>
            </w:pPr>
            <w:r w:rsidRPr="005E0E24">
              <w:rPr>
                <w:iCs/>
                <w:lang w:val="en-US"/>
              </w:rPr>
              <w:t>Desired State: Two stainless steel containers with a capacity of 50 ml are not included with the device. For this reason, we request the cancellation of the relevant article.</w:t>
            </w:r>
          </w:p>
        </w:tc>
        <w:tc>
          <w:tcPr>
            <w:tcW w:w="3302" w:type="dxa"/>
          </w:tcPr>
          <w:p w14:paraId="44F9CFB1" w14:textId="77777777" w:rsidR="004C6E0A" w:rsidRPr="005E0E24" w:rsidRDefault="004C6E0A" w:rsidP="004C6E0A">
            <w:pPr>
              <w:spacing w:before="120" w:after="120"/>
              <w:rPr>
                <w:i/>
                <w:sz w:val="20"/>
                <w:lang w:val="en-US"/>
              </w:rPr>
            </w:pPr>
            <w:r w:rsidRPr="005E0E24">
              <w:rPr>
                <w:iCs/>
                <w:lang w:val="en-US"/>
              </w:rPr>
              <w:t>The minimum competencies required for the device or devices that we will perform laboratory analyzes are specified in the technical specifications in a way that does not prevent competition and participation in the tender on equal terms. Please refer to the technical specification document (Annex II-c4f).</w:t>
            </w:r>
          </w:p>
          <w:p w14:paraId="2CF18918" w14:textId="77777777" w:rsidR="004C6E0A" w:rsidRPr="005E0E24" w:rsidRDefault="004C6E0A" w:rsidP="004C6E0A">
            <w:pPr>
              <w:spacing w:before="120" w:after="120"/>
              <w:jc w:val="both"/>
              <w:rPr>
                <w:iCs/>
                <w:lang w:val="en-US"/>
              </w:rPr>
            </w:pPr>
          </w:p>
        </w:tc>
      </w:tr>
      <w:tr w:rsidR="004C6E0A" w:rsidRPr="005E0E24" w14:paraId="01A9D1FE" w14:textId="77777777" w:rsidTr="004C6E0A">
        <w:tc>
          <w:tcPr>
            <w:tcW w:w="555" w:type="dxa"/>
          </w:tcPr>
          <w:p w14:paraId="2F08B1B7" w14:textId="17E1EBD7" w:rsidR="004C6E0A" w:rsidRPr="005E0E24" w:rsidRDefault="004C6E0A" w:rsidP="004C6E0A">
            <w:pPr>
              <w:pStyle w:val="Balk1"/>
              <w:spacing w:before="120" w:after="120"/>
              <w:ind w:left="0" w:right="0"/>
              <w:rPr>
                <w:lang w:val="en-US"/>
              </w:rPr>
            </w:pPr>
            <w:r w:rsidRPr="005E0E24">
              <w:rPr>
                <w:lang w:val="en-US"/>
              </w:rPr>
              <w:t>37</w:t>
            </w:r>
          </w:p>
        </w:tc>
        <w:tc>
          <w:tcPr>
            <w:tcW w:w="2083" w:type="dxa"/>
          </w:tcPr>
          <w:p w14:paraId="7B9689BA" w14:textId="557FF5CE" w:rsidR="004C6E0A" w:rsidRPr="005E0E24" w:rsidRDefault="004C6E0A" w:rsidP="004C6E0A">
            <w:pPr>
              <w:pStyle w:val="Balk1"/>
              <w:spacing w:before="120" w:after="120"/>
              <w:ind w:left="0" w:right="0"/>
              <w:rPr>
                <w:b w:val="0"/>
                <w:bCs w:val="0"/>
                <w:lang w:val="en-US"/>
              </w:rPr>
            </w:pPr>
            <w:r w:rsidRPr="005E0E24">
              <w:rPr>
                <w:b w:val="0"/>
                <w:bCs w:val="0"/>
                <w:lang w:val="en-US"/>
              </w:rPr>
              <w:t>Lot 5 – 1 Ultrapure Water System</w:t>
            </w:r>
          </w:p>
        </w:tc>
        <w:tc>
          <w:tcPr>
            <w:tcW w:w="3456" w:type="dxa"/>
          </w:tcPr>
          <w:p w14:paraId="38EC9B47" w14:textId="77777777" w:rsidR="004C6E0A" w:rsidRPr="005E0E24" w:rsidRDefault="004C6E0A" w:rsidP="004C6E0A">
            <w:pPr>
              <w:spacing w:before="120" w:after="120"/>
              <w:rPr>
                <w:iCs/>
                <w:lang w:val="en-US"/>
              </w:rPr>
            </w:pPr>
            <w:r w:rsidRPr="005E0E24">
              <w:rPr>
                <w:iCs/>
                <w:lang w:val="en-US"/>
              </w:rPr>
              <w:t>It is mentioned in the specifications</w:t>
            </w:r>
          </w:p>
          <w:p w14:paraId="79B71C82" w14:textId="160A535B" w:rsidR="004C6E0A" w:rsidRPr="005E0E24" w:rsidRDefault="004C6E0A" w:rsidP="004C6E0A">
            <w:pPr>
              <w:spacing w:before="120" w:after="120"/>
              <w:rPr>
                <w:iCs/>
                <w:lang w:val="en-US"/>
              </w:rPr>
            </w:pPr>
            <w:r w:rsidRPr="005E0E24">
              <w:rPr>
                <w:iCs/>
                <w:lang w:val="en-US"/>
              </w:rPr>
              <w:lastRenderedPageBreak/>
              <w:t>“2-The device should be able to operate more</w:t>
            </w:r>
            <w:r w:rsidRPr="005E0E24">
              <w:rPr>
                <w:iCs/>
                <w:lang w:val="en-US"/>
              </w:rPr>
              <w:t xml:space="preserve"> </w:t>
            </w:r>
            <w:r w:rsidRPr="005E0E24">
              <w:rPr>
                <w:iCs/>
                <w:lang w:val="en-US"/>
              </w:rPr>
              <w:t>than one dispensing unit with a single device</w:t>
            </w:r>
            <w:r w:rsidRPr="005E0E24">
              <w:rPr>
                <w:iCs/>
                <w:lang w:val="en-US"/>
              </w:rPr>
              <w:t xml:space="preserve"> </w:t>
            </w:r>
            <w:r w:rsidRPr="005E0E24">
              <w:rPr>
                <w:iCs/>
                <w:lang w:val="en-US"/>
              </w:rPr>
              <w:t>if desired”</w:t>
            </w:r>
          </w:p>
          <w:p w14:paraId="592E9303" w14:textId="5AAA5FFD" w:rsidR="004C6E0A" w:rsidRPr="005E0E24" w:rsidRDefault="004C6E0A" w:rsidP="004C6E0A">
            <w:pPr>
              <w:spacing w:before="120" w:after="120"/>
              <w:rPr>
                <w:iCs/>
                <w:lang w:val="en-US"/>
              </w:rPr>
            </w:pPr>
            <w:r w:rsidRPr="005E0E24">
              <w:rPr>
                <w:iCs/>
                <w:lang w:val="en-US"/>
              </w:rPr>
              <w:t>According to our market research, none of</w:t>
            </w:r>
            <w:r w:rsidRPr="005E0E24">
              <w:rPr>
                <w:iCs/>
                <w:lang w:val="en-US"/>
              </w:rPr>
              <w:t xml:space="preserve"> </w:t>
            </w:r>
            <w:r w:rsidRPr="005E0E24">
              <w:rPr>
                <w:iCs/>
                <w:lang w:val="en-US"/>
              </w:rPr>
              <w:t>brands has more than one remote dispensing</w:t>
            </w:r>
            <w:r w:rsidRPr="005E0E24">
              <w:rPr>
                <w:iCs/>
                <w:lang w:val="en-US"/>
              </w:rPr>
              <w:t xml:space="preserve"> </w:t>
            </w:r>
            <w:r w:rsidRPr="005E0E24">
              <w:rPr>
                <w:iCs/>
                <w:lang w:val="en-US"/>
              </w:rPr>
              <w:t>unit.</w:t>
            </w:r>
            <w:r w:rsidRPr="005E0E24">
              <w:rPr>
                <w:iCs/>
                <w:lang w:val="en-US"/>
              </w:rPr>
              <w:t xml:space="preserve"> </w:t>
            </w:r>
            <w:r w:rsidRPr="005E0E24">
              <w:rPr>
                <w:iCs/>
                <w:lang w:val="en-US"/>
              </w:rPr>
              <w:t>We kindly ask you to remove this</w:t>
            </w:r>
            <w:r w:rsidRPr="005E0E24">
              <w:rPr>
                <w:iCs/>
                <w:lang w:val="en-US"/>
              </w:rPr>
              <w:t xml:space="preserve"> </w:t>
            </w:r>
            <w:r w:rsidRPr="005E0E24">
              <w:rPr>
                <w:iCs/>
                <w:lang w:val="en-US"/>
              </w:rPr>
              <w:t>specifications in the technical specification to</w:t>
            </w:r>
            <w:r w:rsidRPr="005E0E24">
              <w:rPr>
                <w:iCs/>
                <w:lang w:val="en-US"/>
              </w:rPr>
              <w:t xml:space="preserve"> </w:t>
            </w:r>
            <w:r w:rsidRPr="005E0E24">
              <w:rPr>
                <w:iCs/>
                <w:lang w:val="en-US"/>
              </w:rPr>
              <w:t>offer suitable product for</w:t>
            </w:r>
            <w:r w:rsidRPr="005E0E24">
              <w:rPr>
                <w:iCs/>
                <w:lang w:val="en-US"/>
              </w:rPr>
              <w:t xml:space="preserve"> </w:t>
            </w:r>
            <w:r w:rsidRPr="005E0E24">
              <w:rPr>
                <w:iCs/>
                <w:lang w:val="en-US"/>
              </w:rPr>
              <w:t>the end user.</w:t>
            </w:r>
          </w:p>
        </w:tc>
        <w:tc>
          <w:tcPr>
            <w:tcW w:w="3302" w:type="dxa"/>
          </w:tcPr>
          <w:p w14:paraId="6ACAD066" w14:textId="4881138A" w:rsidR="004C6E0A" w:rsidRPr="005E0E24" w:rsidRDefault="004C6E0A" w:rsidP="004C6E0A">
            <w:pPr>
              <w:spacing w:before="120" w:after="120"/>
              <w:jc w:val="both"/>
              <w:rPr>
                <w:iCs/>
                <w:lang w:val="en-US"/>
              </w:rPr>
            </w:pPr>
            <w:r w:rsidRPr="005E0E24">
              <w:rPr>
                <w:iCs/>
                <w:lang w:val="en-US"/>
              </w:rPr>
              <w:lastRenderedPageBreak/>
              <w:t xml:space="preserve">In the technical specifications there is no mention “to operate </w:t>
            </w:r>
            <w:r w:rsidRPr="005E0E24">
              <w:rPr>
                <w:iCs/>
                <w:lang w:val="en-US"/>
              </w:rPr>
              <w:lastRenderedPageBreak/>
              <w:t>more than one remote dispensing unit”. The main device is accepted as first dispensing unit carrier. Another dispensing unit should be connected to main device if desired.</w:t>
            </w:r>
          </w:p>
        </w:tc>
      </w:tr>
      <w:tr w:rsidR="004C6E0A" w:rsidRPr="005E0E24" w14:paraId="04E09716" w14:textId="77777777" w:rsidTr="004C6E0A">
        <w:tc>
          <w:tcPr>
            <w:tcW w:w="555" w:type="dxa"/>
          </w:tcPr>
          <w:p w14:paraId="6AE9B757" w14:textId="048D6F6F" w:rsidR="004C6E0A" w:rsidRPr="005E0E24" w:rsidRDefault="004C6E0A" w:rsidP="004C6E0A">
            <w:pPr>
              <w:pStyle w:val="Balk1"/>
              <w:spacing w:before="120" w:after="120"/>
              <w:ind w:left="0" w:right="0"/>
              <w:rPr>
                <w:lang w:val="en-US"/>
              </w:rPr>
            </w:pPr>
            <w:r w:rsidRPr="005E0E24">
              <w:rPr>
                <w:lang w:val="en-US"/>
              </w:rPr>
              <w:t>38</w:t>
            </w:r>
          </w:p>
        </w:tc>
        <w:tc>
          <w:tcPr>
            <w:tcW w:w="2083" w:type="dxa"/>
          </w:tcPr>
          <w:p w14:paraId="232B7C0B" w14:textId="4428B0C4" w:rsidR="004C6E0A" w:rsidRPr="005E0E24" w:rsidRDefault="004C6E0A" w:rsidP="004C6E0A">
            <w:pPr>
              <w:pStyle w:val="Balk1"/>
              <w:spacing w:before="120" w:after="120"/>
              <w:ind w:left="0" w:right="0"/>
              <w:rPr>
                <w:b w:val="0"/>
                <w:bCs w:val="0"/>
                <w:lang w:val="en-US"/>
              </w:rPr>
            </w:pPr>
            <w:r w:rsidRPr="005E0E24">
              <w:rPr>
                <w:b w:val="0"/>
                <w:bCs w:val="0"/>
                <w:lang w:val="en-US"/>
              </w:rPr>
              <w:t>Lot 5 – 5 Magnetic stirrer</w:t>
            </w:r>
          </w:p>
        </w:tc>
        <w:tc>
          <w:tcPr>
            <w:tcW w:w="3456" w:type="dxa"/>
          </w:tcPr>
          <w:p w14:paraId="0A1F2E1C" w14:textId="77777777" w:rsidR="004C6E0A" w:rsidRPr="005E0E24" w:rsidRDefault="004C6E0A" w:rsidP="004C6E0A">
            <w:pPr>
              <w:spacing w:before="120" w:after="120"/>
              <w:rPr>
                <w:iCs/>
                <w:lang w:val="en-US"/>
              </w:rPr>
            </w:pPr>
            <w:r w:rsidRPr="005E0E24">
              <w:rPr>
                <w:iCs/>
                <w:lang w:val="en-US"/>
              </w:rPr>
              <w:t>It is mentioned in the specifications “The heating power of the device should be 500 W”. Most of types of this product’s heating power is 1000W or higher. Is it acceptable to provide 1000 W or higher for heating power?</w:t>
            </w:r>
          </w:p>
          <w:p w14:paraId="69389B0C" w14:textId="77777777" w:rsidR="004C6E0A" w:rsidRPr="005E0E24" w:rsidRDefault="004C6E0A" w:rsidP="004C6E0A">
            <w:pPr>
              <w:spacing w:before="120" w:after="120"/>
              <w:rPr>
                <w:iCs/>
                <w:lang w:val="en-US"/>
              </w:rPr>
            </w:pPr>
            <w:r w:rsidRPr="005E0E24">
              <w:rPr>
                <w:iCs/>
                <w:lang w:val="en-US"/>
              </w:rPr>
              <w:t>Please kindly clarify.</w:t>
            </w:r>
          </w:p>
          <w:p w14:paraId="5642858A" w14:textId="77777777" w:rsidR="004C6E0A" w:rsidRPr="005E0E24" w:rsidRDefault="004C6E0A" w:rsidP="004C6E0A">
            <w:pPr>
              <w:spacing w:before="120" w:after="120"/>
              <w:rPr>
                <w:iCs/>
                <w:lang w:val="en-US"/>
              </w:rPr>
            </w:pPr>
          </w:p>
        </w:tc>
        <w:tc>
          <w:tcPr>
            <w:tcW w:w="3302" w:type="dxa"/>
          </w:tcPr>
          <w:p w14:paraId="5109ED47" w14:textId="02720D23" w:rsidR="004C6E0A" w:rsidRPr="005E0E24" w:rsidRDefault="004C6E0A" w:rsidP="004C6E0A">
            <w:pPr>
              <w:spacing w:before="120" w:after="120"/>
              <w:jc w:val="both"/>
              <w:rPr>
                <w:iCs/>
                <w:lang w:val="en-US"/>
              </w:rPr>
            </w:pPr>
            <w:r w:rsidRPr="005E0E24">
              <w:rPr>
                <w:iCs/>
                <w:lang w:val="en-US"/>
              </w:rPr>
              <w:t xml:space="preserve"> </w:t>
            </w:r>
            <w:r w:rsidRPr="005E0E24">
              <w:rPr>
                <w:iCs/>
                <w:lang w:val="en-US"/>
              </w:rPr>
              <w:t>Technical</w:t>
            </w:r>
            <w:r w:rsidRPr="005E0E24">
              <w:rPr>
                <w:iCs/>
                <w:lang w:val="en-US"/>
              </w:rPr>
              <w:t xml:space="preserve"> </w:t>
            </w:r>
            <w:r w:rsidRPr="005E0E24">
              <w:rPr>
                <w:iCs/>
                <w:lang w:val="en-US"/>
              </w:rPr>
              <w:t xml:space="preserve">specifications mentions </w:t>
            </w:r>
            <w:r w:rsidRPr="005E0E24">
              <w:rPr>
                <w:iCs/>
                <w:lang w:val="en-US"/>
              </w:rPr>
              <w:t xml:space="preserve">the </w:t>
            </w:r>
            <w:r w:rsidRPr="005E0E24">
              <w:rPr>
                <w:iCs/>
                <w:lang w:val="en-US"/>
              </w:rPr>
              <w:t>minimum requirements</w:t>
            </w:r>
          </w:p>
        </w:tc>
      </w:tr>
    </w:tbl>
    <w:p w14:paraId="6B479304" w14:textId="77777777" w:rsidR="00505447" w:rsidRPr="005E0E24" w:rsidRDefault="00505447" w:rsidP="00136D17">
      <w:pPr>
        <w:pStyle w:val="Balk1"/>
        <w:spacing w:before="120" w:after="120"/>
        <w:ind w:left="0" w:right="0"/>
        <w:jc w:val="both"/>
        <w:rPr>
          <w:lang w:val="en-US"/>
        </w:rPr>
      </w:pPr>
    </w:p>
    <w:p w14:paraId="39A02D62" w14:textId="314AA02A" w:rsidR="009B2768" w:rsidRPr="005E0E24" w:rsidRDefault="009B2768" w:rsidP="00136D17">
      <w:pPr>
        <w:spacing w:before="120" w:after="120"/>
        <w:rPr>
          <w:i/>
          <w:sz w:val="20"/>
          <w:lang w:val="en-US"/>
        </w:rPr>
      </w:pPr>
    </w:p>
    <w:p w14:paraId="08977BD3" w14:textId="1F0FDF6B" w:rsidR="009B2768" w:rsidRPr="005E0E24" w:rsidRDefault="009B2768" w:rsidP="00136D17">
      <w:pPr>
        <w:spacing w:before="120" w:after="120"/>
        <w:rPr>
          <w:rFonts w:ascii="Verdana"/>
          <w:b/>
          <w:sz w:val="18"/>
          <w:lang w:val="en-US"/>
        </w:rPr>
      </w:pPr>
    </w:p>
    <w:sectPr w:rsidR="009B2768" w:rsidRPr="005E0E24" w:rsidSect="00136D17">
      <w:headerReference w:type="default" r:id="rId7"/>
      <w:footerReference w:type="default" r:id="rId8"/>
      <w:type w:val="continuous"/>
      <w:pgSz w:w="12240" w:h="15840"/>
      <w:pgMar w:top="1417" w:right="1417" w:bottom="1417" w:left="1417" w:header="708" w:footer="59" w:gutter="0"/>
      <w:cols w:space="19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7680D0" w14:textId="77777777" w:rsidR="001F5F05" w:rsidRDefault="001F5F05" w:rsidP="005A7347">
      <w:r>
        <w:separator/>
      </w:r>
    </w:p>
  </w:endnote>
  <w:endnote w:type="continuationSeparator" w:id="0">
    <w:p w14:paraId="2F02DCCF" w14:textId="77777777" w:rsidR="001F5F05" w:rsidRDefault="001F5F05" w:rsidP="005A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NewRomanPS-BoldMT">
    <w:altName w:val="Times New Roman"/>
    <w:panose1 w:val="020B0604020202020204"/>
    <w:charset w:val="A2"/>
    <w:family w:val="auto"/>
    <w:notTrueType/>
    <w:pitch w:val="default"/>
    <w:sig w:usb0="00000005" w:usb1="00000000" w:usb2="00000000" w:usb3="00000000" w:csb0="00000010" w:csb1="00000000"/>
  </w:font>
  <w:font w:name="Calibri-Bold">
    <w:altName w:val="Calibri"/>
    <w:panose1 w:val="020B0604020202020204"/>
    <w:charset w:val="A2"/>
    <w:family w:val="auto"/>
    <w:notTrueType/>
    <w:pitch w:val="default"/>
    <w:sig w:usb0="00000005" w:usb1="00000000" w:usb2="00000000" w:usb3="00000000" w:csb0="00000010" w:csb1="00000000"/>
  </w:font>
  <w:font w:name="Calibri-Italic">
    <w:altName w:val="Calibri"/>
    <w:panose1 w:val="020B0604020202020204"/>
    <w:charset w:val="A2"/>
    <w:family w:val="auto"/>
    <w:notTrueType/>
    <w:pitch w:val="default"/>
    <w:sig w:usb0="00000005" w:usb1="00000000" w:usb2="00000000" w:usb3="00000000" w:csb0="0000001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5194A" w14:textId="5EC86972" w:rsidR="006F59C4" w:rsidRPr="00CE67A0" w:rsidRDefault="005B2B90" w:rsidP="001F59E3">
    <w:pPr>
      <w:spacing w:before="100" w:line="276" w:lineRule="auto"/>
      <w:ind w:left="118"/>
      <w:rPr>
        <w:rFonts w:ascii="Verdana" w:hAnsi="Verdana"/>
        <w:b/>
        <w:color w:val="365F91"/>
        <w:spacing w:val="-4"/>
        <w:sz w:val="16"/>
        <w:szCs w:val="16"/>
      </w:rPr>
    </w:pPr>
    <w:r>
      <w:rPr>
        <w:noProof/>
        <w:sz w:val="20"/>
      </w:rPr>
      <w:drawing>
        <wp:inline distT="0" distB="0" distL="0" distR="0" wp14:anchorId="4C549A63" wp14:editId="64B3A39A">
          <wp:extent cx="1042811" cy="704088"/>
          <wp:effectExtent l="0" t="0" r="0" b="0"/>
          <wp:docPr id="13" name="image3.jpeg" descr="metin, küçük resi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descr="metin, küçük resim içeren bir resim&#10;&#10;Açıklama otomatik olarak oluşturuldu"/>
                  <pic:cNvPicPr/>
                </pic:nvPicPr>
                <pic:blipFill>
                  <a:blip r:embed="rId1" cstate="print"/>
                  <a:stretch>
                    <a:fillRect/>
                  </a:stretch>
                </pic:blipFill>
                <pic:spPr>
                  <a:xfrm>
                    <a:off x="0" y="0"/>
                    <a:ext cx="1042811" cy="704088"/>
                  </a:xfrm>
                  <a:prstGeom prst="rect">
                    <a:avLst/>
                  </a:prstGeom>
                </pic:spPr>
              </pic:pic>
            </a:graphicData>
          </a:graphic>
        </wp:inline>
      </w:drawing>
    </w:r>
    <w:r>
      <w:rPr>
        <w:sz w:val="20"/>
      </w:rPr>
      <w:tab/>
    </w:r>
    <w:r>
      <w:rPr>
        <w:sz w:val="20"/>
      </w:rPr>
      <w:tab/>
    </w:r>
    <w:r w:rsidR="00CE67A0">
      <w:rPr>
        <w:sz w:val="20"/>
      </w:rPr>
      <w:t xml:space="preserve">        </w:t>
    </w:r>
    <w:r w:rsidR="001F59E3" w:rsidRPr="00CE67A0">
      <w:rPr>
        <w:rFonts w:ascii="Verdana" w:hAnsi="Verdana"/>
        <w:b/>
        <w:color w:val="365F91"/>
        <w:sz w:val="16"/>
        <w:szCs w:val="16"/>
      </w:rPr>
      <w:t>The</w:t>
    </w:r>
    <w:r w:rsidR="001F59E3" w:rsidRPr="00CE67A0">
      <w:rPr>
        <w:rFonts w:ascii="Verdana" w:hAnsi="Verdana"/>
        <w:b/>
        <w:color w:val="365F91"/>
        <w:spacing w:val="-3"/>
        <w:sz w:val="16"/>
        <w:szCs w:val="16"/>
      </w:rPr>
      <w:t xml:space="preserve"> </w:t>
    </w:r>
    <w:r w:rsidR="001F59E3" w:rsidRPr="00CE67A0">
      <w:rPr>
        <w:rFonts w:ascii="Verdana" w:hAnsi="Verdana"/>
        <w:b/>
        <w:color w:val="365F91"/>
        <w:sz w:val="16"/>
        <w:szCs w:val="16"/>
      </w:rPr>
      <w:t>project</w:t>
    </w:r>
    <w:r w:rsidR="001F59E3" w:rsidRPr="00CE67A0">
      <w:rPr>
        <w:rFonts w:ascii="Verdana" w:hAnsi="Verdana"/>
        <w:b/>
        <w:color w:val="365F91"/>
        <w:spacing w:val="-3"/>
        <w:sz w:val="16"/>
        <w:szCs w:val="16"/>
      </w:rPr>
      <w:t xml:space="preserve"> </w:t>
    </w:r>
    <w:r w:rsidR="001F59E3" w:rsidRPr="00CE67A0">
      <w:rPr>
        <w:rFonts w:ascii="Verdana" w:hAnsi="Verdana"/>
        <w:b/>
        <w:color w:val="365F91"/>
        <w:sz w:val="16"/>
        <w:szCs w:val="16"/>
      </w:rPr>
      <w:t>is</w:t>
    </w:r>
    <w:r w:rsidR="001F59E3" w:rsidRPr="00CE67A0">
      <w:rPr>
        <w:rFonts w:ascii="Verdana" w:hAnsi="Verdana"/>
        <w:b/>
        <w:color w:val="365F91"/>
        <w:spacing w:val="-2"/>
        <w:sz w:val="16"/>
        <w:szCs w:val="16"/>
      </w:rPr>
      <w:t xml:space="preserve"> </w:t>
    </w:r>
    <w:r w:rsidR="001F59E3" w:rsidRPr="00CE67A0">
      <w:rPr>
        <w:rFonts w:ascii="Verdana" w:hAnsi="Verdana"/>
        <w:b/>
        <w:color w:val="365F91"/>
        <w:sz w:val="16"/>
        <w:szCs w:val="16"/>
      </w:rPr>
      <w:t>co-funded</w:t>
    </w:r>
    <w:r w:rsidR="001F59E3" w:rsidRPr="00CE67A0">
      <w:rPr>
        <w:rFonts w:ascii="Verdana" w:hAnsi="Verdana"/>
        <w:b/>
        <w:color w:val="365F91"/>
        <w:spacing w:val="-3"/>
        <w:sz w:val="16"/>
        <w:szCs w:val="16"/>
      </w:rPr>
      <w:t xml:space="preserve"> </w:t>
    </w:r>
    <w:r w:rsidR="001F59E3" w:rsidRPr="00CE67A0">
      <w:rPr>
        <w:rFonts w:ascii="Verdana" w:hAnsi="Verdana"/>
        <w:b/>
        <w:color w:val="365F91"/>
        <w:sz w:val="16"/>
        <w:szCs w:val="16"/>
      </w:rPr>
      <w:t>by</w:t>
    </w:r>
    <w:r w:rsidR="001F59E3" w:rsidRPr="00CE67A0">
      <w:rPr>
        <w:rFonts w:ascii="Verdana" w:hAnsi="Verdana"/>
        <w:b/>
        <w:color w:val="365F91"/>
        <w:spacing w:val="-2"/>
        <w:sz w:val="16"/>
        <w:szCs w:val="16"/>
      </w:rPr>
      <w:t xml:space="preserve"> </w:t>
    </w:r>
    <w:r w:rsidR="001F59E3" w:rsidRPr="00CE67A0">
      <w:rPr>
        <w:rFonts w:ascii="Verdana" w:hAnsi="Verdana"/>
        <w:b/>
        <w:color w:val="365F91"/>
        <w:sz w:val="16"/>
        <w:szCs w:val="16"/>
      </w:rPr>
      <w:t>the</w:t>
    </w:r>
    <w:r w:rsidR="001F59E3" w:rsidRPr="00CE67A0">
      <w:rPr>
        <w:rFonts w:ascii="Verdana" w:hAnsi="Verdana"/>
        <w:b/>
        <w:color w:val="365F91"/>
        <w:spacing w:val="-2"/>
        <w:sz w:val="16"/>
        <w:szCs w:val="16"/>
      </w:rPr>
      <w:t xml:space="preserve"> </w:t>
    </w:r>
    <w:r w:rsidR="001F59E3" w:rsidRPr="00CE67A0">
      <w:rPr>
        <w:rFonts w:ascii="Verdana" w:hAnsi="Verdana"/>
        <w:b/>
        <w:color w:val="365F91"/>
        <w:sz w:val="16"/>
        <w:szCs w:val="16"/>
      </w:rPr>
      <w:t>European</w:t>
    </w:r>
    <w:r w:rsidR="001F59E3" w:rsidRPr="00CE67A0">
      <w:rPr>
        <w:rFonts w:ascii="Verdana" w:hAnsi="Verdana"/>
        <w:b/>
        <w:color w:val="365F91"/>
        <w:spacing w:val="-3"/>
        <w:sz w:val="16"/>
        <w:szCs w:val="16"/>
      </w:rPr>
      <w:t xml:space="preserve"> </w:t>
    </w:r>
    <w:r w:rsidR="001F59E3" w:rsidRPr="00CE67A0">
      <w:rPr>
        <w:rFonts w:ascii="Verdana" w:hAnsi="Verdana"/>
        <w:b/>
        <w:color w:val="365F91"/>
        <w:sz w:val="16"/>
        <w:szCs w:val="16"/>
      </w:rPr>
      <w:t>Union</w:t>
    </w:r>
    <w:r w:rsidR="001F59E3" w:rsidRPr="00CE67A0">
      <w:rPr>
        <w:rFonts w:ascii="Verdana" w:hAnsi="Verdana"/>
        <w:b/>
        <w:color w:val="365F91"/>
        <w:spacing w:val="-4"/>
        <w:sz w:val="16"/>
        <w:szCs w:val="16"/>
      </w:rPr>
      <w:t xml:space="preserve"> </w:t>
    </w:r>
    <w:r w:rsidR="00CE67A0">
      <w:rPr>
        <w:rFonts w:ascii="Verdana" w:hAnsi="Verdana"/>
        <w:b/>
        <w:color w:val="365F91"/>
        <w:spacing w:val="-4"/>
        <w:sz w:val="16"/>
        <w:szCs w:val="16"/>
      </w:rPr>
      <w:t xml:space="preserve">                </w:t>
    </w:r>
    <w:r w:rsidR="00456AE7" w:rsidRPr="00CE67A0">
      <w:rPr>
        <w:rFonts w:ascii="Verdana" w:hAnsi="Verdana"/>
        <w:b/>
        <w:color w:val="365F91"/>
        <w:spacing w:val="-4"/>
        <w:sz w:val="16"/>
        <w:szCs w:val="16"/>
      </w:rPr>
      <w:tab/>
    </w:r>
    <w:hyperlink r:id="rId2" w:history="1">
      <w:r w:rsidR="00FC546D" w:rsidRPr="00CE67A0">
        <w:rPr>
          <w:rStyle w:val="Kpr"/>
          <w:rFonts w:ascii="Verdana"/>
          <w:b/>
          <w:color w:val="4F81BD" w:themeColor="accent1"/>
          <w:sz w:val="16"/>
          <w:szCs w:val="16"/>
        </w:rPr>
        <w:t>www.ipacbc-bgtr.eu</w:t>
      </w:r>
    </w:hyperlink>
  </w:p>
  <w:p w14:paraId="7B7448F1" w14:textId="75AFB946" w:rsidR="001F59E3" w:rsidRPr="00CE67A0" w:rsidRDefault="00456AE7" w:rsidP="00456AE7">
    <w:pPr>
      <w:spacing w:before="100" w:line="276" w:lineRule="auto"/>
      <w:ind w:left="118"/>
      <w:rPr>
        <w:rFonts w:ascii="Verdana" w:hAnsi="Verdana"/>
        <w:b/>
        <w:sz w:val="16"/>
        <w:szCs w:val="16"/>
      </w:rPr>
    </w:pPr>
    <w:r w:rsidRPr="00CE67A0">
      <w:rPr>
        <w:rFonts w:ascii="Verdana"/>
        <w:b/>
        <w:color w:val="365F91"/>
        <w:sz w:val="16"/>
        <w:szCs w:val="16"/>
      </w:rPr>
      <w:t>EUROPEAN</w:t>
    </w:r>
    <w:r w:rsidRPr="00CE67A0">
      <w:rPr>
        <w:rFonts w:ascii="Verdana"/>
        <w:b/>
        <w:color w:val="365F91"/>
        <w:spacing w:val="-3"/>
        <w:sz w:val="16"/>
        <w:szCs w:val="16"/>
      </w:rPr>
      <w:t xml:space="preserve"> </w:t>
    </w:r>
    <w:r w:rsidRPr="00CE67A0">
      <w:rPr>
        <w:rFonts w:ascii="Verdana"/>
        <w:b/>
        <w:color w:val="365F91"/>
        <w:sz w:val="16"/>
        <w:szCs w:val="16"/>
      </w:rPr>
      <w:t>UNION</w:t>
    </w:r>
    <w:r w:rsidRPr="00CE67A0">
      <w:rPr>
        <w:rFonts w:ascii="Verdana"/>
        <w:b/>
        <w:color w:val="365F91"/>
        <w:sz w:val="16"/>
        <w:szCs w:val="16"/>
      </w:rPr>
      <w:tab/>
    </w:r>
    <w:r w:rsidR="00CE67A0">
      <w:rPr>
        <w:rFonts w:ascii="Verdana"/>
        <w:b/>
        <w:color w:val="365F91"/>
        <w:sz w:val="16"/>
        <w:szCs w:val="16"/>
      </w:rPr>
      <w:tab/>
    </w:r>
    <w:r w:rsidR="001F59E3" w:rsidRPr="00CE67A0">
      <w:rPr>
        <w:rFonts w:ascii="Verdana" w:hAnsi="Verdana"/>
        <w:b/>
        <w:color w:val="365F91"/>
        <w:sz w:val="16"/>
        <w:szCs w:val="16"/>
      </w:rPr>
      <w:t>through</w:t>
    </w:r>
    <w:r w:rsidR="001F59E3" w:rsidRPr="00CE67A0">
      <w:rPr>
        <w:rFonts w:ascii="Verdana" w:hAnsi="Verdana"/>
        <w:b/>
        <w:color w:val="365F91"/>
        <w:spacing w:val="-59"/>
        <w:sz w:val="16"/>
        <w:szCs w:val="16"/>
      </w:rPr>
      <w:t xml:space="preserve"> </w:t>
    </w:r>
    <w:r w:rsidR="001F59E3" w:rsidRPr="00CE67A0">
      <w:rPr>
        <w:rFonts w:ascii="Verdana" w:hAnsi="Verdana"/>
        <w:b/>
        <w:color w:val="365F91"/>
        <w:sz w:val="16"/>
        <w:szCs w:val="16"/>
      </w:rPr>
      <w:t>the</w:t>
    </w:r>
    <w:r w:rsidR="001F59E3" w:rsidRPr="00CE67A0">
      <w:rPr>
        <w:rFonts w:ascii="Verdana" w:hAnsi="Verdana"/>
        <w:b/>
        <w:color w:val="365F91"/>
        <w:spacing w:val="-1"/>
        <w:sz w:val="16"/>
        <w:szCs w:val="16"/>
      </w:rPr>
      <w:t xml:space="preserve"> </w:t>
    </w:r>
    <w:r w:rsidR="001F59E3" w:rsidRPr="00CE67A0">
      <w:rPr>
        <w:rFonts w:ascii="Verdana" w:hAnsi="Verdana"/>
        <w:b/>
        <w:color w:val="365F91"/>
        <w:sz w:val="16"/>
        <w:szCs w:val="16"/>
      </w:rPr>
      <w:t>Interreg</w:t>
    </w:r>
    <w:r w:rsidR="001F59E3" w:rsidRPr="00CE67A0">
      <w:rPr>
        <w:rFonts w:ascii="Verdana" w:hAnsi="Verdana"/>
        <w:b/>
        <w:color w:val="365F91"/>
        <w:spacing w:val="-1"/>
        <w:sz w:val="16"/>
        <w:szCs w:val="16"/>
      </w:rPr>
      <w:t xml:space="preserve"> </w:t>
    </w:r>
    <w:r w:rsidR="001F59E3" w:rsidRPr="00CE67A0">
      <w:rPr>
        <w:rFonts w:ascii="Verdana" w:hAnsi="Verdana"/>
        <w:b/>
        <w:color w:val="365F91"/>
        <w:sz w:val="16"/>
        <w:szCs w:val="16"/>
      </w:rPr>
      <w:t>IPA</w:t>
    </w:r>
    <w:r w:rsidR="001F59E3" w:rsidRPr="00CE67A0">
      <w:rPr>
        <w:rFonts w:ascii="Verdana" w:hAnsi="Verdana"/>
        <w:b/>
        <w:color w:val="365F91"/>
        <w:spacing w:val="-2"/>
        <w:sz w:val="16"/>
        <w:szCs w:val="16"/>
      </w:rPr>
      <w:t xml:space="preserve"> </w:t>
    </w:r>
    <w:r w:rsidR="001F59E3" w:rsidRPr="00CE67A0">
      <w:rPr>
        <w:rFonts w:ascii="Verdana" w:hAnsi="Verdana"/>
        <w:b/>
        <w:color w:val="365F91"/>
        <w:sz w:val="16"/>
        <w:szCs w:val="16"/>
      </w:rPr>
      <w:t>CBC</w:t>
    </w:r>
    <w:r w:rsidR="001F59E3" w:rsidRPr="00CE67A0">
      <w:rPr>
        <w:rFonts w:ascii="Verdana" w:hAnsi="Verdana"/>
        <w:b/>
        <w:color w:val="365F91"/>
        <w:spacing w:val="-2"/>
        <w:sz w:val="16"/>
        <w:szCs w:val="16"/>
      </w:rPr>
      <w:t xml:space="preserve"> </w:t>
    </w:r>
    <w:r w:rsidR="001F59E3" w:rsidRPr="00CE67A0">
      <w:rPr>
        <w:rFonts w:ascii="Verdana" w:hAnsi="Verdana"/>
        <w:b/>
        <w:color w:val="365F91"/>
        <w:sz w:val="16"/>
        <w:szCs w:val="16"/>
      </w:rPr>
      <w:t>Bulgaria –</w:t>
    </w:r>
    <w:r w:rsidR="001F59E3" w:rsidRPr="00CE67A0">
      <w:rPr>
        <w:rFonts w:ascii="Verdana" w:hAnsi="Verdana"/>
        <w:b/>
        <w:color w:val="365F91"/>
        <w:spacing w:val="-2"/>
        <w:sz w:val="16"/>
        <w:szCs w:val="16"/>
      </w:rPr>
      <w:t xml:space="preserve"> </w:t>
    </w:r>
    <w:r w:rsidR="001F59E3" w:rsidRPr="00CE67A0">
      <w:rPr>
        <w:rFonts w:ascii="Verdana" w:hAnsi="Verdana"/>
        <w:b/>
        <w:color w:val="365F91"/>
        <w:sz w:val="16"/>
        <w:szCs w:val="16"/>
      </w:rPr>
      <w:t>Turkey</w:t>
    </w:r>
    <w:r w:rsidR="001F59E3" w:rsidRPr="00CE67A0">
      <w:rPr>
        <w:rFonts w:ascii="Verdana" w:hAnsi="Verdana"/>
        <w:b/>
        <w:color w:val="365F91"/>
        <w:spacing w:val="1"/>
        <w:sz w:val="16"/>
        <w:szCs w:val="16"/>
      </w:rPr>
      <w:t xml:space="preserve"> </w:t>
    </w:r>
    <w:r w:rsidR="001F59E3" w:rsidRPr="00CE67A0">
      <w:rPr>
        <w:rFonts w:ascii="Verdana" w:hAnsi="Verdana"/>
        <w:b/>
        <w:color w:val="365F91"/>
        <w:sz w:val="16"/>
        <w:szCs w:val="16"/>
      </w:rPr>
      <w:t>Programme</w:t>
    </w:r>
  </w:p>
  <w:p w14:paraId="6DDEE029" w14:textId="77777777" w:rsidR="005A7347" w:rsidRDefault="005A73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1F68" w14:textId="77777777" w:rsidR="001F5F05" w:rsidRDefault="001F5F05" w:rsidP="005A7347">
      <w:r>
        <w:separator/>
      </w:r>
    </w:p>
  </w:footnote>
  <w:footnote w:type="continuationSeparator" w:id="0">
    <w:p w14:paraId="0B84C264" w14:textId="77777777" w:rsidR="001F5F05" w:rsidRDefault="001F5F05" w:rsidP="005A7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1BC4B" w14:textId="7EFA53D4" w:rsidR="005A7347" w:rsidRDefault="005A7347" w:rsidP="005A7347">
    <w:pPr>
      <w:spacing w:before="30"/>
      <w:ind w:left="252"/>
      <w:rPr>
        <w:rFonts w:ascii="Verdana"/>
        <w:b/>
        <w:color w:val="365F91"/>
      </w:rPr>
    </w:pPr>
    <w:r>
      <w:rPr>
        <w:noProof/>
        <w:sz w:val="20"/>
      </w:rPr>
      <w:drawing>
        <wp:anchor distT="0" distB="0" distL="114300" distR="114300" simplePos="0" relativeHeight="251661312" behindDoc="0" locked="0" layoutInCell="1" allowOverlap="1" wp14:anchorId="3080A680" wp14:editId="21EF77DF">
          <wp:simplePos x="0" y="0"/>
          <wp:positionH relativeFrom="column">
            <wp:posOffset>301558</wp:posOffset>
          </wp:positionH>
          <wp:positionV relativeFrom="paragraph">
            <wp:posOffset>-273610</wp:posOffset>
          </wp:positionV>
          <wp:extent cx="2497691" cy="788670"/>
          <wp:effectExtent l="0" t="0" r="4445" b="0"/>
          <wp:wrapSquare wrapText="bothSides"/>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7691" cy="788670"/>
                  </a:xfrm>
                  <a:prstGeom prst="rect">
                    <a:avLst/>
                  </a:prstGeom>
                </pic:spPr>
              </pic:pic>
            </a:graphicData>
          </a:graphic>
        </wp:anchor>
      </w:drawing>
    </w:r>
    <w:r>
      <w:rPr>
        <w:noProof/>
      </w:rPr>
      <w:drawing>
        <wp:anchor distT="0" distB="0" distL="0" distR="0" simplePos="0" relativeHeight="251659264" behindDoc="0" locked="0" layoutInCell="1" allowOverlap="1" wp14:anchorId="1D9B1DA6" wp14:editId="1EE14EC4">
          <wp:simplePos x="0" y="0"/>
          <wp:positionH relativeFrom="page">
            <wp:posOffset>6134141</wp:posOffset>
          </wp:positionH>
          <wp:positionV relativeFrom="paragraph">
            <wp:posOffset>-276130</wp:posOffset>
          </wp:positionV>
          <wp:extent cx="1057275" cy="1057275"/>
          <wp:effectExtent l="0" t="0" r="0" b="0"/>
          <wp:wrapNone/>
          <wp:docPr id="1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057275" cy="1057275"/>
                  </a:xfrm>
                  <a:prstGeom prst="rect">
                    <a:avLst/>
                  </a:prstGeom>
                </pic:spPr>
              </pic:pic>
            </a:graphicData>
          </a:graphic>
        </wp:anchor>
      </w:drawing>
    </w:r>
  </w:p>
  <w:p w14:paraId="0119042C" w14:textId="4B4F0A33" w:rsidR="005A7347" w:rsidRDefault="005A7347" w:rsidP="005A7347">
    <w:pPr>
      <w:spacing w:before="30"/>
      <w:ind w:left="252"/>
      <w:rPr>
        <w:rFonts w:ascii="Verdana"/>
        <w:b/>
        <w:color w:val="365F91"/>
      </w:rPr>
    </w:pPr>
  </w:p>
  <w:p w14:paraId="1D28D712" w14:textId="78189DAE" w:rsidR="005A7347" w:rsidRDefault="005A7347" w:rsidP="005A7347">
    <w:pPr>
      <w:spacing w:before="30"/>
      <w:ind w:left="252"/>
      <w:rPr>
        <w:rFonts w:ascii="Verdana"/>
        <w:b/>
        <w:color w:val="365F91"/>
      </w:rPr>
    </w:pPr>
  </w:p>
  <w:p w14:paraId="7E6E425C" w14:textId="68F71E6F" w:rsidR="005A7347" w:rsidRDefault="005A7347" w:rsidP="005A7347">
    <w:pPr>
      <w:spacing w:before="30"/>
      <w:ind w:left="252"/>
      <w:rPr>
        <w:rFonts w:ascii="Verdana"/>
        <w:b/>
      </w:rPr>
    </w:pPr>
    <w:r>
      <w:rPr>
        <w:rFonts w:ascii="Verdana"/>
        <w:b/>
        <w:color w:val="365F91"/>
      </w:rPr>
      <w:t xml:space="preserve">   BLUE</w:t>
    </w:r>
    <w:r>
      <w:rPr>
        <w:rFonts w:ascii="Verdana"/>
        <w:b/>
        <w:color w:val="365F91"/>
        <w:spacing w:val="-3"/>
      </w:rPr>
      <w:t xml:space="preserve"> </w:t>
    </w:r>
    <w:r>
      <w:rPr>
        <w:rFonts w:ascii="Verdana"/>
        <w:b/>
        <w:color w:val="365F91"/>
      </w:rPr>
      <w:t>GROWTH</w:t>
    </w:r>
    <w:r>
      <w:rPr>
        <w:rFonts w:ascii="Verdana"/>
        <w:b/>
        <w:color w:val="365F91"/>
        <w:spacing w:val="-3"/>
      </w:rPr>
      <w:t xml:space="preserve"> </w:t>
    </w:r>
    <w:r>
      <w:rPr>
        <w:rFonts w:ascii="Verdana"/>
        <w:b/>
        <w:color w:val="365F91"/>
      </w:rPr>
      <w:t>COLLABs</w:t>
    </w:r>
  </w:p>
  <w:p w14:paraId="195DA671" w14:textId="2019657D" w:rsidR="005A7347" w:rsidRDefault="005A734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259F"/>
    <w:multiLevelType w:val="hybridMultilevel"/>
    <w:tmpl w:val="116CB6B6"/>
    <w:lvl w:ilvl="0" w:tplc="D3A4D73C">
      <w:start w:val="1"/>
      <w:numFmt w:val="decimal"/>
      <w:lvlText w:val="%1."/>
      <w:lvlJc w:val="left"/>
      <w:pPr>
        <w:ind w:left="7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4725642">
      <w:start w:val="1"/>
      <w:numFmt w:val="lowerLetter"/>
      <w:lvlText w:val="%2"/>
      <w:lvlJc w:val="left"/>
      <w:pPr>
        <w:ind w:left="14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8AA088">
      <w:start w:val="1"/>
      <w:numFmt w:val="lowerRoman"/>
      <w:lvlText w:val="%3"/>
      <w:lvlJc w:val="left"/>
      <w:pPr>
        <w:ind w:left="21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A82508">
      <w:start w:val="1"/>
      <w:numFmt w:val="decimal"/>
      <w:lvlText w:val="%4"/>
      <w:lvlJc w:val="left"/>
      <w:pPr>
        <w:ind w:left="29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E7A6DE0">
      <w:start w:val="1"/>
      <w:numFmt w:val="lowerLetter"/>
      <w:lvlText w:val="%5"/>
      <w:lvlJc w:val="left"/>
      <w:pPr>
        <w:ind w:left="36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BB6B814">
      <w:start w:val="1"/>
      <w:numFmt w:val="lowerRoman"/>
      <w:lvlText w:val="%6"/>
      <w:lvlJc w:val="left"/>
      <w:pPr>
        <w:ind w:left="43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54D56E">
      <w:start w:val="1"/>
      <w:numFmt w:val="decimal"/>
      <w:lvlText w:val="%7"/>
      <w:lvlJc w:val="left"/>
      <w:pPr>
        <w:ind w:left="50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EF86ADC">
      <w:start w:val="1"/>
      <w:numFmt w:val="lowerLetter"/>
      <w:lvlText w:val="%8"/>
      <w:lvlJc w:val="left"/>
      <w:pPr>
        <w:ind w:left="57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2C08C50">
      <w:start w:val="1"/>
      <w:numFmt w:val="lowerRoman"/>
      <w:lvlText w:val="%9"/>
      <w:lvlJc w:val="left"/>
      <w:pPr>
        <w:ind w:left="65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7CB1517"/>
    <w:multiLevelType w:val="hybridMultilevel"/>
    <w:tmpl w:val="7D442744"/>
    <w:lvl w:ilvl="0" w:tplc="041F000F">
      <w:start w:val="1"/>
      <w:numFmt w:val="decimal"/>
      <w:lvlText w:val="%1."/>
      <w:lvlJc w:val="left"/>
      <w:pPr>
        <w:ind w:left="1400" w:hanging="360"/>
      </w:pPr>
    </w:lvl>
    <w:lvl w:ilvl="1" w:tplc="041F0019" w:tentative="1">
      <w:start w:val="1"/>
      <w:numFmt w:val="lowerLetter"/>
      <w:lvlText w:val="%2."/>
      <w:lvlJc w:val="left"/>
      <w:pPr>
        <w:ind w:left="2120" w:hanging="360"/>
      </w:pPr>
    </w:lvl>
    <w:lvl w:ilvl="2" w:tplc="041F001B" w:tentative="1">
      <w:start w:val="1"/>
      <w:numFmt w:val="lowerRoman"/>
      <w:lvlText w:val="%3."/>
      <w:lvlJc w:val="right"/>
      <w:pPr>
        <w:ind w:left="2840" w:hanging="180"/>
      </w:pPr>
    </w:lvl>
    <w:lvl w:ilvl="3" w:tplc="041F000F" w:tentative="1">
      <w:start w:val="1"/>
      <w:numFmt w:val="decimal"/>
      <w:lvlText w:val="%4."/>
      <w:lvlJc w:val="left"/>
      <w:pPr>
        <w:ind w:left="3560" w:hanging="360"/>
      </w:pPr>
    </w:lvl>
    <w:lvl w:ilvl="4" w:tplc="041F0019" w:tentative="1">
      <w:start w:val="1"/>
      <w:numFmt w:val="lowerLetter"/>
      <w:lvlText w:val="%5."/>
      <w:lvlJc w:val="left"/>
      <w:pPr>
        <w:ind w:left="4280" w:hanging="360"/>
      </w:pPr>
    </w:lvl>
    <w:lvl w:ilvl="5" w:tplc="041F001B" w:tentative="1">
      <w:start w:val="1"/>
      <w:numFmt w:val="lowerRoman"/>
      <w:lvlText w:val="%6."/>
      <w:lvlJc w:val="right"/>
      <w:pPr>
        <w:ind w:left="5000" w:hanging="180"/>
      </w:pPr>
    </w:lvl>
    <w:lvl w:ilvl="6" w:tplc="041F000F" w:tentative="1">
      <w:start w:val="1"/>
      <w:numFmt w:val="decimal"/>
      <w:lvlText w:val="%7."/>
      <w:lvlJc w:val="left"/>
      <w:pPr>
        <w:ind w:left="5720" w:hanging="360"/>
      </w:pPr>
    </w:lvl>
    <w:lvl w:ilvl="7" w:tplc="041F0019" w:tentative="1">
      <w:start w:val="1"/>
      <w:numFmt w:val="lowerLetter"/>
      <w:lvlText w:val="%8."/>
      <w:lvlJc w:val="left"/>
      <w:pPr>
        <w:ind w:left="6440" w:hanging="360"/>
      </w:pPr>
    </w:lvl>
    <w:lvl w:ilvl="8" w:tplc="041F001B" w:tentative="1">
      <w:start w:val="1"/>
      <w:numFmt w:val="lowerRoman"/>
      <w:lvlText w:val="%9."/>
      <w:lvlJc w:val="right"/>
      <w:pPr>
        <w:ind w:left="7160" w:hanging="180"/>
      </w:pPr>
    </w:lvl>
  </w:abstractNum>
  <w:abstractNum w:abstractNumId="2" w15:restartNumberingAfterBreak="0">
    <w:nsid w:val="7E874B9F"/>
    <w:multiLevelType w:val="hybridMultilevel"/>
    <w:tmpl w:val="9C18EDFE"/>
    <w:lvl w:ilvl="0" w:tplc="4334707A">
      <w:start w:val="1"/>
      <w:numFmt w:val="decimal"/>
      <w:lvlText w:val="%1."/>
      <w:lvlJc w:val="left"/>
      <w:pPr>
        <w:ind w:left="1040" w:hanging="360"/>
      </w:pPr>
      <w:rPr>
        <w:rFonts w:hint="default"/>
        <w:b/>
        <w:i w:val="0"/>
      </w:rPr>
    </w:lvl>
    <w:lvl w:ilvl="1" w:tplc="041F0019" w:tentative="1">
      <w:start w:val="1"/>
      <w:numFmt w:val="lowerLetter"/>
      <w:lvlText w:val="%2."/>
      <w:lvlJc w:val="left"/>
      <w:pPr>
        <w:ind w:left="1760" w:hanging="360"/>
      </w:pPr>
    </w:lvl>
    <w:lvl w:ilvl="2" w:tplc="041F001B" w:tentative="1">
      <w:start w:val="1"/>
      <w:numFmt w:val="lowerRoman"/>
      <w:lvlText w:val="%3."/>
      <w:lvlJc w:val="right"/>
      <w:pPr>
        <w:ind w:left="2480" w:hanging="180"/>
      </w:pPr>
    </w:lvl>
    <w:lvl w:ilvl="3" w:tplc="041F000F" w:tentative="1">
      <w:start w:val="1"/>
      <w:numFmt w:val="decimal"/>
      <w:lvlText w:val="%4."/>
      <w:lvlJc w:val="left"/>
      <w:pPr>
        <w:ind w:left="3200" w:hanging="360"/>
      </w:pPr>
    </w:lvl>
    <w:lvl w:ilvl="4" w:tplc="041F0019" w:tentative="1">
      <w:start w:val="1"/>
      <w:numFmt w:val="lowerLetter"/>
      <w:lvlText w:val="%5."/>
      <w:lvlJc w:val="left"/>
      <w:pPr>
        <w:ind w:left="3920" w:hanging="360"/>
      </w:pPr>
    </w:lvl>
    <w:lvl w:ilvl="5" w:tplc="041F001B" w:tentative="1">
      <w:start w:val="1"/>
      <w:numFmt w:val="lowerRoman"/>
      <w:lvlText w:val="%6."/>
      <w:lvlJc w:val="right"/>
      <w:pPr>
        <w:ind w:left="4640" w:hanging="180"/>
      </w:pPr>
    </w:lvl>
    <w:lvl w:ilvl="6" w:tplc="041F000F" w:tentative="1">
      <w:start w:val="1"/>
      <w:numFmt w:val="decimal"/>
      <w:lvlText w:val="%7."/>
      <w:lvlJc w:val="left"/>
      <w:pPr>
        <w:ind w:left="5360" w:hanging="360"/>
      </w:pPr>
    </w:lvl>
    <w:lvl w:ilvl="7" w:tplc="041F0019" w:tentative="1">
      <w:start w:val="1"/>
      <w:numFmt w:val="lowerLetter"/>
      <w:lvlText w:val="%8."/>
      <w:lvlJc w:val="left"/>
      <w:pPr>
        <w:ind w:left="6080" w:hanging="360"/>
      </w:pPr>
    </w:lvl>
    <w:lvl w:ilvl="8" w:tplc="041F001B" w:tentative="1">
      <w:start w:val="1"/>
      <w:numFmt w:val="lowerRoman"/>
      <w:lvlText w:val="%9."/>
      <w:lvlJc w:val="right"/>
      <w:pPr>
        <w:ind w:left="68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768"/>
    <w:rsid w:val="00004928"/>
    <w:rsid w:val="00025710"/>
    <w:rsid w:val="00072B8E"/>
    <w:rsid w:val="00075568"/>
    <w:rsid w:val="000806CC"/>
    <w:rsid w:val="0012591C"/>
    <w:rsid w:val="00136D17"/>
    <w:rsid w:val="00147EF2"/>
    <w:rsid w:val="0015250C"/>
    <w:rsid w:val="001C5C5D"/>
    <w:rsid w:val="001F59E3"/>
    <w:rsid w:val="001F5F05"/>
    <w:rsid w:val="00332A95"/>
    <w:rsid w:val="00333826"/>
    <w:rsid w:val="00351F77"/>
    <w:rsid w:val="00361E42"/>
    <w:rsid w:val="00375FD3"/>
    <w:rsid w:val="0038518B"/>
    <w:rsid w:val="003B6B14"/>
    <w:rsid w:val="00407C88"/>
    <w:rsid w:val="004436BF"/>
    <w:rsid w:val="00456AE7"/>
    <w:rsid w:val="00463BC6"/>
    <w:rsid w:val="00490958"/>
    <w:rsid w:val="004B3772"/>
    <w:rsid w:val="004C6E0A"/>
    <w:rsid w:val="004F0B8A"/>
    <w:rsid w:val="00505447"/>
    <w:rsid w:val="00511184"/>
    <w:rsid w:val="00551CDA"/>
    <w:rsid w:val="005A7347"/>
    <w:rsid w:val="005B2B90"/>
    <w:rsid w:val="005D2F8F"/>
    <w:rsid w:val="005E0E24"/>
    <w:rsid w:val="00682C02"/>
    <w:rsid w:val="00685DFE"/>
    <w:rsid w:val="006F59C4"/>
    <w:rsid w:val="00703726"/>
    <w:rsid w:val="007D1E71"/>
    <w:rsid w:val="008704A2"/>
    <w:rsid w:val="009246E8"/>
    <w:rsid w:val="009B2768"/>
    <w:rsid w:val="009B3E9B"/>
    <w:rsid w:val="009D1CB7"/>
    <w:rsid w:val="009E64B8"/>
    <w:rsid w:val="00A55586"/>
    <w:rsid w:val="00A94472"/>
    <w:rsid w:val="00B01539"/>
    <w:rsid w:val="00B126D6"/>
    <w:rsid w:val="00B72215"/>
    <w:rsid w:val="00B94AB5"/>
    <w:rsid w:val="00BA1D2B"/>
    <w:rsid w:val="00BC5610"/>
    <w:rsid w:val="00BD7505"/>
    <w:rsid w:val="00BF7EA3"/>
    <w:rsid w:val="00C25317"/>
    <w:rsid w:val="00C86E82"/>
    <w:rsid w:val="00CE67A0"/>
    <w:rsid w:val="00D0745D"/>
    <w:rsid w:val="00DA231A"/>
    <w:rsid w:val="00DC2066"/>
    <w:rsid w:val="00DC2628"/>
    <w:rsid w:val="00DD1B4B"/>
    <w:rsid w:val="00DE0C3B"/>
    <w:rsid w:val="00DF1B5D"/>
    <w:rsid w:val="00E139C3"/>
    <w:rsid w:val="00F12204"/>
    <w:rsid w:val="00F20BDB"/>
    <w:rsid w:val="00F36A20"/>
    <w:rsid w:val="00F50836"/>
    <w:rsid w:val="00FC546D"/>
    <w:rsid w:val="00FE4D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7691E86C"/>
  <w15:docId w15:val="{1BB8448A-AACE-2A4F-875D-7441340DA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586"/>
    <w:pPr>
      <w:widowControl/>
      <w:autoSpaceDE/>
      <w:autoSpaceDN/>
    </w:pPr>
    <w:rPr>
      <w:rFonts w:ascii="Times New Roman" w:eastAsia="Times New Roman" w:hAnsi="Times New Roman" w:cs="Times New Roman"/>
      <w:sz w:val="24"/>
      <w:szCs w:val="24"/>
      <w:lang w:val="tr-TR" w:eastAsia="tr-TR"/>
    </w:rPr>
  </w:style>
  <w:style w:type="paragraph" w:styleId="Balk1">
    <w:name w:val="heading 1"/>
    <w:basedOn w:val="Normal"/>
    <w:uiPriority w:val="9"/>
    <w:qFormat/>
    <w:pPr>
      <w:ind w:left="680" w:right="435"/>
      <w:jc w:val="center"/>
      <w:outlineLvl w:val="0"/>
    </w:pPr>
    <w:rPr>
      <w:b/>
      <w:bC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5A7347"/>
    <w:pPr>
      <w:tabs>
        <w:tab w:val="center" w:pos="4536"/>
        <w:tab w:val="right" w:pos="9072"/>
      </w:tabs>
    </w:pPr>
  </w:style>
  <w:style w:type="character" w:customStyle="1" w:styleId="stBilgiChar">
    <w:name w:val="Üst Bilgi Char"/>
    <w:basedOn w:val="VarsaylanParagrafYazTipi"/>
    <w:link w:val="stBilgi"/>
    <w:uiPriority w:val="99"/>
    <w:rsid w:val="005A7347"/>
    <w:rPr>
      <w:rFonts w:ascii="Times New Roman" w:eastAsia="Times New Roman" w:hAnsi="Times New Roman" w:cs="Times New Roman"/>
    </w:rPr>
  </w:style>
  <w:style w:type="paragraph" w:styleId="AltBilgi">
    <w:name w:val="footer"/>
    <w:basedOn w:val="Normal"/>
    <w:link w:val="AltBilgiChar"/>
    <w:uiPriority w:val="99"/>
    <w:unhideWhenUsed/>
    <w:rsid w:val="005A7347"/>
    <w:pPr>
      <w:tabs>
        <w:tab w:val="center" w:pos="4536"/>
        <w:tab w:val="right" w:pos="9072"/>
      </w:tabs>
    </w:pPr>
  </w:style>
  <w:style w:type="character" w:customStyle="1" w:styleId="AltBilgiChar">
    <w:name w:val="Alt Bilgi Char"/>
    <w:basedOn w:val="VarsaylanParagrafYazTipi"/>
    <w:link w:val="AltBilgi"/>
    <w:uiPriority w:val="99"/>
    <w:rsid w:val="005A7347"/>
    <w:rPr>
      <w:rFonts w:ascii="Times New Roman" w:eastAsia="Times New Roman" w:hAnsi="Times New Roman" w:cs="Times New Roman"/>
    </w:rPr>
  </w:style>
  <w:style w:type="character" w:styleId="Kpr">
    <w:name w:val="Hyperlink"/>
    <w:basedOn w:val="VarsaylanParagrafYazTipi"/>
    <w:uiPriority w:val="99"/>
    <w:unhideWhenUsed/>
    <w:rsid w:val="00FC546D"/>
    <w:rPr>
      <w:color w:val="0000FF" w:themeColor="hyperlink"/>
      <w:u w:val="single"/>
    </w:rPr>
  </w:style>
  <w:style w:type="character" w:styleId="zmlenmeyenBahsetme">
    <w:name w:val="Unresolved Mention"/>
    <w:basedOn w:val="VarsaylanParagrafYazTipi"/>
    <w:uiPriority w:val="99"/>
    <w:semiHidden/>
    <w:unhideWhenUsed/>
    <w:rsid w:val="00FC546D"/>
    <w:rPr>
      <w:color w:val="605E5C"/>
      <w:shd w:val="clear" w:color="auto" w:fill="E1DFDD"/>
    </w:rPr>
  </w:style>
  <w:style w:type="character" w:styleId="zlenenKpr">
    <w:name w:val="FollowedHyperlink"/>
    <w:basedOn w:val="VarsaylanParagrafYazTipi"/>
    <w:uiPriority w:val="99"/>
    <w:semiHidden/>
    <w:unhideWhenUsed/>
    <w:rsid w:val="00FC546D"/>
    <w:rPr>
      <w:color w:val="800080" w:themeColor="followedHyperlink"/>
      <w:u w:val="single"/>
    </w:rPr>
  </w:style>
  <w:style w:type="table" w:styleId="TabloKlavuzu">
    <w:name w:val="Table Grid"/>
    <w:basedOn w:val="NormalTablo"/>
    <w:uiPriority w:val="39"/>
    <w:rsid w:val="00505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644472">
      <w:bodyDiv w:val="1"/>
      <w:marLeft w:val="0"/>
      <w:marRight w:val="0"/>
      <w:marTop w:val="0"/>
      <w:marBottom w:val="0"/>
      <w:divBdr>
        <w:top w:val="none" w:sz="0" w:space="0" w:color="auto"/>
        <w:left w:val="none" w:sz="0" w:space="0" w:color="auto"/>
        <w:bottom w:val="none" w:sz="0" w:space="0" w:color="auto"/>
        <w:right w:val="none" w:sz="0" w:space="0" w:color="auto"/>
      </w:divBdr>
      <w:divsChild>
        <w:div w:id="359549405">
          <w:marLeft w:val="454"/>
          <w:marRight w:val="0"/>
          <w:marTop w:val="0"/>
          <w:marBottom w:val="0"/>
          <w:divBdr>
            <w:top w:val="none" w:sz="0" w:space="0" w:color="auto"/>
            <w:left w:val="none" w:sz="0" w:space="0" w:color="auto"/>
            <w:bottom w:val="none" w:sz="0" w:space="0" w:color="auto"/>
            <w:right w:val="none" w:sz="0" w:space="0" w:color="auto"/>
          </w:divBdr>
        </w:div>
      </w:divsChild>
    </w:div>
    <w:div w:id="1158502317">
      <w:bodyDiv w:val="1"/>
      <w:marLeft w:val="0"/>
      <w:marRight w:val="0"/>
      <w:marTop w:val="0"/>
      <w:marBottom w:val="0"/>
      <w:divBdr>
        <w:top w:val="none" w:sz="0" w:space="0" w:color="auto"/>
        <w:left w:val="none" w:sz="0" w:space="0" w:color="auto"/>
        <w:bottom w:val="none" w:sz="0" w:space="0" w:color="auto"/>
        <w:right w:val="none" w:sz="0" w:space="0" w:color="auto"/>
      </w:divBdr>
    </w:div>
    <w:div w:id="1745101057">
      <w:bodyDiv w:val="1"/>
      <w:marLeft w:val="0"/>
      <w:marRight w:val="0"/>
      <w:marTop w:val="0"/>
      <w:marBottom w:val="0"/>
      <w:divBdr>
        <w:top w:val="none" w:sz="0" w:space="0" w:color="auto"/>
        <w:left w:val="none" w:sz="0" w:space="0" w:color="auto"/>
        <w:bottom w:val="none" w:sz="0" w:space="0" w:color="auto"/>
        <w:right w:val="none" w:sz="0" w:space="0" w:color="auto"/>
      </w:divBdr>
      <w:divsChild>
        <w:div w:id="1249266636">
          <w:marLeft w:val="454"/>
          <w:marRight w:val="0"/>
          <w:marTop w:val="0"/>
          <w:marBottom w:val="0"/>
          <w:divBdr>
            <w:top w:val="none" w:sz="0" w:space="0" w:color="auto"/>
            <w:left w:val="none" w:sz="0" w:space="0" w:color="auto"/>
            <w:bottom w:val="none" w:sz="0" w:space="0" w:color="auto"/>
            <w:right w:val="none" w:sz="0" w:space="0" w:color="auto"/>
          </w:divBdr>
        </w:div>
      </w:divsChild>
    </w:div>
    <w:div w:id="1747875981">
      <w:bodyDiv w:val="1"/>
      <w:marLeft w:val="0"/>
      <w:marRight w:val="0"/>
      <w:marTop w:val="0"/>
      <w:marBottom w:val="0"/>
      <w:divBdr>
        <w:top w:val="none" w:sz="0" w:space="0" w:color="auto"/>
        <w:left w:val="none" w:sz="0" w:space="0" w:color="auto"/>
        <w:bottom w:val="none" w:sz="0" w:space="0" w:color="auto"/>
        <w:right w:val="none" w:sz="0" w:space="0" w:color="auto"/>
      </w:divBdr>
    </w:div>
    <w:div w:id="1788116063">
      <w:bodyDiv w:val="1"/>
      <w:marLeft w:val="0"/>
      <w:marRight w:val="0"/>
      <w:marTop w:val="0"/>
      <w:marBottom w:val="0"/>
      <w:divBdr>
        <w:top w:val="none" w:sz="0" w:space="0" w:color="auto"/>
        <w:left w:val="none" w:sz="0" w:space="0" w:color="auto"/>
        <w:bottom w:val="none" w:sz="0" w:space="0" w:color="auto"/>
        <w:right w:val="none" w:sz="0" w:space="0" w:color="auto"/>
      </w:divBdr>
      <w:divsChild>
        <w:div w:id="120925513">
          <w:marLeft w:val="0"/>
          <w:marRight w:val="0"/>
          <w:marTop w:val="0"/>
          <w:marBottom w:val="0"/>
          <w:divBdr>
            <w:top w:val="none" w:sz="0" w:space="0" w:color="auto"/>
            <w:left w:val="none" w:sz="0" w:space="0" w:color="auto"/>
            <w:bottom w:val="none" w:sz="0" w:space="0" w:color="auto"/>
            <w:right w:val="none" w:sz="0" w:space="0" w:color="auto"/>
          </w:divBdr>
          <w:divsChild>
            <w:div w:id="740181420">
              <w:marLeft w:val="0"/>
              <w:marRight w:val="0"/>
              <w:marTop w:val="0"/>
              <w:marBottom w:val="0"/>
              <w:divBdr>
                <w:top w:val="none" w:sz="0" w:space="0" w:color="auto"/>
                <w:left w:val="none" w:sz="0" w:space="0" w:color="auto"/>
                <w:bottom w:val="none" w:sz="0" w:space="0" w:color="auto"/>
                <w:right w:val="none" w:sz="0" w:space="0" w:color="auto"/>
              </w:divBdr>
              <w:divsChild>
                <w:div w:id="1076437396">
                  <w:marLeft w:val="0"/>
                  <w:marRight w:val="0"/>
                  <w:marTop w:val="0"/>
                  <w:marBottom w:val="0"/>
                  <w:divBdr>
                    <w:top w:val="none" w:sz="0" w:space="0" w:color="auto"/>
                    <w:left w:val="none" w:sz="0" w:space="0" w:color="auto"/>
                    <w:bottom w:val="none" w:sz="0" w:space="0" w:color="auto"/>
                    <w:right w:val="none" w:sz="0" w:space="0" w:color="auto"/>
                  </w:divBdr>
                  <w:divsChild>
                    <w:div w:id="169934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077748">
      <w:bodyDiv w:val="1"/>
      <w:marLeft w:val="0"/>
      <w:marRight w:val="0"/>
      <w:marTop w:val="0"/>
      <w:marBottom w:val="0"/>
      <w:divBdr>
        <w:top w:val="none" w:sz="0" w:space="0" w:color="auto"/>
        <w:left w:val="none" w:sz="0" w:space="0" w:color="auto"/>
        <w:bottom w:val="none" w:sz="0" w:space="0" w:color="auto"/>
        <w:right w:val="none" w:sz="0" w:space="0" w:color="auto"/>
      </w:divBdr>
    </w:div>
    <w:div w:id="2060782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pacbc-bgtr.eu" TargetMode="External"/><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25</Pages>
  <Words>5479</Words>
  <Characters>31233</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EMRE ATILGAN</cp:lastModifiedBy>
  <cp:revision>7</cp:revision>
  <dcterms:created xsi:type="dcterms:W3CDTF">2022-05-06T06:02:00Z</dcterms:created>
  <dcterms:modified xsi:type="dcterms:W3CDTF">2022-05-06T08:25:00Z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2021-11-10T00:00:00Z</vt:filetime>
  </property>
  <property fmtid="{D5CDD505-2E9C-101B-9397-08002B2CF9AE}" pid="3" name="Creator">
    <vt:lpwstr>Microsoft® Word for Microsoft 365</vt:lpwstr>
  </property>
  <property fmtid="{D5CDD505-2E9C-101B-9397-08002B2CF9AE}" pid="4" name="LastSaved">
    <vt:filetime>2021-11-22T00:00:00Z</vt:filetime>
  </property>
</Properties>
</file>