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A6E" w:rsidRDefault="008E3AB4" w:rsidP="008E3AB4">
      <w:pPr>
        <w:tabs>
          <w:tab w:val="left" w:pos="4125"/>
        </w:tabs>
        <w:rPr>
          <w:sz w:val="22"/>
          <w:szCs w:val="22"/>
        </w:rPr>
      </w:pPr>
      <w:r>
        <w:rPr>
          <w:sz w:val="22"/>
          <w:szCs w:val="22"/>
        </w:rPr>
        <w:tab/>
      </w:r>
      <w:r w:rsidR="00F760E3">
        <w:rPr>
          <w:noProof/>
          <w:snapToGrid/>
          <w:sz w:val="22"/>
          <w:szCs w:val="22"/>
          <w:lang w:val="tr-TR" w:eastAsia="tr-TR"/>
        </w:rPr>
        <w:drawing>
          <wp:inline distT="0" distB="0" distL="0" distR="0" wp14:anchorId="78706FA0">
            <wp:extent cx="5913755" cy="8597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3755" cy="859790"/>
                    </a:xfrm>
                    <a:prstGeom prst="rect">
                      <a:avLst/>
                    </a:prstGeom>
                    <a:noFill/>
                  </pic:spPr>
                </pic:pic>
              </a:graphicData>
            </a:graphic>
          </wp:inline>
        </w:drawing>
      </w:r>
      <w:r w:rsidR="00810A6E" w:rsidRPr="000D712D">
        <w:rPr>
          <w:sz w:val="22"/>
          <w:szCs w:val="22"/>
        </w:rPr>
        <w:br/>
      </w:r>
      <w:r w:rsidRPr="008E3AB4">
        <w:rPr>
          <w:sz w:val="22"/>
          <w:szCs w:val="22"/>
        </w:rPr>
        <w:t xml:space="preserve">Project NO: CB005.2.21.018 - ANCIENT WHISPER – CREATIVE RESONANCE in the Municipalities of </w:t>
      </w:r>
      <w:proofErr w:type="spellStart"/>
      <w:r w:rsidRPr="008E3AB4">
        <w:rPr>
          <w:sz w:val="22"/>
          <w:szCs w:val="22"/>
        </w:rPr>
        <w:t>Sredets</w:t>
      </w:r>
      <w:proofErr w:type="spellEnd"/>
      <w:r w:rsidRPr="008E3AB4">
        <w:rPr>
          <w:sz w:val="22"/>
          <w:szCs w:val="22"/>
        </w:rPr>
        <w:t xml:space="preserve"> and </w:t>
      </w:r>
      <w:proofErr w:type="spellStart"/>
      <w:r w:rsidRPr="008E3AB4">
        <w:rPr>
          <w:sz w:val="22"/>
          <w:szCs w:val="22"/>
        </w:rPr>
        <w:t>Vize</w:t>
      </w:r>
      <w:proofErr w:type="spellEnd"/>
    </w:p>
    <w:p w:rsidR="000D712D" w:rsidRPr="000D712D" w:rsidRDefault="000D712D">
      <w:pPr>
        <w:jc w:val="center"/>
        <w:rPr>
          <w:sz w:val="22"/>
          <w:szCs w:val="22"/>
        </w:rPr>
      </w:pPr>
    </w:p>
    <w:p w:rsidR="00810A6E" w:rsidRPr="000D712D" w:rsidRDefault="00810A6E">
      <w:pPr>
        <w:jc w:val="center"/>
        <w:rPr>
          <w:b/>
          <w:sz w:val="28"/>
          <w:szCs w:val="28"/>
        </w:rPr>
      </w:pPr>
      <w:r w:rsidRPr="000D712D">
        <w:rPr>
          <w:b/>
          <w:sz w:val="28"/>
          <w:szCs w:val="28"/>
        </w:rPr>
        <w:t>WORKS CONTRACT AWARD NOTICE</w:t>
      </w:r>
    </w:p>
    <w:p w:rsidR="008E3AB4" w:rsidRPr="008E3AB4" w:rsidRDefault="00810A6E">
      <w:pPr>
        <w:jc w:val="center"/>
        <w:rPr>
          <w:rStyle w:val="Gl"/>
          <w:sz w:val="22"/>
          <w:szCs w:val="22"/>
        </w:rPr>
      </w:pPr>
      <w:r w:rsidRPr="008E3AB4">
        <w:rPr>
          <w:rStyle w:val="Gl"/>
          <w:sz w:val="22"/>
          <w:szCs w:val="22"/>
        </w:rPr>
        <w:t xml:space="preserve">Contract </w:t>
      </w:r>
      <w:proofErr w:type="gramStart"/>
      <w:r w:rsidRPr="008E3AB4">
        <w:rPr>
          <w:rStyle w:val="Gl"/>
          <w:sz w:val="22"/>
          <w:szCs w:val="22"/>
        </w:rPr>
        <w:t>title</w:t>
      </w:r>
      <w:r w:rsidR="008E3AB4" w:rsidRPr="008E3AB4">
        <w:rPr>
          <w:rStyle w:val="Gl"/>
          <w:sz w:val="22"/>
          <w:szCs w:val="22"/>
        </w:rPr>
        <w:t xml:space="preserve"> :</w:t>
      </w:r>
      <w:proofErr w:type="gramEnd"/>
      <w:r w:rsidR="008E3AB4" w:rsidRPr="008E3AB4">
        <w:rPr>
          <w:sz w:val="22"/>
          <w:szCs w:val="22"/>
          <w:lang w:val="en-GB"/>
        </w:rPr>
        <w:t xml:space="preserve"> </w:t>
      </w:r>
      <w:r w:rsidR="008E3AB4" w:rsidRPr="008E3AB4">
        <w:rPr>
          <w:rStyle w:val="Gl"/>
          <w:b w:val="0"/>
          <w:sz w:val="22"/>
          <w:szCs w:val="22"/>
          <w:lang w:val="en-GB"/>
        </w:rPr>
        <w:t xml:space="preserve">Rehabilitation of the Access Roads to the Ancient Thracian Town </w:t>
      </w:r>
      <w:proofErr w:type="spellStart"/>
      <w:r w:rsidR="008E3AB4" w:rsidRPr="008E3AB4">
        <w:rPr>
          <w:rStyle w:val="Gl"/>
          <w:b w:val="0"/>
          <w:sz w:val="22"/>
          <w:szCs w:val="22"/>
          <w:lang w:val="en-GB"/>
        </w:rPr>
        <w:t>Bizya</w:t>
      </w:r>
      <w:proofErr w:type="spellEnd"/>
      <w:r w:rsidR="008E3AB4" w:rsidRPr="008E3AB4">
        <w:rPr>
          <w:rStyle w:val="Gl"/>
          <w:b w:val="0"/>
          <w:sz w:val="22"/>
          <w:szCs w:val="22"/>
          <w:lang w:val="en-GB"/>
        </w:rPr>
        <w:t xml:space="preserve"> and Creation of Street Areas for Creative Tourism [ANCIENT WHISPER – CREATIVE RESONANCE in the Municipalities of </w:t>
      </w:r>
      <w:proofErr w:type="spellStart"/>
      <w:r w:rsidR="008E3AB4" w:rsidRPr="008E3AB4">
        <w:rPr>
          <w:rStyle w:val="Gl"/>
          <w:b w:val="0"/>
          <w:sz w:val="22"/>
          <w:szCs w:val="22"/>
          <w:lang w:val="en-GB"/>
        </w:rPr>
        <w:t>Sredets</w:t>
      </w:r>
      <w:proofErr w:type="spellEnd"/>
      <w:r w:rsidR="008E3AB4" w:rsidRPr="008E3AB4">
        <w:rPr>
          <w:rStyle w:val="Gl"/>
          <w:b w:val="0"/>
          <w:sz w:val="22"/>
          <w:szCs w:val="22"/>
          <w:lang w:val="en-GB"/>
        </w:rPr>
        <w:t xml:space="preserve"> and </w:t>
      </w:r>
      <w:proofErr w:type="spellStart"/>
      <w:r w:rsidR="008E3AB4" w:rsidRPr="008E3AB4">
        <w:rPr>
          <w:rStyle w:val="Gl"/>
          <w:b w:val="0"/>
          <w:sz w:val="22"/>
          <w:szCs w:val="22"/>
          <w:lang w:val="en-GB"/>
        </w:rPr>
        <w:t>Vize</w:t>
      </w:r>
      <w:proofErr w:type="spellEnd"/>
    </w:p>
    <w:p w:rsidR="00810A6E" w:rsidRPr="000D712D" w:rsidRDefault="00810A6E" w:rsidP="008E3AB4">
      <w:pPr>
        <w:rPr>
          <w:rStyle w:val="Gl"/>
          <w:sz w:val="22"/>
          <w:szCs w:val="22"/>
        </w:rPr>
      </w:pPr>
      <w:r w:rsidRPr="008E3AB4">
        <w:rPr>
          <w:rStyle w:val="Gl"/>
          <w:sz w:val="22"/>
          <w:szCs w:val="22"/>
        </w:rPr>
        <w:t xml:space="preserve">Location - </w:t>
      </w:r>
      <w:r w:rsidR="00494017">
        <w:rPr>
          <w:sz w:val="22"/>
          <w:szCs w:val="22"/>
        </w:rPr>
        <w:t xml:space="preserve">CB005.2.21.018 – PP2-Work - </w:t>
      </w:r>
      <w:r w:rsidR="008E3AB4" w:rsidRPr="008E3AB4">
        <w:rPr>
          <w:sz w:val="22"/>
          <w:szCs w:val="22"/>
        </w:rPr>
        <w:t>01</w:t>
      </w:r>
      <w:r w:rsidR="008E3AB4">
        <w:rPr>
          <w:sz w:val="22"/>
          <w:szCs w:val="22"/>
        </w:rPr>
        <w:t>,</w:t>
      </w:r>
      <w:r w:rsidR="008E3AB4" w:rsidRPr="008E3AB4">
        <w:rPr>
          <w:sz w:val="22"/>
          <w:szCs w:val="22"/>
          <w:lang w:val="en-GB"/>
        </w:rPr>
        <w:t xml:space="preserve"> Municipality of </w:t>
      </w:r>
      <w:proofErr w:type="spellStart"/>
      <w:r w:rsidR="008E3AB4" w:rsidRPr="008E3AB4">
        <w:rPr>
          <w:sz w:val="22"/>
          <w:szCs w:val="22"/>
          <w:lang w:val="en-GB"/>
        </w:rPr>
        <w:t>Vize</w:t>
      </w:r>
      <w:proofErr w:type="spellEnd"/>
      <w:r w:rsidR="008E3AB4" w:rsidRPr="008E3AB4">
        <w:rPr>
          <w:sz w:val="22"/>
          <w:szCs w:val="22"/>
          <w:lang w:val="en-GB"/>
        </w:rPr>
        <w:t>, Republic of Turkey</w:t>
      </w:r>
    </w:p>
    <w:p w:rsidR="00810A6E" w:rsidRPr="000D712D" w:rsidRDefault="004B456F" w:rsidP="004B456F">
      <w:pPr>
        <w:outlineLvl w:val="0"/>
        <w:rPr>
          <w:rStyle w:val="Gl"/>
          <w:sz w:val="22"/>
          <w:szCs w:val="22"/>
        </w:rPr>
      </w:pPr>
      <w:r>
        <w:rPr>
          <w:sz w:val="22"/>
          <w:szCs w:val="22"/>
        </w:rPr>
        <w:t xml:space="preserve">      </w:t>
      </w:r>
      <w:r w:rsidR="00AE2F78">
        <w:rPr>
          <w:rStyle w:val="Gl"/>
          <w:sz w:val="22"/>
          <w:szCs w:val="22"/>
        </w:rPr>
        <w:t>1.</w:t>
      </w:r>
      <w:r w:rsidR="00AE2F78">
        <w:rPr>
          <w:rStyle w:val="Gl"/>
          <w:sz w:val="22"/>
          <w:szCs w:val="22"/>
        </w:rPr>
        <w:tab/>
      </w:r>
      <w:r w:rsidR="00877CE4">
        <w:rPr>
          <w:rStyle w:val="Gl"/>
          <w:sz w:val="22"/>
          <w:szCs w:val="22"/>
        </w:rPr>
        <w:t>Type of procedure</w:t>
      </w:r>
    </w:p>
    <w:p w:rsidR="008E3AB4" w:rsidRDefault="008E3AB4">
      <w:pPr>
        <w:ind w:left="709" w:hanging="425"/>
        <w:outlineLvl w:val="0"/>
      </w:pPr>
      <w:r>
        <w:t>Simplified Tender Procedure</w:t>
      </w:r>
    </w:p>
    <w:p w:rsidR="00810A6E" w:rsidRPr="000D712D" w:rsidRDefault="00AE2F78">
      <w:pPr>
        <w:ind w:left="709" w:hanging="425"/>
        <w:outlineLvl w:val="0"/>
        <w:rPr>
          <w:rStyle w:val="Gl"/>
          <w:sz w:val="22"/>
          <w:szCs w:val="22"/>
        </w:rPr>
      </w:pPr>
      <w:r>
        <w:rPr>
          <w:rStyle w:val="Gl"/>
          <w:sz w:val="22"/>
          <w:szCs w:val="22"/>
        </w:rPr>
        <w:t>2.</w:t>
      </w:r>
      <w:r>
        <w:rPr>
          <w:rStyle w:val="Gl"/>
          <w:sz w:val="22"/>
          <w:szCs w:val="22"/>
        </w:rPr>
        <w:tab/>
      </w:r>
      <w:r w:rsidR="00810A6E" w:rsidRPr="000D712D">
        <w:rPr>
          <w:rStyle w:val="Gl"/>
          <w:sz w:val="22"/>
          <w:szCs w:val="22"/>
        </w:rPr>
        <w:t xml:space="preserve">Publication </w:t>
      </w:r>
      <w:r w:rsidR="00877CE4">
        <w:rPr>
          <w:rStyle w:val="Gl"/>
          <w:sz w:val="22"/>
          <w:szCs w:val="22"/>
        </w:rPr>
        <w:t xml:space="preserve">reference and </w:t>
      </w:r>
      <w:r w:rsidR="00810A6E" w:rsidRPr="000D712D">
        <w:rPr>
          <w:rStyle w:val="Gl"/>
          <w:sz w:val="22"/>
          <w:szCs w:val="22"/>
        </w:rPr>
        <w:t xml:space="preserve">date of the </w:t>
      </w:r>
      <w:r w:rsidR="00877CE4">
        <w:rPr>
          <w:rStyle w:val="Gl"/>
          <w:sz w:val="22"/>
          <w:szCs w:val="22"/>
        </w:rPr>
        <w:t>contract</w:t>
      </w:r>
      <w:r w:rsidR="00810A6E" w:rsidRPr="000D712D">
        <w:rPr>
          <w:rStyle w:val="Gl"/>
          <w:sz w:val="22"/>
          <w:szCs w:val="22"/>
        </w:rPr>
        <w:t xml:space="preserve"> notice</w:t>
      </w:r>
    </w:p>
    <w:p w:rsidR="00810A6E" w:rsidRPr="000D712D" w:rsidRDefault="00494017" w:rsidP="00AE2F78">
      <w:pPr>
        <w:pStyle w:val="Blockquote"/>
        <w:ind w:left="567"/>
        <w:rPr>
          <w:sz w:val="22"/>
          <w:szCs w:val="22"/>
        </w:rPr>
      </w:pPr>
      <w:r>
        <w:rPr>
          <w:sz w:val="22"/>
          <w:szCs w:val="22"/>
        </w:rPr>
        <w:t>23.01.2020, BGTR-</w:t>
      </w:r>
      <w:r w:rsidRPr="00494017">
        <w:rPr>
          <w:sz w:val="22"/>
          <w:szCs w:val="22"/>
        </w:rPr>
        <w:t>CB005.2.21.018 – PP2-Work - 01</w:t>
      </w:r>
    </w:p>
    <w:p w:rsidR="00810A6E" w:rsidRPr="000D712D" w:rsidRDefault="00810A6E">
      <w:pPr>
        <w:ind w:left="709" w:hanging="425"/>
        <w:outlineLvl w:val="0"/>
        <w:rPr>
          <w:rStyle w:val="Gl"/>
          <w:sz w:val="22"/>
          <w:szCs w:val="22"/>
        </w:rPr>
      </w:pPr>
      <w:r w:rsidRPr="000D712D">
        <w:rPr>
          <w:rStyle w:val="Gl"/>
          <w:sz w:val="22"/>
          <w:szCs w:val="22"/>
        </w:rPr>
        <w:t>3.</w:t>
      </w:r>
      <w:r w:rsidR="00AE2F78">
        <w:rPr>
          <w:rStyle w:val="Gl"/>
          <w:sz w:val="22"/>
          <w:szCs w:val="22"/>
        </w:rPr>
        <w:tab/>
      </w:r>
      <w:r w:rsidRPr="000D712D">
        <w:rPr>
          <w:rStyle w:val="Gl"/>
          <w:sz w:val="22"/>
          <w:szCs w:val="22"/>
        </w:rPr>
        <w:t>Lot number and lot title</w:t>
      </w:r>
    </w:p>
    <w:p w:rsidR="00810A6E" w:rsidRPr="000D712D" w:rsidRDefault="00494017" w:rsidP="00AE2F78">
      <w:pPr>
        <w:pStyle w:val="Blockquote"/>
        <w:ind w:left="567"/>
        <w:rPr>
          <w:sz w:val="22"/>
          <w:szCs w:val="22"/>
        </w:rPr>
      </w:pPr>
      <w:r>
        <w:rPr>
          <w:sz w:val="22"/>
          <w:szCs w:val="22"/>
        </w:rPr>
        <w:t>N/A</w:t>
      </w:r>
    </w:p>
    <w:p w:rsidR="00810A6E" w:rsidRDefault="00AE2F78">
      <w:pPr>
        <w:ind w:left="709" w:hanging="425"/>
        <w:outlineLvl w:val="0"/>
        <w:rPr>
          <w:rStyle w:val="Gl"/>
          <w:sz w:val="22"/>
          <w:szCs w:val="22"/>
        </w:rPr>
      </w:pPr>
      <w:r>
        <w:rPr>
          <w:rStyle w:val="Gl"/>
          <w:sz w:val="22"/>
          <w:szCs w:val="22"/>
        </w:rPr>
        <w:t>4.</w:t>
      </w:r>
      <w:r>
        <w:rPr>
          <w:rStyle w:val="Gl"/>
          <w:sz w:val="22"/>
          <w:szCs w:val="22"/>
        </w:rPr>
        <w:tab/>
      </w:r>
      <w:r w:rsidR="00810A6E" w:rsidRPr="000D712D">
        <w:rPr>
          <w:rStyle w:val="Gl"/>
          <w:sz w:val="22"/>
          <w:szCs w:val="22"/>
        </w:rPr>
        <w:t xml:space="preserve">Contract </w:t>
      </w:r>
      <w:r w:rsidR="00AE7D74" w:rsidRPr="000D712D">
        <w:rPr>
          <w:rStyle w:val="Gl"/>
          <w:sz w:val="22"/>
          <w:szCs w:val="22"/>
        </w:rPr>
        <w:t xml:space="preserve">number and </w:t>
      </w:r>
      <w:r w:rsidR="00810A6E" w:rsidRPr="000D712D">
        <w:rPr>
          <w:rStyle w:val="Gl"/>
          <w:sz w:val="22"/>
          <w:szCs w:val="22"/>
        </w:rPr>
        <w:t>value</w:t>
      </w:r>
    </w:p>
    <w:p w:rsidR="00494017" w:rsidRDefault="00494017">
      <w:pPr>
        <w:ind w:left="709" w:hanging="425"/>
        <w:outlineLvl w:val="0"/>
        <w:rPr>
          <w:sz w:val="22"/>
          <w:szCs w:val="22"/>
        </w:rPr>
      </w:pPr>
      <w:r>
        <w:t>Contract number: BGTR-</w:t>
      </w:r>
      <w:r w:rsidRPr="00494017">
        <w:rPr>
          <w:sz w:val="22"/>
          <w:szCs w:val="22"/>
        </w:rPr>
        <w:t xml:space="preserve"> </w:t>
      </w:r>
      <w:r>
        <w:rPr>
          <w:sz w:val="22"/>
          <w:szCs w:val="22"/>
        </w:rPr>
        <w:t xml:space="preserve">CB005.2.21.018 – PP2-Work – </w:t>
      </w:r>
      <w:r w:rsidRPr="008E3AB4">
        <w:rPr>
          <w:sz w:val="22"/>
          <w:szCs w:val="22"/>
        </w:rPr>
        <w:t>01</w:t>
      </w:r>
    </w:p>
    <w:p w:rsidR="00494017" w:rsidRDefault="00494017">
      <w:pPr>
        <w:ind w:left="709" w:hanging="425"/>
        <w:outlineLvl w:val="0"/>
      </w:pPr>
      <w:r>
        <w:t>Amount: 168.756,35 EUR (</w:t>
      </w:r>
      <w:r w:rsidRPr="00494017">
        <w:t xml:space="preserve">One Hundred </w:t>
      </w:r>
      <w:r w:rsidR="004B456F" w:rsidRPr="00494017">
        <w:t>Sixty Eight Thousand Seven Hundred Fifty Six Euro Thirty Five Cent</w:t>
      </w:r>
      <w:r w:rsidR="004B456F">
        <w:t>s</w:t>
      </w:r>
      <w:r w:rsidRPr="00494017">
        <w:t>)</w:t>
      </w:r>
    </w:p>
    <w:p w:rsidR="00810A6E" w:rsidRPr="000D712D" w:rsidRDefault="00810A6E">
      <w:pPr>
        <w:ind w:left="709" w:hanging="425"/>
        <w:outlineLvl w:val="0"/>
        <w:rPr>
          <w:rStyle w:val="Gl"/>
          <w:sz w:val="22"/>
          <w:szCs w:val="22"/>
        </w:rPr>
      </w:pPr>
      <w:r w:rsidRPr="000D712D">
        <w:rPr>
          <w:rStyle w:val="Gl"/>
          <w:sz w:val="22"/>
          <w:szCs w:val="22"/>
        </w:rPr>
        <w:t>5.</w:t>
      </w:r>
      <w:r w:rsidR="00AE2F78">
        <w:rPr>
          <w:rStyle w:val="Gl"/>
          <w:sz w:val="22"/>
          <w:szCs w:val="22"/>
        </w:rPr>
        <w:tab/>
      </w:r>
      <w:r w:rsidRPr="000D712D">
        <w:rPr>
          <w:rStyle w:val="Gl"/>
          <w:sz w:val="22"/>
          <w:szCs w:val="22"/>
        </w:rPr>
        <w:t>Date of award of the contract</w:t>
      </w:r>
    </w:p>
    <w:p w:rsidR="00810A6E" w:rsidRPr="000D712D" w:rsidRDefault="004B456F" w:rsidP="00AE2F78">
      <w:pPr>
        <w:pStyle w:val="Blockquote"/>
        <w:ind w:left="567"/>
        <w:rPr>
          <w:sz w:val="22"/>
          <w:szCs w:val="22"/>
        </w:rPr>
      </w:pPr>
      <w:r>
        <w:rPr>
          <w:sz w:val="22"/>
          <w:szCs w:val="22"/>
        </w:rPr>
        <w:t>12.03.2020</w:t>
      </w:r>
    </w:p>
    <w:p w:rsidR="00810A6E" w:rsidRPr="000D712D" w:rsidRDefault="00AE2F78">
      <w:pPr>
        <w:ind w:left="709" w:hanging="425"/>
        <w:outlineLvl w:val="0"/>
        <w:rPr>
          <w:rStyle w:val="Gl"/>
          <w:sz w:val="22"/>
          <w:szCs w:val="22"/>
        </w:rPr>
      </w:pPr>
      <w:r>
        <w:rPr>
          <w:rStyle w:val="Gl"/>
          <w:sz w:val="22"/>
          <w:szCs w:val="22"/>
        </w:rPr>
        <w:t>6.</w:t>
      </w:r>
      <w:r>
        <w:rPr>
          <w:rStyle w:val="Gl"/>
          <w:sz w:val="22"/>
          <w:szCs w:val="22"/>
        </w:rPr>
        <w:tab/>
      </w:r>
      <w:r w:rsidR="00810A6E" w:rsidRPr="000D712D">
        <w:rPr>
          <w:rStyle w:val="Gl"/>
          <w:sz w:val="22"/>
          <w:szCs w:val="22"/>
        </w:rPr>
        <w:t>Number of tenders received</w:t>
      </w:r>
    </w:p>
    <w:p w:rsidR="00810A6E" w:rsidRPr="000D712D" w:rsidRDefault="004B456F" w:rsidP="00AE2F78">
      <w:pPr>
        <w:pStyle w:val="Blockquote"/>
        <w:ind w:left="567"/>
        <w:rPr>
          <w:sz w:val="22"/>
          <w:szCs w:val="22"/>
        </w:rPr>
      </w:pPr>
      <w:r>
        <w:rPr>
          <w:sz w:val="22"/>
          <w:szCs w:val="22"/>
        </w:rPr>
        <w:t>2</w:t>
      </w:r>
    </w:p>
    <w:p w:rsidR="00810A6E" w:rsidRPr="000D712D" w:rsidRDefault="00AE2F78">
      <w:pPr>
        <w:ind w:left="709" w:hanging="425"/>
        <w:outlineLvl w:val="0"/>
        <w:rPr>
          <w:rStyle w:val="Gl"/>
          <w:sz w:val="22"/>
          <w:szCs w:val="22"/>
        </w:rPr>
      </w:pPr>
      <w:r>
        <w:rPr>
          <w:rStyle w:val="Gl"/>
          <w:sz w:val="22"/>
          <w:szCs w:val="22"/>
        </w:rPr>
        <w:t>7.</w:t>
      </w:r>
      <w:r>
        <w:rPr>
          <w:rStyle w:val="Gl"/>
          <w:sz w:val="22"/>
          <w:szCs w:val="22"/>
        </w:rPr>
        <w:tab/>
      </w:r>
      <w:r w:rsidR="00810A6E" w:rsidRPr="000D712D">
        <w:rPr>
          <w:rStyle w:val="Gl"/>
          <w:sz w:val="22"/>
          <w:szCs w:val="22"/>
        </w:rPr>
        <w:t>Name</w:t>
      </w:r>
      <w:r w:rsidR="00AE7D74" w:rsidRPr="000D712D">
        <w:rPr>
          <w:rStyle w:val="Gl"/>
          <w:sz w:val="22"/>
          <w:szCs w:val="22"/>
        </w:rPr>
        <w:t>,</w:t>
      </w:r>
      <w:r w:rsidR="00810A6E" w:rsidRPr="000D712D">
        <w:rPr>
          <w:rStyle w:val="Gl"/>
          <w:sz w:val="22"/>
          <w:szCs w:val="22"/>
        </w:rPr>
        <w:t xml:space="preserve"> address </w:t>
      </w:r>
      <w:r w:rsidR="00AE7D74" w:rsidRPr="000D712D">
        <w:rPr>
          <w:rStyle w:val="Gl"/>
          <w:sz w:val="22"/>
          <w:szCs w:val="22"/>
        </w:rPr>
        <w:t xml:space="preserve">and nationality </w:t>
      </w:r>
      <w:r w:rsidR="00810A6E" w:rsidRPr="000D712D">
        <w:rPr>
          <w:rStyle w:val="Gl"/>
          <w:sz w:val="22"/>
          <w:szCs w:val="22"/>
        </w:rPr>
        <w:t>of successful tenderer</w:t>
      </w:r>
    </w:p>
    <w:p w:rsidR="00AE7D74" w:rsidRPr="000D712D" w:rsidRDefault="004B456F" w:rsidP="00AE2F78">
      <w:pPr>
        <w:pStyle w:val="Blockquote"/>
        <w:ind w:left="567"/>
        <w:rPr>
          <w:sz w:val="22"/>
          <w:szCs w:val="22"/>
        </w:rPr>
      </w:pPr>
      <w:r>
        <w:t xml:space="preserve">HASAN YÜKSEL-MİLENYUM İNŞAAT TAAHHÜT address: </w:t>
      </w:r>
      <w:proofErr w:type="spellStart"/>
      <w:r>
        <w:t>Mutlukent</w:t>
      </w:r>
      <w:proofErr w:type="spellEnd"/>
      <w:r>
        <w:t xml:space="preserve"> </w:t>
      </w:r>
      <w:proofErr w:type="spellStart"/>
      <w:r>
        <w:t>Mah</w:t>
      </w:r>
      <w:proofErr w:type="spellEnd"/>
      <w:r>
        <w:t xml:space="preserve">. 1961. Cad No 3 1.kat </w:t>
      </w:r>
      <w:proofErr w:type="spellStart"/>
      <w:r>
        <w:t>Umitkoy</w:t>
      </w:r>
      <w:proofErr w:type="spellEnd"/>
      <w:r>
        <w:t xml:space="preserve"> </w:t>
      </w:r>
      <w:proofErr w:type="spellStart"/>
      <w:r>
        <w:t>Cankaya</w:t>
      </w:r>
      <w:proofErr w:type="spellEnd"/>
      <w:r>
        <w:t xml:space="preserve"> / ANKARA </w:t>
      </w:r>
    </w:p>
    <w:p w:rsidR="00AE7D74" w:rsidRPr="00AE2F78" w:rsidRDefault="00822AF7" w:rsidP="00AE2F78">
      <w:pPr>
        <w:ind w:left="709" w:hanging="425"/>
        <w:outlineLvl w:val="0"/>
        <w:rPr>
          <w:rStyle w:val="Gl"/>
          <w:sz w:val="22"/>
          <w:szCs w:val="22"/>
        </w:rPr>
      </w:pPr>
      <w:r w:rsidRPr="00AE2F78">
        <w:rPr>
          <w:rStyle w:val="Gl"/>
          <w:sz w:val="22"/>
          <w:szCs w:val="22"/>
        </w:rPr>
        <w:t>8</w:t>
      </w:r>
      <w:r w:rsidR="00AE2F78" w:rsidRPr="00AE2F78">
        <w:rPr>
          <w:rStyle w:val="Gl"/>
          <w:sz w:val="22"/>
          <w:szCs w:val="22"/>
        </w:rPr>
        <w:t>.</w:t>
      </w:r>
      <w:r w:rsidR="00AE2F78" w:rsidRPr="00AE2F78">
        <w:rPr>
          <w:rStyle w:val="Gl"/>
          <w:sz w:val="22"/>
          <w:szCs w:val="22"/>
        </w:rPr>
        <w:tab/>
      </w:r>
      <w:r w:rsidR="00AE7D74" w:rsidRPr="00AE2F78">
        <w:rPr>
          <w:rStyle w:val="Gl"/>
          <w:sz w:val="22"/>
          <w:szCs w:val="22"/>
        </w:rPr>
        <w:t>Duration of contract</w:t>
      </w:r>
    </w:p>
    <w:p w:rsidR="00AE7D74" w:rsidRPr="000D712D" w:rsidRDefault="009443F9" w:rsidP="00AE2F78">
      <w:pPr>
        <w:pStyle w:val="Blockquote"/>
        <w:ind w:left="567"/>
        <w:rPr>
          <w:sz w:val="22"/>
          <w:szCs w:val="22"/>
        </w:rPr>
      </w:pPr>
      <w:r>
        <w:rPr>
          <w:sz w:val="22"/>
          <w:szCs w:val="22"/>
        </w:rPr>
        <w:t>12</w:t>
      </w:r>
      <w:r w:rsidR="004B456F">
        <w:rPr>
          <w:sz w:val="22"/>
          <w:szCs w:val="22"/>
        </w:rPr>
        <w:t xml:space="preserve"> months</w:t>
      </w:r>
    </w:p>
    <w:p w:rsidR="00AE7D74" w:rsidRPr="00AE2F78" w:rsidRDefault="00822AF7" w:rsidP="00AE2F78">
      <w:pPr>
        <w:ind w:left="709" w:hanging="425"/>
        <w:outlineLvl w:val="0"/>
        <w:rPr>
          <w:rStyle w:val="Gl"/>
          <w:sz w:val="22"/>
          <w:szCs w:val="22"/>
        </w:rPr>
      </w:pPr>
      <w:r w:rsidRPr="00AE2F78">
        <w:rPr>
          <w:rStyle w:val="Gl"/>
          <w:sz w:val="22"/>
          <w:szCs w:val="22"/>
        </w:rPr>
        <w:t>9.</w:t>
      </w:r>
      <w:r w:rsidR="00AE2F78" w:rsidRPr="00AE2F78">
        <w:rPr>
          <w:rStyle w:val="Gl"/>
          <w:sz w:val="22"/>
          <w:szCs w:val="22"/>
        </w:rPr>
        <w:tab/>
      </w:r>
      <w:r w:rsidR="00AE7D74" w:rsidRPr="00AE2F78">
        <w:rPr>
          <w:rStyle w:val="Gl"/>
          <w:sz w:val="22"/>
          <w:szCs w:val="22"/>
        </w:rPr>
        <w:t xml:space="preserve">Contracting </w:t>
      </w:r>
      <w:r w:rsidR="007D0D14">
        <w:rPr>
          <w:rStyle w:val="Gl"/>
          <w:sz w:val="22"/>
          <w:szCs w:val="22"/>
        </w:rPr>
        <w:t>a</w:t>
      </w:r>
      <w:r w:rsidR="00AE7D74" w:rsidRPr="00AE2F78">
        <w:rPr>
          <w:rStyle w:val="Gl"/>
          <w:sz w:val="22"/>
          <w:szCs w:val="22"/>
        </w:rPr>
        <w:t xml:space="preserve">uthority </w:t>
      </w:r>
    </w:p>
    <w:p w:rsidR="004B456F" w:rsidRPr="00180506" w:rsidRDefault="004B456F" w:rsidP="004B456F">
      <w:pPr>
        <w:pStyle w:val="PRAGHeading2"/>
        <w:numPr>
          <w:ilvl w:val="0"/>
          <w:numId w:val="0"/>
        </w:numPr>
        <w:spacing w:before="0" w:after="0"/>
        <w:ind w:left="288" w:firstLine="432"/>
      </w:pPr>
      <w:proofErr w:type="spellStart"/>
      <w:r w:rsidRPr="00180506">
        <w:t>Municipality</w:t>
      </w:r>
      <w:proofErr w:type="spellEnd"/>
      <w:r w:rsidRPr="00180506">
        <w:t xml:space="preserve"> of </w:t>
      </w:r>
      <w:proofErr w:type="spellStart"/>
      <w:r>
        <w:t>Vize</w:t>
      </w:r>
      <w:proofErr w:type="spellEnd"/>
      <w:r w:rsidRPr="00180506">
        <w:t xml:space="preserve">, </w:t>
      </w:r>
      <w:proofErr w:type="spellStart"/>
      <w:r w:rsidRPr="00180506">
        <w:t>Republic</w:t>
      </w:r>
      <w:proofErr w:type="spellEnd"/>
      <w:r w:rsidRPr="00180506">
        <w:t xml:space="preserve"> of </w:t>
      </w:r>
      <w:proofErr w:type="spellStart"/>
      <w:r>
        <w:t>Turkey</w:t>
      </w:r>
      <w:proofErr w:type="spellEnd"/>
      <w:r w:rsidRPr="00180506">
        <w:t>,</w:t>
      </w:r>
    </w:p>
    <w:p w:rsidR="004B456F" w:rsidRPr="00180506" w:rsidRDefault="004B456F" w:rsidP="004B456F">
      <w:pPr>
        <w:pStyle w:val="PRAGHeading2"/>
        <w:numPr>
          <w:ilvl w:val="0"/>
          <w:numId w:val="0"/>
        </w:numPr>
        <w:spacing w:before="0" w:after="0"/>
        <w:ind w:left="288" w:firstLine="432"/>
        <w:rPr>
          <w:lang w:val="en-GB"/>
        </w:rPr>
      </w:pPr>
      <w:r w:rsidRPr="00180506">
        <w:rPr>
          <w:lang w:val="en-GB"/>
        </w:rPr>
        <w:t xml:space="preserve">Address </w:t>
      </w:r>
      <w:proofErr w:type="spellStart"/>
      <w:proofErr w:type="gramStart"/>
      <w:r>
        <w:rPr>
          <w:lang w:val="en-GB"/>
        </w:rPr>
        <w:t>Devlet</w:t>
      </w:r>
      <w:proofErr w:type="spellEnd"/>
      <w:r>
        <w:rPr>
          <w:lang w:val="en-GB"/>
        </w:rPr>
        <w:t xml:space="preserve">  </w:t>
      </w:r>
      <w:proofErr w:type="spellStart"/>
      <w:r>
        <w:rPr>
          <w:lang w:val="en-GB"/>
        </w:rPr>
        <w:t>Mah</w:t>
      </w:r>
      <w:proofErr w:type="spellEnd"/>
      <w:proofErr w:type="gramEnd"/>
      <w:r>
        <w:rPr>
          <w:lang w:val="en-GB"/>
        </w:rPr>
        <w:t xml:space="preserve">. Atatürk Cad. No.64 </w:t>
      </w:r>
      <w:proofErr w:type="spellStart"/>
      <w:r>
        <w:rPr>
          <w:lang w:val="en-GB"/>
        </w:rPr>
        <w:t>Vize</w:t>
      </w:r>
      <w:proofErr w:type="spellEnd"/>
      <w:r>
        <w:rPr>
          <w:lang w:val="en-GB"/>
        </w:rPr>
        <w:t xml:space="preserve">/ </w:t>
      </w:r>
      <w:proofErr w:type="spellStart"/>
      <w:r>
        <w:rPr>
          <w:lang w:val="en-GB"/>
        </w:rPr>
        <w:t>Kirklareli</w:t>
      </w:r>
      <w:proofErr w:type="spellEnd"/>
    </w:p>
    <w:p w:rsidR="004B456F" w:rsidRPr="00180506" w:rsidRDefault="004B456F" w:rsidP="004B456F">
      <w:pPr>
        <w:pStyle w:val="PRAGHeading2"/>
        <w:numPr>
          <w:ilvl w:val="0"/>
          <w:numId w:val="0"/>
        </w:numPr>
        <w:spacing w:before="0" w:after="0"/>
        <w:ind w:left="288" w:firstLine="432"/>
        <w:rPr>
          <w:lang w:val="en-GB"/>
        </w:rPr>
      </w:pPr>
      <w:r w:rsidRPr="00180506">
        <w:t>Tel: +</w:t>
      </w:r>
      <w:r>
        <w:t>90  288 318 10 21</w:t>
      </w:r>
    </w:p>
    <w:p w:rsidR="004B456F" w:rsidRPr="00180506" w:rsidRDefault="004B456F" w:rsidP="004B456F">
      <w:pPr>
        <w:pStyle w:val="PRAGHeading2"/>
        <w:numPr>
          <w:ilvl w:val="0"/>
          <w:numId w:val="0"/>
        </w:numPr>
        <w:spacing w:before="0" w:after="0"/>
        <w:ind w:left="288" w:firstLine="432"/>
      </w:pPr>
      <w:r w:rsidRPr="00180506">
        <w:t>Fax: +</w:t>
      </w:r>
      <w:r>
        <w:t>90 288 318 10 46</w:t>
      </w:r>
    </w:p>
    <w:p w:rsidR="004B456F" w:rsidRPr="00180506" w:rsidRDefault="004B456F" w:rsidP="004B456F">
      <w:pPr>
        <w:pStyle w:val="PRAGHeading2"/>
        <w:numPr>
          <w:ilvl w:val="0"/>
          <w:numId w:val="0"/>
        </w:numPr>
        <w:spacing w:before="0" w:after="0"/>
        <w:ind w:left="288" w:firstLine="432"/>
      </w:pPr>
      <w:proofErr w:type="gramStart"/>
      <w:r w:rsidRPr="00180506">
        <w:lastRenderedPageBreak/>
        <w:t>e-mail</w:t>
      </w:r>
      <w:proofErr w:type="gramEnd"/>
      <w:r w:rsidRPr="00180506">
        <w:t xml:space="preserve"> </w:t>
      </w:r>
      <w:r>
        <w:t xml:space="preserve"> </w:t>
      </w:r>
      <w:proofErr w:type="spellStart"/>
      <w:r w:rsidRPr="00180506">
        <w:t>address</w:t>
      </w:r>
      <w:proofErr w:type="spellEnd"/>
      <w:r w:rsidRPr="00180506">
        <w:t xml:space="preserve">: </w:t>
      </w:r>
      <w:r>
        <w:t>abprojevize@gmail.com</w:t>
      </w:r>
    </w:p>
    <w:p w:rsidR="004B456F" w:rsidRDefault="004B456F" w:rsidP="004B456F">
      <w:pPr>
        <w:pStyle w:val="PRAGHeading2"/>
        <w:numPr>
          <w:ilvl w:val="0"/>
          <w:numId w:val="0"/>
        </w:numPr>
        <w:spacing w:before="0" w:after="0"/>
        <w:ind w:left="288" w:firstLine="432"/>
      </w:pPr>
      <w:r>
        <w:t xml:space="preserve">Contact </w:t>
      </w:r>
      <w:proofErr w:type="spellStart"/>
      <w:r>
        <w:t>person</w:t>
      </w:r>
      <w:proofErr w:type="spellEnd"/>
      <w:r>
        <w:t xml:space="preserve"> : </w:t>
      </w:r>
      <w:proofErr w:type="spellStart"/>
      <w:r>
        <w:t>Ercan</w:t>
      </w:r>
      <w:proofErr w:type="spellEnd"/>
      <w:r>
        <w:t xml:space="preserve"> </w:t>
      </w:r>
      <w:proofErr w:type="spellStart"/>
      <w:r>
        <w:t>Özalp</w:t>
      </w:r>
      <w:proofErr w:type="spellEnd"/>
      <w:r>
        <w:t xml:space="preserve"> </w:t>
      </w:r>
    </w:p>
    <w:p w:rsidR="004B456F" w:rsidRDefault="004B456F" w:rsidP="004B456F">
      <w:pPr>
        <w:ind w:left="720"/>
      </w:pPr>
      <w:r>
        <w:t>M</w:t>
      </w:r>
      <w:r w:rsidRPr="005535CF">
        <w:t>ayor of Municipality of</w:t>
      </w:r>
      <w:r>
        <w:t xml:space="preserve"> </w:t>
      </w:r>
      <w:proofErr w:type="spellStart"/>
      <w:r>
        <w:t>Vize</w:t>
      </w:r>
      <w:proofErr w:type="spellEnd"/>
    </w:p>
    <w:p w:rsidR="00AE7D74" w:rsidRPr="000D712D" w:rsidRDefault="00AE7D74" w:rsidP="004B456F">
      <w:pPr>
        <w:ind w:left="567"/>
        <w:jc w:val="both"/>
        <w:rPr>
          <w:rStyle w:val="Vurgu"/>
          <w:sz w:val="22"/>
          <w:szCs w:val="22"/>
          <w:lang w:val="en-GB"/>
        </w:rPr>
      </w:pPr>
    </w:p>
    <w:p w:rsidR="00AE7D74" w:rsidRPr="00AE2F78" w:rsidRDefault="00AE7D74" w:rsidP="00AE2F78">
      <w:pPr>
        <w:ind w:left="709" w:hanging="425"/>
        <w:outlineLvl w:val="0"/>
        <w:rPr>
          <w:rStyle w:val="Gl"/>
          <w:sz w:val="22"/>
          <w:szCs w:val="22"/>
        </w:rPr>
      </w:pPr>
      <w:r w:rsidRPr="00AE2F78">
        <w:rPr>
          <w:rStyle w:val="Gl"/>
          <w:sz w:val="22"/>
          <w:szCs w:val="22"/>
        </w:rPr>
        <w:t>1</w:t>
      </w:r>
      <w:r w:rsidR="00822AF7" w:rsidRPr="00AE2F78">
        <w:rPr>
          <w:rStyle w:val="Gl"/>
          <w:sz w:val="22"/>
          <w:szCs w:val="22"/>
        </w:rPr>
        <w:t>0</w:t>
      </w:r>
      <w:r w:rsidR="00107B18" w:rsidRPr="00AE2F78">
        <w:rPr>
          <w:rStyle w:val="Gl"/>
          <w:sz w:val="22"/>
          <w:szCs w:val="22"/>
        </w:rPr>
        <w:t>.</w:t>
      </w:r>
      <w:r w:rsidRPr="00AE2F78">
        <w:rPr>
          <w:rStyle w:val="Gl"/>
          <w:sz w:val="22"/>
          <w:szCs w:val="22"/>
        </w:rPr>
        <w:tab/>
        <w:t>Legal basis</w:t>
      </w:r>
    </w:p>
    <w:p w:rsidR="003D5F7A" w:rsidRPr="000D712D" w:rsidRDefault="004B456F" w:rsidP="002C2A5E">
      <w:pPr>
        <w:pStyle w:val="Blockquote"/>
        <w:rPr>
          <w:sz w:val="22"/>
          <w:szCs w:val="22"/>
        </w:rPr>
      </w:pPr>
      <w:r>
        <w:t>Regulation (EU) No 236/2014 of the European Parliament and of the Council of 11 March 2014 laying down common rules and procedures for the implementation of the Union's instruments for financing external action and Instrument for Pre-accession Assistanc</w:t>
      </w:r>
      <w:bookmarkStart w:id="0" w:name="_GoBack"/>
      <w:bookmarkEnd w:id="0"/>
      <w:r>
        <w:t>e (IPA II) – the IPA II general regulation;</w:t>
      </w:r>
    </w:p>
    <w:sectPr w:rsidR="003D5F7A" w:rsidRPr="000D712D" w:rsidSect="00D02B2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440" w:footer="55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7F4" w:rsidRDefault="00F967F4">
      <w:r>
        <w:separator/>
      </w:r>
    </w:p>
  </w:endnote>
  <w:endnote w:type="continuationSeparator" w:id="0">
    <w:p w:rsidR="00F967F4" w:rsidRDefault="00F9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64" w:rsidRDefault="004A376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5CC" w:rsidRPr="00F075CC" w:rsidRDefault="003A4851" w:rsidP="00F075CC">
    <w:pPr>
      <w:widowControl/>
      <w:tabs>
        <w:tab w:val="right" w:pos="9214"/>
      </w:tabs>
      <w:spacing w:before="0" w:after="0"/>
      <w:ind w:right="5"/>
      <w:rPr>
        <w:sz w:val="18"/>
        <w:szCs w:val="18"/>
        <w:lang w:val="en-GB"/>
      </w:rPr>
    </w:pPr>
    <w:r w:rsidRPr="003A4851">
      <w:rPr>
        <w:b/>
        <w:sz w:val="18"/>
        <w:lang w:val="en-GB"/>
      </w:rPr>
      <w:t>July 2019</w:t>
    </w:r>
    <w:r w:rsidR="00F075CC" w:rsidRPr="00F075CC">
      <w:rPr>
        <w:b/>
        <w:sz w:val="18"/>
        <w:szCs w:val="18"/>
        <w:lang w:val="en-GB"/>
      </w:rPr>
      <w:tab/>
    </w:r>
    <w:r w:rsidR="00F075CC" w:rsidRPr="00F075CC">
      <w:rPr>
        <w:sz w:val="18"/>
        <w:szCs w:val="18"/>
        <w:lang w:val="en-GB"/>
      </w:rPr>
      <w:t xml:space="preserve">Page </w:t>
    </w:r>
    <w:r w:rsidR="00F075CC" w:rsidRPr="00F075CC">
      <w:rPr>
        <w:sz w:val="18"/>
        <w:szCs w:val="18"/>
        <w:lang w:val="en-GB"/>
      </w:rPr>
      <w:fldChar w:fldCharType="begin"/>
    </w:r>
    <w:r w:rsidR="00F075CC" w:rsidRPr="00F075CC">
      <w:rPr>
        <w:sz w:val="18"/>
        <w:szCs w:val="18"/>
        <w:lang w:val="en-GB"/>
      </w:rPr>
      <w:instrText xml:space="preserve"> PAGE </w:instrText>
    </w:r>
    <w:r w:rsidR="00F075CC" w:rsidRPr="00F075CC">
      <w:rPr>
        <w:sz w:val="18"/>
        <w:szCs w:val="18"/>
        <w:lang w:val="en-GB"/>
      </w:rPr>
      <w:fldChar w:fldCharType="separate"/>
    </w:r>
    <w:r w:rsidR="009443F9">
      <w:rPr>
        <w:noProof/>
        <w:sz w:val="18"/>
        <w:szCs w:val="18"/>
        <w:lang w:val="en-GB"/>
      </w:rPr>
      <w:t>2</w:t>
    </w:r>
    <w:r w:rsidR="00F075CC" w:rsidRPr="00F075CC">
      <w:rPr>
        <w:sz w:val="18"/>
        <w:szCs w:val="18"/>
        <w:lang w:val="en-GB"/>
      </w:rPr>
      <w:fldChar w:fldCharType="end"/>
    </w:r>
    <w:r w:rsidR="00F075CC" w:rsidRPr="00F075CC">
      <w:rPr>
        <w:sz w:val="18"/>
        <w:szCs w:val="18"/>
        <w:lang w:val="en-GB"/>
      </w:rPr>
      <w:t xml:space="preserve"> of </w:t>
    </w:r>
    <w:r w:rsidR="00F075CC" w:rsidRPr="00F075CC">
      <w:rPr>
        <w:sz w:val="18"/>
        <w:szCs w:val="18"/>
        <w:lang w:val="en-GB"/>
      </w:rPr>
      <w:fldChar w:fldCharType="begin"/>
    </w:r>
    <w:r w:rsidR="00F075CC" w:rsidRPr="00F075CC">
      <w:rPr>
        <w:sz w:val="18"/>
        <w:szCs w:val="18"/>
        <w:lang w:val="en-GB"/>
      </w:rPr>
      <w:instrText xml:space="preserve"> NUMPAGES </w:instrText>
    </w:r>
    <w:r w:rsidR="00F075CC" w:rsidRPr="00F075CC">
      <w:rPr>
        <w:sz w:val="18"/>
        <w:szCs w:val="18"/>
        <w:lang w:val="en-GB"/>
      </w:rPr>
      <w:fldChar w:fldCharType="separate"/>
    </w:r>
    <w:r w:rsidR="009443F9">
      <w:rPr>
        <w:noProof/>
        <w:sz w:val="18"/>
        <w:szCs w:val="18"/>
        <w:lang w:val="en-GB"/>
      </w:rPr>
      <w:t>2</w:t>
    </w:r>
    <w:r w:rsidR="00F075CC" w:rsidRPr="00F075CC">
      <w:rPr>
        <w:sz w:val="18"/>
        <w:szCs w:val="18"/>
        <w:lang w:val="en-GB"/>
      </w:rPr>
      <w:fldChar w:fldCharType="end"/>
    </w:r>
  </w:p>
  <w:p w:rsidR="00810A6E" w:rsidRPr="00D02B28" w:rsidRDefault="00F075CC" w:rsidP="00F075CC">
    <w:pPr>
      <w:widowControl/>
      <w:spacing w:before="0" w:after="0"/>
      <w:rPr>
        <w:lang w:val="en-GB"/>
      </w:rPr>
    </w:pPr>
    <w:r w:rsidRPr="00F075CC">
      <w:rPr>
        <w:sz w:val="18"/>
        <w:szCs w:val="18"/>
        <w:lang w:val="en-GB"/>
      </w:rPr>
      <w:fldChar w:fldCharType="begin"/>
    </w:r>
    <w:r w:rsidRPr="00F075CC">
      <w:rPr>
        <w:sz w:val="18"/>
        <w:szCs w:val="18"/>
        <w:lang w:val="en-GB"/>
      </w:rPr>
      <w:instrText xml:space="preserve"> FILENAME </w:instrText>
    </w:r>
    <w:r w:rsidRPr="00F075CC">
      <w:rPr>
        <w:sz w:val="18"/>
        <w:szCs w:val="18"/>
        <w:lang w:val="en-GB"/>
      </w:rPr>
      <w:fldChar w:fldCharType="separate"/>
    </w:r>
    <w:r w:rsidR="00ED46F2">
      <w:rPr>
        <w:noProof/>
        <w:sz w:val="18"/>
        <w:szCs w:val="18"/>
        <w:lang w:val="en-GB"/>
      </w:rPr>
      <w:t>d9b_awardnotice_en.doc</w:t>
    </w:r>
    <w:r w:rsidRPr="00F075CC">
      <w:rPr>
        <w:sz w:val="18"/>
        <w:szCs w:val="18"/>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64" w:rsidRDefault="004A376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7F4" w:rsidRDefault="00F967F4">
      <w:r>
        <w:separator/>
      </w:r>
    </w:p>
  </w:footnote>
  <w:footnote w:type="continuationSeparator" w:id="0">
    <w:p w:rsidR="00F967F4" w:rsidRDefault="00F96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64" w:rsidRDefault="004A376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64" w:rsidRDefault="004A376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64" w:rsidRDefault="004A376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67624"/>
    <w:rsid w:val="0000046A"/>
    <w:rsid w:val="00070D1F"/>
    <w:rsid w:val="00081F41"/>
    <w:rsid w:val="0008681F"/>
    <w:rsid w:val="000D712D"/>
    <w:rsid w:val="000D7376"/>
    <w:rsid w:val="00101DEB"/>
    <w:rsid w:val="00107B18"/>
    <w:rsid w:val="00160B2B"/>
    <w:rsid w:val="0019719C"/>
    <w:rsid w:val="001B6137"/>
    <w:rsid w:val="001C132D"/>
    <w:rsid w:val="00207784"/>
    <w:rsid w:val="00233766"/>
    <w:rsid w:val="00254C87"/>
    <w:rsid w:val="002C2A5E"/>
    <w:rsid w:val="002D48D6"/>
    <w:rsid w:val="002E6A8E"/>
    <w:rsid w:val="002F41AD"/>
    <w:rsid w:val="00301BE1"/>
    <w:rsid w:val="00327A84"/>
    <w:rsid w:val="003435B4"/>
    <w:rsid w:val="00366B00"/>
    <w:rsid w:val="003811EE"/>
    <w:rsid w:val="003A4851"/>
    <w:rsid w:val="003D5F7A"/>
    <w:rsid w:val="003F4D87"/>
    <w:rsid w:val="003F6495"/>
    <w:rsid w:val="00410B62"/>
    <w:rsid w:val="004621C7"/>
    <w:rsid w:val="00467624"/>
    <w:rsid w:val="00467EA6"/>
    <w:rsid w:val="004706EB"/>
    <w:rsid w:val="0048246B"/>
    <w:rsid w:val="00491A91"/>
    <w:rsid w:val="00494017"/>
    <w:rsid w:val="00495B4C"/>
    <w:rsid w:val="004A3764"/>
    <w:rsid w:val="004B1611"/>
    <w:rsid w:val="004B456F"/>
    <w:rsid w:val="004E0893"/>
    <w:rsid w:val="00570CCB"/>
    <w:rsid w:val="005C529F"/>
    <w:rsid w:val="00690646"/>
    <w:rsid w:val="006A6904"/>
    <w:rsid w:val="00703B5E"/>
    <w:rsid w:val="00712278"/>
    <w:rsid w:val="007250D2"/>
    <w:rsid w:val="0078569F"/>
    <w:rsid w:val="007A05A8"/>
    <w:rsid w:val="007C035D"/>
    <w:rsid w:val="007C4B6E"/>
    <w:rsid w:val="007D0D14"/>
    <w:rsid w:val="007F7527"/>
    <w:rsid w:val="00810A6E"/>
    <w:rsid w:val="00822AF7"/>
    <w:rsid w:val="00851F7D"/>
    <w:rsid w:val="00857F48"/>
    <w:rsid w:val="00866CF4"/>
    <w:rsid w:val="00877CE4"/>
    <w:rsid w:val="008E3AB4"/>
    <w:rsid w:val="009064AF"/>
    <w:rsid w:val="0091269D"/>
    <w:rsid w:val="00942EF0"/>
    <w:rsid w:val="009443F9"/>
    <w:rsid w:val="00955714"/>
    <w:rsid w:val="009950AA"/>
    <w:rsid w:val="009C2848"/>
    <w:rsid w:val="009E0B83"/>
    <w:rsid w:val="009F4AD3"/>
    <w:rsid w:val="009F6594"/>
    <w:rsid w:val="00A9302A"/>
    <w:rsid w:val="00AE2F78"/>
    <w:rsid w:val="00AE7D74"/>
    <w:rsid w:val="00B60477"/>
    <w:rsid w:val="00BB01D3"/>
    <w:rsid w:val="00C31BC2"/>
    <w:rsid w:val="00CE32E2"/>
    <w:rsid w:val="00CF32AF"/>
    <w:rsid w:val="00D02B28"/>
    <w:rsid w:val="00D0361F"/>
    <w:rsid w:val="00D40619"/>
    <w:rsid w:val="00D8646C"/>
    <w:rsid w:val="00DA5547"/>
    <w:rsid w:val="00DC0ACC"/>
    <w:rsid w:val="00E207BB"/>
    <w:rsid w:val="00E717C4"/>
    <w:rsid w:val="00E867B7"/>
    <w:rsid w:val="00EA66D0"/>
    <w:rsid w:val="00ED1EA5"/>
    <w:rsid w:val="00ED46F2"/>
    <w:rsid w:val="00F075CC"/>
    <w:rsid w:val="00F321C1"/>
    <w:rsid w:val="00F703DF"/>
    <w:rsid w:val="00F760E3"/>
    <w:rsid w:val="00F86C01"/>
    <w:rsid w:val="00F96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100" w:after="100"/>
    </w:pPr>
    <w:rPr>
      <w:snapToGrid w:val="0"/>
      <w:sz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Vurgu">
    <w:name w:val="Emphasis"/>
    <w:qFormat/>
    <w:rPr>
      <w:i/>
    </w:rPr>
  </w:style>
  <w:style w:type="character" w:styleId="Kpr">
    <w:name w:val="Hyperlink"/>
    <w:rPr>
      <w:color w:val="0000FF"/>
      <w:u w:val="single"/>
    </w:rPr>
  </w:style>
  <w:style w:type="character" w:styleId="zlenenKpr">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FormunAlt">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Formunst">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Gl">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stbilgi">
    <w:name w:val="header"/>
    <w:basedOn w:val="Normal"/>
    <w:pPr>
      <w:tabs>
        <w:tab w:val="center" w:pos="4320"/>
        <w:tab w:val="right" w:pos="8640"/>
      </w:tabs>
    </w:pPr>
  </w:style>
  <w:style w:type="paragraph" w:styleId="Altbilgi">
    <w:name w:val="footer"/>
    <w:basedOn w:val="Normal"/>
    <w:pPr>
      <w:tabs>
        <w:tab w:val="center" w:pos="4320"/>
        <w:tab w:val="right" w:pos="8640"/>
      </w:tabs>
    </w:pPr>
  </w:style>
  <w:style w:type="paragraph" w:styleId="GvdeMetni2">
    <w:name w:val="Body Text 2"/>
    <w:basedOn w:val="Normal"/>
    <w:rsid w:val="00822AF7"/>
    <w:pPr>
      <w:widowControl/>
      <w:tabs>
        <w:tab w:val="num" w:pos="567"/>
      </w:tabs>
      <w:spacing w:before="0" w:after="0"/>
      <w:jc w:val="both"/>
    </w:pPr>
    <w:rPr>
      <w:snapToGrid/>
      <w:lang w:val="sv-SE" w:eastAsia="en-GB"/>
    </w:rPr>
  </w:style>
  <w:style w:type="paragraph" w:styleId="BalonMetni">
    <w:name w:val="Balloon Text"/>
    <w:basedOn w:val="Normal"/>
    <w:semiHidden/>
    <w:rsid w:val="000D712D"/>
    <w:rPr>
      <w:rFonts w:ascii="Tahoma" w:hAnsi="Tahoma" w:cs="Tahoma"/>
      <w:sz w:val="16"/>
      <w:szCs w:val="16"/>
    </w:rPr>
  </w:style>
  <w:style w:type="paragraph" w:customStyle="1" w:styleId="PRAGHeading2">
    <w:name w:val="PRAG Heading 2"/>
    <w:basedOn w:val="Normal"/>
    <w:rsid w:val="00C31BC2"/>
    <w:pPr>
      <w:numPr>
        <w:numId w:val="9"/>
      </w:numPr>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100" w:after="100"/>
    </w:pPr>
    <w:rPr>
      <w:snapToGrid w:val="0"/>
      <w:sz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Vurgu">
    <w:name w:val="Emphasis"/>
    <w:qFormat/>
    <w:rPr>
      <w:i/>
    </w:rPr>
  </w:style>
  <w:style w:type="character" w:styleId="Kpr">
    <w:name w:val="Hyperlink"/>
    <w:rPr>
      <w:color w:val="0000FF"/>
      <w:u w:val="single"/>
    </w:rPr>
  </w:style>
  <w:style w:type="character" w:styleId="zlenenKpr">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FormunAlt">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Formunst">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Gl">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stbilgi">
    <w:name w:val="header"/>
    <w:basedOn w:val="Normal"/>
    <w:pPr>
      <w:tabs>
        <w:tab w:val="center" w:pos="4320"/>
        <w:tab w:val="right" w:pos="8640"/>
      </w:tabs>
    </w:pPr>
  </w:style>
  <w:style w:type="paragraph" w:styleId="Altbilgi">
    <w:name w:val="footer"/>
    <w:basedOn w:val="Normal"/>
    <w:pPr>
      <w:tabs>
        <w:tab w:val="center" w:pos="4320"/>
        <w:tab w:val="right" w:pos="8640"/>
      </w:tabs>
    </w:pPr>
  </w:style>
  <w:style w:type="paragraph" w:styleId="GvdeMetni2">
    <w:name w:val="Body Text 2"/>
    <w:basedOn w:val="Normal"/>
    <w:rsid w:val="00822AF7"/>
    <w:pPr>
      <w:widowControl/>
      <w:tabs>
        <w:tab w:val="num" w:pos="567"/>
      </w:tabs>
      <w:spacing w:before="0" w:after="0"/>
      <w:jc w:val="both"/>
    </w:pPr>
    <w:rPr>
      <w:snapToGrid/>
      <w:lang w:val="sv-SE" w:eastAsia="en-GB"/>
    </w:rPr>
  </w:style>
  <w:style w:type="paragraph" w:styleId="BalonMetni">
    <w:name w:val="Balloon Text"/>
    <w:basedOn w:val="Normal"/>
    <w:semiHidden/>
    <w:rsid w:val="000D712D"/>
    <w:rPr>
      <w:rFonts w:ascii="Tahoma" w:hAnsi="Tahoma" w:cs="Tahoma"/>
      <w:sz w:val="16"/>
      <w:szCs w:val="16"/>
    </w:rPr>
  </w:style>
  <w:style w:type="paragraph" w:customStyle="1" w:styleId="PRAGHeading2">
    <w:name w:val="PRAG Heading 2"/>
    <w:basedOn w:val="Normal"/>
    <w:rsid w:val="00C31BC2"/>
    <w:pPr>
      <w:numPr>
        <w:numId w:val="9"/>
      </w:numPr>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6B26-75AC-4075-BB55-B3F9BAFD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250</Words>
  <Characters>1430</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C9 Award</vt:lpstr>
      <vt:lpstr>C9 Award</vt:lpstr>
    </vt:vector>
  </TitlesOfParts>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 Award</dc:title>
  <dc:creator>chattob</dc:creator>
  <cp:lastModifiedBy>GUCLU</cp:lastModifiedBy>
  <cp:revision>3</cp:revision>
  <dcterms:created xsi:type="dcterms:W3CDTF">2020-03-09T09:25:00Z</dcterms:created>
  <dcterms:modified xsi:type="dcterms:W3CDTF">2020-03-10T12:34:00Z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_AdHocReviewCycleID">
    <vt:i4>-120907996</vt:i4>
  </property>
  <property fmtid="{D5CDD505-2E9C-101B-9397-08002B2CF9AE}" pid="4" name="_EmailSubject">
    <vt:lpwstr>Annexes travaux</vt:lpwstr>
  </property>
  <property fmtid="{D5CDD505-2E9C-101B-9397-08002B2CF9AE}" pid="5" name="_AuthorEmail">
    <vt:lpwstr>Ana-Elena.PALLARES@cec.eu.int</vt:lpwstr>
  </property>
  <property fmtid="{D5CDD505-2E9C-101B-9397-08002B2CF9AE}" pid="6" name="_AuthorEmailDisplayName">
    <vt:lpwstr>PALLARES Ana Elena (AIDCO)</vt:lpwstr>
  </property>
  <property fmtid="{D5CDD505-2E9C-101B-9397-08002B2CF9AE}" pid="7" name="_ReviewingToolsShownOnce">
    <vt:lpwstr/>
  </property>
</Properties>
</file>