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2D" w:rsidRDefault="00F760E3" w:rsidP="00AE05AC">
      <w:pPr>
        <w:tabs>
          <w:tab w:val="left" w:pos="4125"/>
        </w:tabs>
        <w:jc w:val="center"/>
        <w:rPr>
          <w:b/>
          <w:sz w:val="22"/>
          <w:szCs w:val="22"/>
        </w:rPr>
      </w:pPr>
      <w:r>
        <w:rPr>
          <w:noProof/>
          <w:snapToGrid/>
          <w:sz w:val="22"/>
          <w:szCs w:val="22"/>
          <w:lang w:val="bg-BG" w:eastAsia="bg-BG"/>
        </w:rPr>
        <w:drawing>
          <wp:inline distT="0" distB="0" distL="0" distR="0" wp14:anchorId="03F879F5" wp14:editId="6E6B66BF">
            <wp:extent cx="5913755" cy="8597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755" cy="859790"/>
                    </a:xfrm>
                    <a:prstGeom prst="rect">
                      <a:avLst/>
                    </a:prstGeom>
                    <a:noFill/>
                  </pic:spPr>
                </pic:pic>
              </a:graphicData>
            </a:graphic>
          </wp:inline>
        </w:drawing>
      </w:r>
      <w:r w:rsidR="00810A6E" w:rsidRPr="000D712D">
        <w:rPr>
          <w:sz w:val="22"/>
          <w:szCs w:val="22"/>
        </w:rPr>
        <w:br/>
      </w:r>
      <w:r w:rsidR="00AE05AC" w:rsidRPr="00AE05AC">
        <w:rPr>
          <w:b/>
          <w:sz w:val="22"/>
          <w:szCs w:val="22"/>
        </w:rPr>
        <w:t>Project CB005.2.21.018   “ANCIENT WHISPER – CREATIVE RESONANCE”</w:t>
      </w:r>
    </w:p>
    <w:p w:rsidR="00AE05AC" w:rsidRDefault="00AE05AC" w:rsidP="00AE05AC">
      <w:pPr>
        <w:tabs>
          <w:tab w:val="left" w:pos="4125"/>
        </w:tabs>
        <w:jc w:val="center"/>
        <w:rPr>
          <w:b/>
          <w:sz w:val="22"/>
          <w:szCs w:val="22"/>
        </w:rPr>
      </w:pPr>
      <w:proofErr w:type="gramStart"/>
      <w:r w:rsidRPr="00AE05AC">
        <w:rPr>
          <w:b/>
          <w:sz w:val="22"/>
          <w:szCs w:val="22"/>
        </w:rPr>
        <w:t>" Project</w:t>
      </w:r>
      <w:proofErr w:type="gramEnd"/>
      <w:r w:rsidRPr="00AE05AC">
        <w:rPr>
          <w:b/>
          <w:sz w:val="22"/>
          <w:szCs w:val="22"/>
        </w:rPr>
        <w:t xml:space="preserve"> CB005.2.12.019 –  “ECO-LABS for Sustainability of Protected Areas and Coastal Environment“</w:t>
      </w:r>
    </w:p>
    <w:p w:rsidR="00AE05AC" w:rsidRPr="0083368C" w:rsidRDefault="00AE05AC" w:rsidP="00CB157A">
      <w:pPr>
        <w:tabs>
          <w:tab w:val="left" w:pos="4125"/>
        </w:tabs>
        <w:rPr>
          <w:b/>
          <w:sz w:val="22"/>
          <w:szCs w:val="22"/>
          <w:lang w:val="bg-BG"/>
        </w:rPr>
      </w:pPr>
    </w:p>
    <w:p w:rsidR="00810A6E" w:rsidRPr="000D712D" w:rsidRDefault="00810A6E">
      <w:pPr>
        <w:jc w:val="center"/>
        <w:rPr>
          <w:b/>
          <w:sz w:val="28"/>
          <w:szCs w:val="28"/>
        </w:rPr>
      </w:pPr>
      <w:r w:rsidRPr="000D712D">
        <w:rPr>
          <w:b/>
          <w:sz w:val="28"/>
          <w:szCs w:val="28"/>
        </w:rPr>
        <w:t>WORKS CONTRACT AWARD NOTICE</w:t>
      </w:r>
    </w:p>
    <w:p w:rsidR="00AE05AC" w:rsidRPr="003C17EB" w:rsidRDefault="00810A6E" w:rsidP="00AE05AC">
      <w:pPr>
        <w:jc w:val="center"/>
        <w:rPr>
          <w:rStyle w:val="a6"/>
          <w:b w:val="0"/>
          <w:sz w:val="22"/>
          <w:szCs w:val="22"/>
          <w:lang w:val="en-GB"/>
        </w:rPr>
      </w:pPr>
      <w:r w:rsidRPr="003C17EB">
        <w:rPr>
          <w:rStyle w:val="a6"/>
          <w:sz w:val="22"/>
          <w:szCs w:val="22"/>
        </w:rPr>
        <w:t xml:space="preserve">Contract </w:t>
      </w:r>
      <w:proofErr w:type="gramStart"/>
      <w:r w:rsidRPr="003C17EB">
        <w:rPr>
          <w:rStyle w:val="a6"/>
          <w:sz w:val="22"/>
          <w:szCs w:val="22"/>
        </w:rPr>
        <w:t>title</w:t>
      </w:r>
      <w:r w:rsidR="008E3AB4" w:rsidRPr="003C17EB">
        <w:rPr>
          <w:rStyle w:val="a6"/>
          <w:sz w:val="22"/>
          <w:szCs w:val="22"/>
        </w:rPr>
        <w:t xml:space="preserve"> :</w:t>
      </w:r>
      <w:proofErr w:type="gramEnd"/>
      <w:r w:rsidR="008E3AB4" w:rsidRPr="003C17EB">
        <w:rPr>
          <w:sz w:val="22"/>
          <w:szCs w:val="22"/>
          <w:lang w:val="en-GB"/>
        </w:rPr>
        <w:t xml:space="preserve"> </w:t>
      </w:r>
      <w:r w:rsidR="00CB157A" w:rsidRPr="003C17EB">
        <w:rPr>
          <w:rStyle w:val="a6"/>
          <w:b w:val="0"/>
          <w:sz w:val="22"/>
          <w:szCs w:val="22"/>
          <w:lang w:val="en-GB"/>
        </w:rPr>
        <w:t>„</w:t>
      </w:r>
      <w:r w:rsidR="00AE05AC" w:rsidRPr="003C17EB">
        <w:t xml:space="preserve"> </w:t>
      </w:r>
      <w:r w:rsidR="00AE05AC" w:rsidRPr="003C17EB">
        <w:rPr>
          <w:rStyle w:val="a6"/>
          <w:b w:val="0"/>
          <w:sz w:val="22"/>
          <w:szCs w:val="22"/>
          <w:lang w:val="en-GB"/>
        </w:rPr>
        <w:t>CONSTRUCTION WORKS ON THE PROJECTS:</w:t>
      </w:r>
    </w:p>
    <w:p w:rsidR="00AE05AC" w:rsidRPr="003C17EB" w:rsidRDefault="00AE05AC" w:rsidP="00AE05AC">
      <w:pPr>
        <w:jc w:val="center"/>
        <w:rPr>
          <w:rStyle w:val="a6"/>
          <w:b w:val="0"/>
          <w:sz w:val="22"/>
          <w:szCs w:val="22"/>
          <w:lang w:val="en-GB"/>
        </w:rPr>
      </w:pPr>
      <w:r w:rsidRPr="003C17EB">
        <w:rPr>
          <w:rStyle w:val="a6"/>
          <w:b w:val="0"/>
          <w:sz w:val="22"/>
          <w:szCs w:val="22"/>
          <w:lang w:val="en-GB"/>
        </w:rPr>
        <w:t xml:space="preserve">  LOT 1: Renovation of part of the building of "Svetlina-1924" </w:t>
      </w:r>
      <w:proofErr w:type="spellStart"/>
      <w:r w:rsidRPr="003C17EB">
        <w:rPr>
          <w:rStyle w:val="a6"/>
          <w:b w:val="0"/>
          <w:sz w:val="22"/>
          <w:szCs w:val="22"/>
          <w:lang w:val="en-GB"/>
        </w:rPr>
        <w:t>Chitalishte</w:t>
      </w:r>
      <w:proofErr w:type="spellEnd"/>
      <w:r w:rsidRPr="003C17EB">
        <w:rPr>
          <w:rStyle w:val="a6"/>
          <w:b w:val="0"/>
          <w:sz w:val="22"/>
          <w:szCs w:val="22"/>
          <w:lang w:val="en-GB"/>
        </w:rPr>
        <w:t xml:space="preserve"> in the village of </w:t>
      </w:r>
      <w:proofErr w:type="spellStart"/>
      <w:r w:rsidRPr="003C17EB">
        <w:rPr>
          <w:rStyle w:val="a6"/>
          <w:b w:val="0"/>
          <w:sz w:val="22"/>
          <w:szCs w:val="22"/>
          <w:lang w:val="en-GB"/>
        </w:rPr>
        <w:t>Debelt</w:t>
      </w:r>
      <w:proofErr w:type="spellEnd"/>
      <w:r w:rsidRPr="003C17EB">
        <w:rPr>
          <w:rStyle w:val="a6"/>
          <w:b w:val="0"/>
          <w:sz w:val="22"/>
          <w:szCs w:val="22"/>
          <w:lang w:val="en-GB"/>
        </w:rPr>
        <w:t xml:space="preserve"> in order to establish "Creative Tourism Complex"- Project CB005.2.21.018   “ANCIENT WHISPER – CREATIVE RESONANCE” </w:t>
      </w:r>
    </w:p>
    <w:p w:rsidR="008E3AB4" w:rsidRPr="008E3AB4" w:rsidRDefault="00AE05AC" w:rsidP="00AE05AC">
      <w:pPr>
        <w:jc w:val="center"/>
        <w:rPr>
          <w:rStyle w:val="a6"/>
          <w:sz w:val="22"/>
          <w:szCs w:val="22"/>
        </w:rPr>
      </w:pPr>
      <w:r w:rsidRPr="003C17EB">
        <w:rPr>
          <w:rStyle w:val="a6"/>
          <w:b w:val="0"/>
          <w:sz w:val="22"/>
          <w:szCs w:val="22"/>
          <w:lang w:val="en-GB"/>
        </w:rPr>
        <w:t xml:space="preserve">  LOT 2- Reconstruction of a former" military club "in </w:t>
      </w:r>
      <w:proofErr w:type="spellStart"/>
      <w:r w:rsidRPr="003C17EB">
        <w:rPr>
          <w:rStyle w:val="a6"/>
          <w:b w:val="0"/>
          <w:sz w:val="22"/>
          <w:szCs w:val="22"/>
          <w:lang w:val="en-GB"/>
        </w:rPr>
        <w:t>Sredets</w:t>
      </w:r>
      <w:proofErr w:type="spellEnd"/>
      <w:r w:rsidRPr="003C17EB">
        <w:rPr>
          <w:rStyle w:val="a6"/>
          <w:b w:val="0"/>
          <w:sz w:val="22"/>
          <w:szCs w:val="22"/>
          <w:lang w:val="en-GB"/>
        </w:rPr>
        <w:t xml:space="preserve"> into" Laboratory </w:t>
      </w:r>
      <w:proofErr w:type="spellStart"/>
      <w:r w:rsidRPr="003C17EB">
        <w:rPr>
          <w:rStyle w:val="a6"/>
          <w:b w:val="0"/>
          <w:sz w:val="22"/>
          <w:szCs w:val="22"/>
          <w:lang w:val="en-GB"/>
        </w:rPr>
        <w:t>Center</w:t>
      </w:r>
      <w:proofErr w:type="spellEnd"/>
      <w:r w:rsidRPr="003C17EB">
        <w:rPr>
          <w:rStyle w:val="a6"/>
          <w:b w:val="0"/>
          <w:sz w:val="22"/>
          <w:szCs w:val="22"/>
          <w:lang w:val="en-GB"/>
        </w:rPr>
        <w:t xml:space="preserve"> for Environmental Monitoring and Biodiversity in Protected Areas "Location: Regulated Plot XIX-236, square 6 on the PUP of </w:t>
      </w:r>
      <w:proofErr w:type="spellStart"/>
      <w:r w:rsidRPr="003C17EB">
        <w:rPr>
          <w:rStyle w:val="a6"/>
          <w:b w:val="0"/>
          <w:sz w:val="22"/>
          <w:szCs w:val="22"/>
          <w:lang w:val="en-GB"/>
        </w:rPr>
        <w:t>Sredets</w:t>
      </w:r>
      <w:proofErr w:type="spellEnd"/>
      <w:r w:rsidRPr="003C17EB">
        <w:rPr>
          <w:rStyle w:val="a6"/>
          <w:b w:val="0"/>
          <w:sz w:val="22"/>
          <w:szCs w:val="22"/>
          <w:lang w:val="en-GB"/>
        </w:rPr>
        <w:t xml:space="preserve">" Project CB005.2.12.019 </w:t>
      </w:r>
      <w:proofErr w:type="gramStart"/>
      <w:r w:rsidRPr="003C17EB">
        <w:rPr>
          <w:rStyle w:val="a6"/>
          <w:b w:val="0"/>
          <w:sz w:val="22"/>
          <w:szCs w:val="22"/>
          <w:lang w:val="en-GB"/>
        </w:rPr>
        <w:t>–  “</w:t>
      </w:r>
      <w:proofErr w:type="gramEnd"/>
      <w:r w:rsidRPr="003C17EB">
        <w:rPr>
          <w:rStyle w:val="a6"/>
          <w:b w:val="0"/>
          <w:sz w:val="22"/>
          <w:szCs w:val="22"/>
          <w:lang w:val="en-GB"/>
        </w:rPr>
        <w:t>ECO-LABS for Sustainability of Protected Areas and Coastal Environment“</w:t>
      </w:r>
    </w:p>
    <w:p w:rsidR="00810A6E" w:rsidRPr="000D712D" w:rsidRDefault="00810A6E" w:rsidP="008E3AB4">
      <w:pPr>
        <w:rPr>
          <w:rStyle w:val="a6"/>
          <w:sz w:val="22"/>
          <w:szCs w:val="22"/>
        </w:rPr>
      </w:pPr>
      <w:r w:rsidRPr="008E3AB4">
        <w:rPr>
          <w:rStyle w:val="a6"/>
          <w:sz w:val="22"/>
          <w:szCs w:val="22"/>
        </w:rPr>
        <w:t xml:space="preserve">Location </w:t>
      </w:r>
      <w:proofErr w:type="gramStart"/>
      <w:r w:rsidRPr="008E3AB4">
        <w:rPr>
          <w:rStyle w:val="a6"/>
          <w:sz w:val="22"/>
          <w:szCs w:val="22"/>
        </w:rPr>
        <w:t xml:space="preserve">- </w:t>
      </w:r>
      <w:r w:rsidR="008E3AB4" w:rsidRPr="008E3AB4">
        <w:rPr>
          <w:sz w:val="22"/>
          <w:szCs w:val="22"/>
          <w:lang w:val="en-GB"/>
        </w:rPr>
        <w:t xml:space="preserve"> Municipality</w:t>
      </w:r>
      <w:proofErr w:type="gramEnd"/>
      <w:r w:rsidR="008E3AB4" w:rsidRPr="008E3AB4">
        <w:rPr>
          <w:sz w:val="22"/>
          <w:szCs w:val="22"/>
          <w:lang w:val="en-GB"/>
        </w:rPr>
        <w:t xml:space="preserve"> of </w:t>
      </w:r>
      <w:proofErr w:type="spellStart"/>
      <w:r w:rsidR="00CB157A" w:rsidRPr="00CB157A">
        <w:rPr>
          <w:sz w:val="22"/>
          <w:szCs w:val="22"/>
          <w:lang w:val="en-GB"/>
        </w:rPr>
        <w:t>Sredets</w:t>
      </w:r>
      <w:proofErr w:type="spellEnd"/>
      <w:r w:rsidR="008E3AB4" w:rsidRPr="008E3AB4">
        <w:rPr>
          <w:sz w:val="22"/>
          <w:szCs w:val="22"/>
          <w:lang w:val="en-GB"/>
        </w:rPr>
        <w:t xml:space="preserve">, </w:t>
      </w:r>
      <w:proofErr w:type="spellStart"/>
      <w:r w:rsidR="00CB157A" w:rsidRPr="00CB157A">
        <w:rPr>
          <w:sz w:val="22"/>
          <w:szCs w:val="22"/>
          <w:lang w:val="en-GB"/>
        </w:rPr>
        <w:t>Bulagaria</w:t>
      </w:r>
      <w:proofErr w:type="spellEnd"/>
    </w:p>
    <w:p w:rsidR="00810A6E" w:rsidRPr="000D712D" w:rsidRDefault="004B456F" w:rsidP="004B456F">
      <w:pPr>
        <w:outlineLvl w:val="0"/>
        <w:rPr>
          <w:rStyle w:val="a6"/>
          <w:sz w:val="22"/>
          <w:szCs w:val="22"/>
        </w:rPr>
      </w:pPr>
      <w:r>
        <w:rPr>
          <w:sz w:val="22"/>
          <w:szCs w:val="22"/>
        </w:rPr>
        <w:t xml:space="preserve">      </w:t>
      </w:r>
      <w:r w:rsidR="00AE2F78">
        <w:rPr>
          <w:rStyle w:val="a6"/>
          <w:sz w:val="22"/>
          <w:szCs w:val="22"/>
        </w:rPr>
        <w:t>1.</w:t>
      </w:r>
      <w:r w:rsidR="00AE2F78">
        <w:rPr>
          <w:rStyle w:val="a6"/>
          <w:sz w:val="22"/>
          <w:szCs w:val="22"/>
        </w:rPr>
        <w:tab/>
      </w:r>
      <w:r w:rsidR="00877CE4">
        <w:rPr>
          <w:rStyle w:val="a6"/>
          <w:sz w:val="22"/>
          <w:szCs w:val="22"/>
        </w:rPr>
        <w:t>Type of procedure</w:t>
      </w:r>
    </w:p>
    <w:p w:rsidR="008E3AB4" w:rsidRDefault="008E3AB4">
      <w:pPr>
        <w:ind w:left="709" w:hanging="425"/>
        <w:outlineLvl w:val="0"/>
      </w:pPr>
      <w:r>
        <w:t>Simplified Tender Procedure</w:t>
      </w:r>
    </w:p>
    <w:p w:rsidR="00810A6E" w:rsidRPr="000D712D" w:rsidRDefault="00AE2F78">
      <w:pPr>
        <w:ind w:left="709" w:hanging="425"/>
        <w:outlineLvl w:val="0"/>
        <w:rPr>
          <w:rStyle w:val="a6"/>
          <w:sz w:val="22"/>
          <w:szCs w:val="22"/>
        </w:rPr>
      </w:pPr>
      <w:r>
        <w:rPr>
          <w:rStyle w:val="a6"/>
          <w:sz w:val="22"/>
          <w:szCs w:val="22"/>
        </w:rPr>
        <w:t>2.</w:t>
      </w:r>
      <w:r>
        <w:rPr>
          <w:rStyle w:val="a6"/>
          <w:sz w:val="22"/>
          <w:szCs w:val="22"/>
        </w:rPr>
        <w:tab/>
      </w:r>
      <w:r w:rsidR="00810A6E" w:rsidRPr="000D712D">
        <w:rPr>
          <w:rStyle w:val="a6"/>
          <w:sz w:val="22"/>
          <w:szCs w:val="22"/>
        </w:rPr>
        <w:t xml:space="preserve">Publication </w:t>
      </w:r>
      <w:r w:rsidR="00877CE4">
        <w:rPr>
          <w:rStyle w:val="a6"/>
          <w:sz w:val="22"/>
          <w:szCs w:val="22"/>
        </w:rPr>
        <w:t xml:space="preserve">reference and </w:t>
      </w:r>
      <w:r w:rsidR="00810A6E" w:rsidRPr="000D712D">
        <w:rPr>
          <w:rStyle w:val="a6"/>
          <w:sz w:val="22"/>
          <w:szCs w:val="22"/>
        </w:rPr>
        <w:t xml:space="preserve">date of the </w:t>
      </w:r>
      <w:r w:rsidR="00877CE4">
        <w:rPr>
          <w:rStyle w:val="a6"/>
          <w:sz w:val="22"/>
          <w:szCs w:val="22"/>
        </w:rPr>
        <w:t>contract</w:t>
      </w:r>
      <w:r w:rsidR="00810A6E" w:rsidRPr="000D712D">
        <w:rPr>
          <w:rStyle w:val="a6"/>
          <w:sz w:val="22"/>
          <w:szCs w:val="22"/>
        </w:rPr>
        <w:t xml:space="preserve"> notice</w:t>
      </w:r>
    </w:p>
    <w:p w:rsidR="00877A46" w:rsidRPr="00877A46" w:rsidRDefault="00207D7C" w:rsidP="00877A46">
      <w:pPr>
        <w:spacing w:after="0"/>
        <w:rPr>
          <w:b/>
          <w:snapToGrid/>
          <w:szCs w:val="24"/>
          <w:lang w:val="bg-BG"/>
        </w:rPr>
      </w:pPr>
      <w:r>
        <w:rPr>
          <w:sz w:val="22"/>
          <w:szCs w:val="22"/>
        </w:rPr>
        <w:t xml:space="preserve">     13</w:t>
      </w:r>
      <w:r w:rsidR="00494017">
        <w:rPr>
          <w:sz w:val="22"/>
          <w:szCs w:val="22"/>
        </w:rPr>
        <w:t>.0</w:t>
      </w:r>
      <w:r w:rsidR="00250AA3">
        <w:rPr>
          <w:sz w:val="22"/>
          <w:szCs w:val="22"/>
        </w:rPr>
        <w:t>2.2020,</w:t>
      </w:r>
      <w:r>
        <w:rPr>
          <w:sz w:val="22"/>
          <w:szCs w:val="22"/>
        </w:rPr>
        <w:t xml:space="preserve"> </w:t>
      </w:r>
      <w:r w:rsidR="00494017">
        <w:rPr>
          <w:sz w:val="22"/>
          <w:szCs w:val="22"/>
        </w:rPr>
        <w:t>-</w:t>
      </w:r>
      <w:r w:rsidR="00CB157A" w:rsidRPr="00CB157A">
        <w:t xml:space="preserve"> </w:t>
      </w:r>
      <w:r w:rsidR="00877A46" w:rsidRPr="00877A46">
        <w:rPr>
          <w:b/>
          <w:snapToGrid/>
          <w:szCs w:val="24"/>
          <w:lang w:val="bg-BG"/>
        </w:rPr>
        <w:t xml:space="preserve"> </w:t>
      </w:r>
      <w:r w:rsidR="00877A46" w:rsidRPr="00877A46">
        <w:rPr>
          <w:b/>
          <w:snapToGrid/>
          <w:szCs w:val="24"/>
        </w:rPr>
        <w:t xml:space="preserve"> 2014ТС16I5СB005-2018-2 – 018/019 WORKS </w:t>
      </w:r>
      <w:proofErr w:type="gramStart"/>
      <w:r w:rsidR="00877A46" w:rsidRPr="00877A46">
        <w:rPr>
          <w:b/>
          <w:snapToGrid/>
          <w:szCs w:val="24"/>
        </w:rPr>
        <w:t>-  C2</w:t>
      </w:r>
      <w:proofErr w:type="gramEnd"/>
      <w:r w:rsidR="00877A46" w:rsidRPr="00877A46">
        <w:rPr>
          <w:b/>
          <w:snapToGrid/>
          <w:szCs w:val="24"/>
        </w:rPr>
        <w:t xml:space="preserve"> – 04</w:t>
      </w:r>
    </w:p>
    <w:p w:rsidR="00877A46" w:rsidRPr="00877A46" w:rsidRDefault="00877A46" w:rsidP="00877A46">
      <w:pPr>
        <w:snapToGrid w:val="0"/>
        <w:spacing w:after="0"/>
        <w:ind w:left="720" w:firstLine="720"/>
        <w:rPr>
          <w:b/>
          <w:i/>
          <w:snapToGrid/>
          <w:szCs w:val="24"/>
        </w:rPr>
      </w:pPr>
      <w:r>
        <w:rPr>
          <w:b/>
          <w:i/>
          <w:snapToGrid/>
          <w:szCs w:val="24"/>
        </w:rPr>
        <w:t xml:space="preserve">                        </w:t>
      </w:r>
      <w:r w:rsidRPr="00877A46">
        <w:rPr>
          <w:b/>
          <w:i/>
          <w:snapToGrid/>
          <w:szCs w:val="24"/>
        </w:rPr>
        <w:t xml:space="preserve">Lot 1     СB005-2018-2 –21 </w:t>
      </w:r>
      <w:proofErr w:type="gramStart"/>
      <w:r w:rsidRPr="00877A46">
        <w:rPr>
          <w:b/>
          <w:i/>
          <w:snapToGrid/>
          <w:szCs w:val="24"/>
        </w:rPr>
        <w:t>-  018</w:t>
      </w:r>
      <w:proofErr w:type="gramEnd"/>
      <w:r w:rsidRPr="00877A46">
        <w:rPr>
          <w:b/>
          <w:i/>
          <w:snapToGrid/>
          <w:szCs w:val="24"/>
        </w:rPr>
        <w:t xml:space="preserve"> </w:t>
      </w:r>
    </w:p>
    <w:p w:rsidR="00877A46" w:rsidRPr="00877A46" w:rsidRDefault="00877A46" w:rsidP="00877A46">
      <w:pPr>
        <w:snapToGrid w:val="0"/>
        <w:spacing w:after="0"/>
        <w:ind w:left="720" w:firstLine="720"/>
        <w:rPr>
          <w:b/>
          <w:i/>
          <w:snapToGrid/>
          <w:szCs w:val="24"/>
        </w:rPr>
      </w:pPr>
      <w:r>
        <w:rPr>
          <w:b/>
          <w:i/>
          <w:snapToGrid/>
          <w:szCs w:val="24"/>
        </w:rPr>
        <w:t xml:space="preserve">                       </w:t>
      </w:r>
      <w:r w:rsidRPr="00877A46">
        <w:rPr>
          <w:b/>
          <w:i/>
          <w:snapToGrid/>
          <w:szCs w:val="24"/>
        </w:rPr>
        <w:t xml:space="preserve">Lot 2    СB005-2018-2 – 12 - 019 </w:t>
      </w:r>
    </w:p>
    <w:p w:rsidR="00877A46" w:rsidRPr="00877A46" w:rsidRDefault="00877A46" w:rsidP="00877A46">
      <w:pPr>
        <w:snapToGrid w:val="0"/>
        <w:rPr>
          <w:b/>
          <w:snapToGrid/>
          <w:sz w:val="22"/>
          <w:szCs w:val="22"/>
          <w:lang w:val="en-GB"/>
        </w:rPr>
      </w:pPr>
    </w:p>
    <w:p w:rsidR="00810A6E" w:rsidRPr="000D712D" w:rsidRDefault="00810A6E" w:rsidP="00877A46">
      <w:pPr>
        <w:pStyle w:val="Blockquote"/>
        <w:ind w:left="567"/>
        <w:rPr>
          <w:rStyle w:val="a6"/>
          <w:sz w:val="22"/>
          <w:szCs w:val="22"/>
        </w:rPr>
      </w:pPr>
      <w:r w:rsidRPr="000D712D">
        <w:rPr>
          <w:rStyle w:val="a6"/>
          <w:sz w:val="22"/>
          <w:szCs w:val="22"/>
        </w:rPr>
        <w:t>3.</w:t>
      </w:r>
      <w:r w:rsidR="00AE2F78">
        <w:rPr>
          <w:rStyle w:val="a6"/>
          <w:sz w:val="22"/>
          <w:szCs w:val="22"/>
        </w:rPr>
        <w:tab/>
      </w:r>
      <w:r w:rsidRPr="000D712D">
        <w:rPr>
          <w:rStyle w:val="a6"/>
          <w:sz w:val="22"/>
          <w:szCs w:val="22"/>
        </w:rPr>
        <w:t>Lot number and lot title</w:t>
      </w:r>
      <w:r w:rsidR="003C17EB">
        <w:rPr>
          <w:rStyle w:val="a6"/>
          <w:sz w:val="22"/>
          <w:szCs w:val="22"/>
        </w:rPr>
        <w:t xml:space="preserve"> - 2</w:t>
      </w:r>
    </w:p>
    <w:p w:rsidR="00207D7C" w:rsidRPr="00AE05AC" w:rsidRDefault="00207D7C" w:rsidP="00207D7C">
      <w:pPr>
        <w:jc w:val="center"/>
        <w:rPr>
          <w:rStyle w:val="a6"/>
          <w:b w:val="0"/>
          <w:sz w:val="22"/>
          <w:szCs w:val="22"/>
          <w:lang w:val="en-GB"/>
        </w:rPr>
      </w:pPr>
      <w:r w:rsidRPr="00AE05AC">
        <w:rPr>
          <w:rStyle w:val="a6"/>
          <w:b w:val="0"/>
          <w:sz w:val="22"/>
          <w:szCs w:val="22"/>
          <w:lang w:val="en-GB"/>
        </w:rPr>
        <w:t xml:space="preserve">  LOT 1: Renovation of part of the building of "Svetlina-1924" </w:t>
      </w:r>
      <w:proofErr w:type="spellStart"/>
      <w:r w:rsidRPr="00AE05AC">
        <w:rPr>
          <w:rStyle w:val="a6"/>
          <w:b w:val="0"/>
          <w:sz w:val="22"/>
          <w:szCs w:val="22"/>
          <w:lang w:val="en-GB"/>
        </w:rPr>
        <w:t>Chitalishte</w:t>
      </w:r>
      <w:proofErr w:type="spellEnd"/>
      <w:r w:rsidRPr="00AE05AC">
        <w:rPr>
          <w:rStyle w:val="a6"/>
          <w:b w:val="0"/>
          <w:sz w:val="22"/>
          <w:szCs w:val="22"/>
          <w:lang w:val="en-GB"/>
        </w:rPr>
        <w:t xml:space="preserve"> in the village of </w:t>
      </w:r>
      <w:proofErr w:type="spellStart"/>
      <w:r w:rsidRPr="00AE05AC">
        <w:rPr>
          <w:rStyle w:val="a6"/>
          <w:b w:val="0"/>
          <w:sz w:val="22"/>
          <w:szCs w:val="22"/>
          <w:lang w:val="en-GB"/>
        </w:rPr>
        <w:t>Debelt</w:t>
      </w:r>
      <w:proofErr w:type="spellEnd"/>
      <w:r w:rsidRPr="00AE05AC">
        <w:rPr>
          <w:rStyle w:val="a6"/>
          <w:b w:val="0"/>
          <w:sz w:val="22"/>
          <w:szCs w:val="22"/>
          <w:lang w:val="en-GB"/>
        </w:rPr>
        <w:t xml:space="preserve"> in order to establish "Creative Tourism Complex"- Project CB005.2.21.018   “ANCIENT WHISPER – CREATIVE RESONANCE” </w:t>
      </w:r>
    </w:p>
    <w:p w:rsidR="00207D7C" w:rsidRPr="008E3AB4" w:rsidRDefault="00207D7C" w:rsidP="00207D7C">
      <w:pPr>
        <w:jc w:val="center"/>
        <w:rPr>
          <w:rStyle w:val="a6"/>
          <w:sz w:val="22"/>
          <w:szCs w:val="22"/>
        </w:rPr>
      </w:pPr>
      <w:r w:rsidRPr="00AE05AC">
        <w:rPr>
          <w:rStyle w:val="a6"/>
          <w:b w:val="0"/>
          <w:sz w:val="22"/>
          <w:szCs w:val="22"/>
          <w:lang w:val="en-GB"/>
        </w:rPr>
        <w:t xml:space="preserve">  LOT 2- Reconstruction of a former" military club "in </w:t>
      </w:r>
      <w:proofErr w:type="spellStart"/>
      <w:r w:rsidRPr="00AE05AC">
        <w:rPr>
          <w:rStyle w:val="a6"/>
          <w:b w:val="0"/>
          <w:sz w:val="22"/>
          <w:szCs w:val="22"/>
          <w:lang w:val="en-GB"/>
        </w:rPr>
        <w:t>Sredets</w:t>
      </w:r>
      <w:proofErr w:type="spellEnd"/>
      <w:r w:rsidRPr="00AE05AC">
        <w:rPr>
          <w:rStyle w:val="a6"/>
          <w:b w:val="0"/>
          <w:sz w:val="22"/>
          <w:szCs w:val="22"/>
          <w:lang w:val="en-GB"/>
        </w:rPr>
        <w:t xml:space="preserve"> into" Laboratory </w:t>
      </w:r>
      <w:proofErr w:type="spellStart"/>
      <w:r w:rsidRPr="00AE05AC">
        <w:rPr>
          <w:rStyle w:val="a6"/>
          <w:b w:val="0"/>
          <w:sz w:val="22"/>
          <w:szCs w:val="22"/>
          <w:lang w:val="en-GB"/>
        </w:rPr>
        <w:t>Center</w:t>
      </w:r>
      <w:proofErr w:type="spellEnd"/>
      <w:r w:rsidRPr="00AE05AC">
        <w:rPr>
          <w:rStyle w:val="a6"/>
          <w:b w:val="0"/>
          <w:sz w:val="22"/>
          <w:szCs w:val="22"/>
          <w:lang w:val="en-GB"/>
        </w:rPr>
        <w:t xml:space="preserve"> for Environmental Monitoring and Biodiversity in Protected Areas "Location: Regulated Plot XIX-236, square 6 on the PUP of </w:t>
      </w:r>
      <w:proofErr w:type="spellStart"/>
      <w:r w:rsidRPr="00AE05AC">
        <w:rPr>
          <w:rStyle w:val="a6"/>
          <w:b w:val="0"/>
          <w:sz w:val="22"/>
          <w:szCs w:val="22"/>
          <w:lang w:val="en-GB"/>
        </w:rPr>
        <w:t>Sredets</w:t>
      </w:r>
      <w:proofErr w:type="spellEnd"/>
      <w:r w:rsidRPr="00AE05AC">
        <w:rPr>
          <w:rStyle w:val="a6"/>
          <w:b w:val="0"/>
          <w:sz w:val="22"/>
          <w:szCs w:val="22"/>
          <w:lang w:val="en-GB"/>
        </w:rPr>
        <w:t xml:space="preserve">" Project CB005.2.12.019 </w:t>
      </w:r>
      <w:proofErr w:type="gramStart"/>
      <w:r w:rsidRPr="00AE05AC">
        <w:rPr>
          <w:rStyle w:val="a6"/>
          <w:b w:val="0"/>
          <w:sz w:val="22"/>
          <w:szCs w:val="22"/>
          <w:lang w:val="en-GB"/>
        </w:rPr>
        <w:t>–  “</w:t>
      </w:r>
      <w:proofErr w:type="gramEnd"/>
      <w:r w:rsidRPr="00AE05AC">
        <w:rPr>
          <w:rStyle w:val="a6"/>
          <w:b w:val="0"/>
          <w:sz w:val="22"/>
          <w:szCs w:val="22"/>
          <w:lang w:val="en-GB"/>
        </w:rPr>
        <w:t>ECO-LABS for Sustainability of Protected Areas and Coastal Environment“</w:t>
      </w:r>
    </w:p>
    <w:p w:rsidR="00810A6E" w:rsidRDefault="00AE2F78">
      <w:pPr>
        <w:ind w:left="709" w:hanging="425"/>
        <w:outlineLvl w:val="0"/>
        <w:rPr>
          <w:rStyle w:val="a6"/>
          <w:sz w:val="22"/>
          <w:szCs w:val="22"/>
        </w:rPr>
      </w:pPr>
      <w:r>
        <w:rPr>
          <w:rStyle w:val="a6"/>
          <w:sz w:val="22"/>
          <w:szCs w:val="22"/>
        </w:rPr>
        <w:t>4.</w:t>
      </w:r>
      <w:r>
        <w:rPr>
          <w:rStyle w:val="a6"/>
          <w:sz w:val="22"/>
          <w:szCs w:val="22"/>
        </w:rPr>
        <w:tab/>
      </w:r>
      <w:r w:rsidR="00810A6E" w:rsidRPr="000D712D">
        <w:rPr>
          <w:rStyle w:val="a6"/>
          <w:sz w:val="22"/>
          <w:szCs w:val="22"/>
        </w:rPr>
        <w:t xml:space="preserve">Contract </w:t>
      </w:r>
      <w:r w:rsidR="00AE7D74" w:rsidRPr="000D712D">
        <w:rPr>
          <w:rStyle w:val="a6"/>
          <w:sz w:val="22"/>
          <w:szCs w:val="22"/>
        </w:rPr>
        <w:t xml:space="preserve">number and </w:t>
      </w:r>
      <w:r w:rsidR="00810A6E" w:rsidRPr="000D712D">
        <w:rPr>
          <w:rStyle w:val="a6"/>
          <w:sz w:val="22"/>
          <w:szCs w:val="22"/>
        </w:rPr>
        <w:t>value</w:t>
      </w:r>
    </w:p>
    <w:p w:rsidR="009A316B" w:rsidRPr="00E61C3C" w:rsidRDefault="00207D7C">
      <w:pPr>
        <w:ind w:left="709" w:hanging="425"/>
        <w:outlineLvl w:val="0"/>
        <w:rPr>
          <w:b/>
          <w:lang w:val="bg-BG"/>
        </w:rPr>
      </w:pPr>
      <w:r w:rsidRPr="00E61C3C">
        <w:rPr>
          <w:b/>
        </w:rPr>
        <w:t xml:space="preserve">СB005-2018-2 – 018/019 WORKS </w:t>
      </w:r>
      <w:proofErr w:type="gramStart"/>
      <w:r w:rsidRPr="00E61C3C">
        <w:rPr>
          <w:b/>
        </w:rPr>
        <w:t>-  C2</w:t>
      </w:r>
      <w:proofErr w:type="gramEnd"/>
      <w:r w:rsidRPr="00E61C3C">
        <w:rPr>
          <w:b/>
        </w:rPr>
        <w:t xml:space="preserve"> </w:t>
      </w:r>
      <w:r w:rsidR="0017693A" w:rsidRPr="00E61C3C">
        <w:rPr>
          <w:b/>
        </w:rPr>
        <w:t>– 0</w:t>
      </w:r>
      <w:r w:rsidR="00A202F2">
        <w:rPr>
          <w:b/>
        </w:rPr>
        <w:t>6</w:t>
      </w:r>
      <w:r w:rsidR="00E61C3C">
        <w:rPr>
          <w:b/>
        </w:rPr>
        <w:t xml:space="preserve"> </w:t>
      </w:r>
      <w:r w:rsidR="001C32D1" w:rsidRPr="00E61C3C">
        <w:rPr>
          <w:b/>
        </w:rPr>
        <w:t>/</w:t>
      </w:r>
      <w:r w:rsidR="00E61C3C">
        <w:rPr>
          <w:b/>
        </w:rPr>
        <w:t xml:space="preserve"> </w:t>
      </w:r>
      <w:r w:rsidR="001C32D1" w:rsidRPr="00E61C3C">
        <w:rPr>
          <w:b/>
        </w:rPr>
        <w:t>16</w:t>
      </w:r>
      <w:r w:rsidR="009A316B" w:rsidRPr="00E61C3C">
        <w:rPr>
          <w:b/>
        </w:rPr>
        <w:t>.0</w:t>
      </w:r>
      <w:r w:rsidRPr="00E61C3C">
        <w:rPr>
          <w:b/>
        </w:rPr>
        <w:t>4</w:t>
      </w:r>
      <w:r w:rsidR="009A316B" w:rsidRPr="00E61C3C">
        <w:rPr>
          <w:b/>
        </w:rPr>
        <w:t>.2020</w:t>
      </w:r>
      <w:r w:rsidR="00A202F2">
        <w:rPr>
          <w:b/>
        </w:rPr>
        <w:t xml:space="preserve"> -  PRAG 3/2020</w:t>
      </w:r>
    </w:p>
    <w:p w:rsidR="00D72A67" w:rsidRPr="00D72A67" w:rsidRDefault="00333866">
      <w:pPr>
        <w:ind w:left="709" w:hanging="425"/>
        <w:outlineLvl w:val="0"/>
      </w:pPr>
      <w:r w:rsidRPr="00D72A67">
        <w:t xml:space="preserve">Amount: </w:t>
      </w:r>
      <w:r w:rsidR="00671FA0" w:rsidRPr="00D72A67">
        <w:t xml:space="preserve"> </w:t>
      </w:r>
      <w:r w:rsidR="00E85AB6" w:rsidRPr="000B785D">
        <w:rPr>
          <w:b/>
        </w:rPr>
        <w:t>217615.60</w:t>
      </w:r>
      <w:r w:rsidR="00671FA0" w:rsidRPr="000B785D">
        <w:rPr>
          <w:b/>
        </w:rPr>
        <w:t xml:space="preserve"> EUR</w:t>
      </w:r>
      <w:r w:rsidR="001C32D1" w:rsidRPr="00D72A67">
        <w:t xml:space="preserve"> </w:t>
      </w:r>
      <w:r w:rsidR="00D72A67" w:rsidRPr="00D72A67">
        <w:t xml:space="preserve">without VAT </w:t>
      </w:r>
      <w:proofErr w:type="gramStart"/>
      <w:r w:rsidR="00D72A67" w:rsidRPr="00D72A67">
        <w:t>(</w:t>
      </w:r>
      <w:r w:rsidR="001C32D1" w:rsidRPr="00D72A67">
        <w:rPr>
          <w:lang w:val="bg-BG"/>
        </w:rPr>
        <w:t xml:space="preserve"> </w:t>
      </w:r>
      <w:proofErr w:type="spellStart"/>
      <w:r w:rsidR="00D72A67" w:rsidRPr="00D72A67">
        <w:rPr>
          <w:lang w:val="bg-BG"/>
        </w:rPr>
        <w:t>two</w:t>
      </w:r>
      <w:proofErr w:type="spellEnd"/>
      <w:proofErr w:type="gramEnd"/>
      <w:r w:rsidR="00D72A67" w:rsidRPr="00D72A67">
        <w:rPr>
          <w:lang w:val="bg-BG"/>
        </w:rPr>
        <w:t xml:space="preserve"> </w:t>
      </w:r>
      <w:proofErr w:type="spellStart"/>
      <w:r w:rsidR="00D72A67" w:rsidRPr="00D72A67">
        <w:rPr>
          <w:lang w:val="bg-BG"/>
        </w:rPr>
        <w:t>hundred</w:t>
      </w:r>
      <w:proofErr w:type="spellEnd"/>
      <w:r w:rsidR="00D72A67" w:rsidRPr="00D72A67">
        <w:rPr>
          <w:lang w:val="bg-BG"/>
        </w:rPr>
        <w:t xml:space="preserve"> </w:t>
      </w:r>
      <w:proofErr w:type="spellStart"/>
      <w:r w:rsidR="00D72A67" w:rsidRPr="00D72A67">
        <w:rPr>
          <w:lang w:val="bg-BG"/>
        </w:rPr>
        <w:t>and</w:t>
      </w:r>
      <w:proofErr w:type="spellEnd"/>
      <w:r w:rsidR="00D72A67" w:rsidRPr="00D72A67">
        <w:rPr>
          <w:lang w:val="bg-BG"/>
        </w:rPr>
        <w:t xml:space="preserve"> </w:t>
      </w:r>
      <w:proofErr w:type="spellStart"/>
      <w:r w:rsidR="00D72A67" w:rsidRPr="00D72A67">
        <w:rPr>
          <w:lang w:val="bg-BG"/>
        </w:rPr>
        <w:t>seventeen</w:t>
      </w:r>
      <w:proofErr w:type="spellEnd"/>
      <w:r w:rsidR="00D72A67" w:rsidRPr="00D72A67">
        <w:rPr>
          <w:lang w:val="bg-BG"/>
        </w:rPr>
        <w:t xml:space="preserve"> </w:t>
      </w:r>
      <w:proofErr w:type="spellStart"/>
      <w:r w:rsidR="00D72A67" w:rsidRPr="00D72A67">
        <w:rPr>
          <w:lang w:val="bg-BG"/>
        </w:rPr>
        <w:t>thousand</w:t>
      </w:r>
      <w:proofErr w:type="spellEnd"/>
      <w:r w:rsidR="00D72A67" w:rsidRPr="00D72A67">
        <w:rPr>
          <w:lang w:val="bg-BG"/>
        </w:rPr>
        <w:t xml:space="preserve"> </w:t>
      </w:r>
      <w:proofErr w:type="spellStart"/>
      <w:r w:rsidR="00D72A67" w:rsidRPr="00D72A67">
        <w:rPr>
          <w:lang w:val="bg-BG"/>
        </w:rPr>
        <w:t>six</w:t>
      </w:r>
      <w:proofErr w:type="spellEnd"/>
      <w:r w:rsidR="00D72A67" w:rsidRPr="00D72A67">
        <w:rPr>
          <w:lang w:val="bg-BG"/>
        </w:rPr>
        <w:t xml:space="preserve"> </w:t>
      </w:r>
      <w:proofErr w:type="spellStart"/>
      <w:r w:rsidR="00D72A67" w:rsidRPr="00D72A67">
        <w:rPr>
          <w:lang w:val="bg-BG"/>
        </w:rPr>
        <w:t>hundred</w:t>
      </w:r>
      <w:proofErr w:type="spellEnd"/>
      <w:r w:rsidR="00D72A67" w:rsidRPr="00D72A67">
        <w:rPr>
          <w:lang w:val="bg-BG"/>
        </w:rPr>
        <w:t xml:space="preserve"> </w:t>
      </w:r>
      <w:proofErr w:type="spellStart"/>
      <w:r w:rsidR="00D72A67" w:rsidRPr="00D72A67">
        <w:rPr>
          <w:lang w:val="bg-BG"/>
        </w:rPr>
        <w:t>and</w:t>
      </w:r>
      <w:proofErr w:type="spellEnd"/>
      <w:r w:rsidR="00D72A67" w:rsidRPr="00D72A67">
        <w:rPr>
          <w:lang w:val="bg-BG"/>
        </w:rPr>
        <w:t xml:space="preserve"> </w:t>
      </w:r>
      <w:proofErr w:type="spellStart"/>
      <w:r w:rsidR="00D72A67" w:rsidRPr="00D72A67">
        <w:rPr>
          <w:lang w:val="bg-BG"/>
        </w:rPr>
        <w:t>fifteen</w:t>
      </w:r>
      <w:proofErr w:type="spellEnd"/>
      <w:r w:rsidR="00D72A67" w:rsidRPr="00D72A67">
        <w:rPr>
          <w:lang w:val="bg-BG"/>
        </w:rPr>
        <w:t xml:space="preserve"> </w:t>
      </w:r>
      <w:proofErr w:type="spellStart"/>
      <w:r w:rsidR="00D72A67" w:rsidRPr="00D72A67">
        <w:rPr>
          <w:lang w:val="bg-BG"/>
        </w:rPr>
        <w:t>euros</w:t>
      </w:r>
      <w:proofErr w:type="spellEnd"/>
      <w:r w:rsidR="00D72A67" w:rsidRPr="00D72A67">
        <w:rPr>
          <w:lang w:val="bg-BG"/>
        </w:rPr>
        <w:t xml:space="preserve"> 60 </w:t>
      </w:r>
      <w:proofErr w:type="spellStart"/>
      <w:r w:rsidR="00D72A67" w:rsidRPr="00D72A67">
        <w:rPr>
          <w:lang w:val="bg-BG"/>
        </w:rPr>
        <w:t>cents</w:t>
      </w:r>
      <w:proofErr w:type="spellEnd"/>
      <w:r w:rsidR="00D72A67" w:rsidRPr="00D72A67">
        <w:t>)</w:t>
      </w:r>
    </w:p>
    <w:p w:rsidR="00494017" w:rsidRPr="001E1B09" w:rsidRDefault="00671FA0">
      <w:pPr>
        <w:ind w:left="709" w:hanging="425"/>
        <w:outlineLvl w:val="0"/>
      </w:pPr>
      <w:r w:rsidRPr="00D72A67">
        <w:t xml:space="preserve">  LOT 1: </w:t>
      </w:r>
      <w:r w:rsidR="00FA3EF3" w:rsidRPr="000B785D">
        <w:rPr>
          <w:b/>
          <w:lang w:val="bg-BG"/>
        </w:rPr>
        <w:t>139 124</w:t>
      </w:r>
      <w:proofErr w:type="gramStart"/>
      <w:r w:rsidR="00FA3EF3" w:rsidRPr="000B785D">
        <w:rPr>
          <w:b/>
          <w:lang w:val="bg-BG"/>
        </w:rPr>
        <w:t>,43</w:t>
      </w:r>
      <w:proofErr w:type="gramEnd"/>
      <w:r w:rsidRPr="000B785D">
        <w:rPr>
          <w:b/>
        </w:rPr>
        <w:t xml:space="preserve"> </w:t>
      </w:r>
      <w:r w:rsidR="00494017" w:rsidRPr="000B785D">
        <w:rPr>
          <w:b/>
        </w:rPr>
        <w:t xml:space="preserve"> EUR</w:t>
      </w:r>
      <w:r w:rsidR="00494017" w:rsidRPr="00D72A67">
        <w:t xml:space="preserve"> </w:t>
      </w:r>
      <w:r w:rsidR="001C32D1" w:rsidRPr="00D72A67">
        <w:rPr>
          <w:lang w:val="bg-BG"/>
        </w:rPr>
        <w:t xml:space="preserve"> </w:t>
      </w:r>
      <w:proofErr w:type="spellStart"/>
      <w:r w:rsidR="00506AD6" w:rsidRPr="00D72A67">
        <w:rPr>
          <w:lang w:val="bg-BG"/>
        </w:rPr>
        <w:t>without</w:t>
      </w:r>
      <w:proofErr w:type="spellEnd"/>
      <w:r w:rsidR="00506AD6" w:rsidRPr="00D72A67">
        <w:rPr>
          <w:lang w:val="bg-BG"/>
        </w:rPr>
        <w:t xml:space="preserve"> VAT </w:t>
      </w:r>
      <w:r w:rsidR="00494017" w:rsidRPr="00D72A67">
        <w:t>(</w:t>
      </w:r>
      <w:proofErr w:type="spellStart"/>
      <w:r w:rsidR="008A1840" w:rsidRPr="00D72A67">
        <w:rPr>
          <w:lang w:val="bg-BG"/>
        </w:rPr>
        <w:t>one</w:t>
      </w:r>
      <w:proofErr w:type="spellEnd"/>
      <w:r w:rsidR="008A1840" w:rsidRPr="00D72A67">
        <w:rPr>
          <w:lang w:val="bg-BG"/>
        </w:rPr>
        <w:t xml:space="preserve"> </w:t>
      </w:r>
      <w:proofErr w:type="spellStart"/>
      <w:r w:rsidR="008A1840" w:rsidRPr="00D72A67">
        <w:rPr>
          <w:lang w:val="bg-BG"/>
        </w:rPr>
        <w:t>hundred</w:t>
      </w:r>
      <w:proofErr w:type="spellEnd"/>
      <w:r w:rsidR="008A1840" w:rsidRPr="00D72A67">
        <w:rPr>
          <w:lang w:val="bg-BG"/>
        </w:rPr>
        <w:t xml:space="preserve"> </w:t>
      </w:r>
      <w:proofErr w:type="spellStart"/>
      <w:r w:rsidR="008A1840" w:rsidRPr="00D72A67">
        <w:rPr>
          <w:lang w:val="bg-BG"/>
        </w:rPr>
        <w:t>thirty-nine</w:t>
      </w:r>
      <w:proofErr w:type="spellEnd"/>
      <w:r w:rsidR="008A1840" w:rsidRPr="00D72A67">
        <w:rPr>
          <w:lang w:val="bg-BG"/>
        </w:rPr>
        <w:t xml:space="preserve"> </w:t>
      </w:r>
      <w:proofErr w:type="spellStart"/>
      <w:r w:rsidR="008A1840" w:rsidRPr="00D72A67">
        <w:rPr>
          <w:lang w:val="bg-BG"/>
        </w:rPr>
        <w:t>thousand</w:t>
      </w:r>
      <w:proofErr w:type="spellEnd"/>
      <w:r w:rsidR="008A1840" w:rsidRPr="00D72A67">
        <w:rPr>
          <w:lang w:val="bg-BG"/>
        </w:rPr>
        <w:t xml:space="preserve"> </w:t>
      </w:r>
      <w:proofErr w:type="spellStart"/>
      <w:r w:rsidR="008A1840" w:rsidRPr="00D72A67">
        <w:rPr>
          <w:lang w:val="bg-BG"/>
        </w:rPr>
        <w:t>one</w:t>
      </w:r>
      <w:proofErr w:type="spellEnd"/>
      <w:r w:rsidR="008A1840" w:rsidRPr="00D72A67">
        <w:rPr>
          <w:lang w:val="bg-BG"/>
        </w:rPr>
        <w:t xml:space="preserve"> </w:t>
      </w:r>
      <w:proofErr w:type="spellStart"/>
      <w:r w:rsidR="008A1840" w:rsidRPr="00D72A67">
        <w:rPr>
          <w:lang w:val="bg-BG"/>
        </w:rPr>
        <w:t>hundred</w:t>
      </w:r>
      <w:proofErr w:type="spellEnd"/>
      <w:r w:rsidR="008A1840" w:rsidRPr="00D72A67">
        <w:rPr>
          <w:lang w:val="bg-BG"/>
        </w:rPr>
        <w:t xml:space="preserve"> </w:t>
      </w:r>
      <w:proofErr w:type="spellStart"/>
      <w:r w:rsidR="008A1840" w:rsidRPr="00D72A67">
        <w:rPr>
          <w:lang w:val="bg-BG"/>
        </w:rPr>
        <w:t>twenty-four</w:t>
      </w:r>
      <w:proofErr w:type="spellEnd"/>
      <w:r w:rsidR="008A1840" w:rsidRPr="00D72A67">
        <w:rPr>
          <w:lang w:val="bg-BG"/>
        </w:rPr>
        <w:t xml:space="preserve"> </w:t>
      </w:r>
      <w:proofErr w:type="spellStart"/>
      <w:r w:rsidR="008A1840" w:rsidRPr="00D72A67">
        <w:rPr>
          <w:lang w:val="bg-BG"/>
        </w:rPr>
        <w:t>euros</w:t>
      </w:r>
      <w:proofErr w:type="spellEnd"/>
      <w:r w:rsidR="008A1840" w:rsidRPr="00D72A67">
        <w:rPr>
          <w:lang w:val="bg-BG"/>
        </w:rPr>
        <w:t xml:space="preserve"> </w:t>
      </w:r>
      <w:proofErr w:type="spellStart"/>
      <w:r w:rsidR="008A1840" w:rsidRPr="00D72A67">
        <w:rPr>
          <w:lang w:val="bg-BG"/>
        </w:rPr>
        <w:t>and</w:t>
      </w:r>
      <w:proofErr w:type="spellEnd"/>
      <w:r w:rsidR="008A1840" w:rsidRPr="00D72A67">
        <w:rPr>
          <w:lang w:val="bg-BG"/>
        </w:rPr>
        <w:t xml:space="preserve"> 43 </w:t>
      </w:r>
      <w:proofErr w:type="spellStart"/>
      <w:r w:rsidR="008A1840" w:rsidRPr="00D72A67">
        <w:rPr>
          <w:lang w:val="bg-BG"/>
        </w:rPr>
        <w:t>cents</w:t>
      </w:r>
      <w:proofErr w:type="spellEnd"/>
      <w:r w:rsidR="008A1840" w:rsidRPr="00D72A67">
        <w:t>)</w:t>
      </w:r>
    </w:p>
    <w:p w:rsidR="00506AD6" w:rsidRDefault="001C32D1">
      <w:pPr>
        <w:ind w:left="709" w:hanging="425"/>
        <w:outlineLvl w:val="0"/>
      </w:pPr>
      <w:r w:rsidRPr="001E1B09">
        <w:rPr>
          <w:lang w:val="bg-BG"/>
        </w:rPr>
        <w:lastRenderedPageBreak/>
        <w:t xml:space="preserve">  </w:t>
      </w:r>
      <w:r w:rsidRPr="001E1B09">
        <w:t xml:space="preserve">LOT </w:t>
      </w:r>
      <w:proofErr w:type="gramStart"/>
      <w:r w:rsidRPr="001E1B09">
        <w:t>2 :</w:t>
      </w:r>
      <w:proofErr w:type="gramEnd"/>
      <w:r w:rsidRPr="001E1B09">
        <w:t xml:space="preserve"> </w:t>
      </w:r>
      <w:r w:rsidR="00FA3EF3" w:rsidRPr="000B785D">
        <w:rPr>
          <w:b/>
          <w:lang w:val="bg-BG"/>
        </w:rPr>
        <w:t>78</w:t>
      </w:r>
      <w:r w:rsidR="00E85AB6" w:rsidRPr="000B785D">
        <w:rPr>
          <w:b/>
        </w:rPr>
        <w:t xml:space="preserve"> </w:t>
      </w:r>
      <w:r w:rsidR="00FA3EF3" w:rsidRPr="000B785D">
        <w:rPr>
          <w:b/>
          <w:lang w:val="bg-BG"/>
        </w:rPr>
        <w:t>491,17</w:t>
      </w:r>
      <w:r w:rsidRPr="000B785D">
        <w:rPr>
          <w:b/>
        </w:rPr>
        <w:t xml:space="preserve"> EUR</w:t>
      </w:r>
      <w:r w:rsidRPr="001E1B09">
        <w:t xml:space="preserve">  </w:t>
      </w:r>
      <w:r w:rsidR="00506AD6" w:rsidRPr="001E1B09">
        <w:t>without VAT (</w:t>
      </w:r>
      <w:r w:rsidR="001E1B09" w:rsidRPr="001E1B09">
        <w:t>Seventy-eight thousand four hundred ninety-one euros 17 cents</w:t>
      </w:r>
      <w:r w:rsidR="00506AD6" w:rsidRPr="001E1B09">
        <w:t xml:space="preserve">  )</w:t>
      </w:r>
    </w:p>
    <w:p w:rsidR="00810A6E" w:rsidRPr="000D712D" w:rsidRDefault="00810A6E">
      <w:pPr>
        <w:ind w:left="709" w:hanging="425"/>
        <w:outlineLvl w:val="0"/>
        <w:rPr>
          <w:rStyle w:val="a6"/>
          <w:sz w:val="22"/>
          <w:szCs w:val="22"/>
        </w:rPr>
      </w:pPr>
      <w:r w:rsidRPr="000D712D">
        <w:rPr>
          <w:rStyle w:val="a6"/>
          <w:sz w:val="22"/>
          <w:szCs w:val="22"/>
        </w:rPr>
        <w:t>5.</w:t>
      </w:r>
      <w:r w:rsidR="00AE2F78">
        <w:rPr>
          <w:rStyle w:val="a6"/>
          <w:sz w:val="22"/>
          <w:szCs w:val="22"/>
        </w:rPr>
        <w:tab/>
      </w:r>
      <w:r w:rsidRPr="000D712D">
        <w:rPr>
          <w:rStyle w:val="a6"/>
          <w:sz w:val="22"/>
          <w:szCs w:val="22"/>
        </w:rPr>
        <w:t>Date of award of the contract</w:t>
      </w:r>
    </w:p>
    <w:p w:rsidR="00810A6E" w:rsidRPr="00D72A67" w:rsidRDefault="001C32D1" w:rsidP="00AE2F78">
      <w:pPr>
        <w:pStyle w:val="Blockquote"/>
        <w:ind w:left="567"/>
        <w:rPr>
          <w:sz w:val="22"/>
          <w:szCs w:val="22"/>
        </w:rPr>
      </w:pPr>
      <w:r w:rsidRPr="00D72A67">
        <w:rPr>
          <w:sz w:val="22"/>
          <w:szCs w:val="22"/>
        </w:rPr>
        <w:t>1</w:t>
      </w:r>
      <w:r w:rsidRPr="00D72A67">
        <w:rPr>
          <w:sz w:val="22"/>
          <w:szCs w:val="22"/>
          <w:lang w:val="bg-BG"/>
        </w:rPr>
        <w:t>6</w:t>
      </w:r>
      <w:r w:rsidR="004B456F" w:rsidRPr="00D72A67">
        <w:rPr>
          <w:sz w:val="22"/>
          <w:szCs w:val="22"/>
        </w:rPr>
        <w:t>.0</w:t>
      </w:r>
      <w:r w:rsidR="00CA1508" w:rsidRPr="00D72A67">
        <w:rPr>
          <w:sz w:val="22"/>
          <w:szCs w:val="22"/>
        </w:rPr>
        <w:t>4</w:t>
      </w:r>
      <w:r w:rsidR="004B456F" w:rsidRPr="00D72A67">
        <w:rPr>
          <w:sz w:val="22"/>
          <w:szCs w:val="22"/>
        </w:rPr>
        <w:t>.2020</w:t>
      </w:r>
      <w:bookmarkStart w:id="0" w:name="_GoBack"/>
      <w:bookmarkEnd w:id="0"/>
    </w:p>
    <w:p w:rsidR="00810A6E" w:rsidRPr="00D72A67" w:rsidRDefault="00AE2F78">
      <w:pPr>
        <w:ind w:left="709" w:hanging="425"/>
        <w:outlineLvl w:val="0"/>
        <w:rPr>
          <w:rStyle w:val="a6"/>
          <w:sz w:val="22"/>
          <w:szCs w:val="22"/>
        </w:rPr>
      </w:pPr>
      <w:r w:rsidRPr="00D72A67">
        <w:rPr>
          <w:rStyle w:val="a6"/>
          <w:sz w:val="22"/>
          <w:szCs w:val="22"/>
        </w:rPr>
        <w:t>6.</w:t>
      </w:r>
      <w:r w:rsidRPr="00D72A67">
        <w:rPr>
          <w:rStyle w:val="a6"/>
          <w:sz w:val="22"/>
          <w:szCs w:val="22"/>
        </w:rPr>
        <w:tab/>
      </w:r>
      <w:r w:rsidR="00810A6E" w:rsidRPr="00D72A67">
        <w:rPr>
          <w:rStyle w:val="a6"/>
          <w:sz w:val="22"/>
          <w:szCs w:val="22"/>
        </w:rPr>
        <w:t>Number of tenders received</w:t>
      </w:r>
    </w:p>
    <w:p w:rsidR="00810A6E" w:rsidRPr="00AF36D3" w:rsidRDefault="00AF36D3" w:rsidP="00AE2F78">
      <w:pPr>
        <w:pStyle w:val="Blockquote"/>
        <w:ind w:left="567"/>
        <w:rPr>
          <w:sz w:val="22"/>
          <w:szCs w:val="22"/>
          <w:lang w:val="bg-BG"/>
        </w:rPr>
      </w:pPr>
      <w:r w:rsidRPr="00D72A67">
        <w:rPr>
          <w:sz w:val="22"/>
          <w:szCs w:val="22"/>
          <w:lang w:val="bg-BG"/>
        </w:rPr>
        <w:t>1</w:t>
      </w:r>
    </w:p>
    <w:p w:rsidR="00810A6E" w:rsidRPr="000D712D" w:rsidRDefault="00AE2F78">
      <w:pPr>
        <w:ind w:left="709" w:hanging="425"/>
        <w:outlineLvl w:val="0"/>
        <w:rPr>
          <w:rStyle w:val="a6"/>
          <w:sz w:val="22"/>
          <w:szCs w:val="22"/>
        </w:rPr>
      </w:pPr>
      <w:r>
        <w:rPr>
          <w:rStyle w:val="a6"/>
          <w:sz w:val="22"/>
          <w:szCs w:val="22"/>
        </w:rPr>
        <w:t>7.</w:t>
      </w:r>
      <w:r>
        <w:rPr>
          <w:rStyle w:val="a6"/>
          <w:sz w:val="22"/>
          <w:szCs w:val="22"/>
        </w:rPr>
        <w:tab/>
      </w:r>
      <w:r w:rsidR="00810A6E" w:rsidRPr="000D712D">
        <w:rPr>
          <w:rStyle w:val="a6"/>
          <w:sz w:val="22"/>
          <w:szCs w:val="22"/>
        </w:rPr>
        <w:t>Name</w:t>
      </w:r>
      <w:r w:rsidR="00AE7D74" w:rsidRPr="000D712D">
        <w:rPr>
          <w:rStyle w:val="a6"/>
          <w:sz w:val="22"/>
          <w:szCs w:val="22"/>
        </w:rPr>
        <w:t>,</w:t>
      </w:r>
      <w:r w:rsidR="00810A6E" w:rsidRPr="000D712D">
        <w:rPr>
          <w:rStyle w:val="a6"/>
          <w:sz w:val="22"/>
          <w:szCs w:val="22"/>
        </w:rPr>
        <w:t xml:space="preserve"> address </w:t>
      </w:r>
      <w:r w:rsidR="00AE7D74" w:rsidRPr="000D712D">
        <w:rPr>
          <w:rStyle w:val="a6"/>
          <w:sz w:val="22"/>
          <w:szCs w:val="22"/>
        </w:rPr>
        <w:t xml:space="preserve">and nationality </w:t>
      </w:r>
      <w:r w:rsidR="00810A6E" w:rsidRPr="000D712D">
        <w:rPr>
          <w:rStyle w:val="a6"/>
          <w:sz w:val="22"/>
          <w:szCs w:val="22"/>
        </w:rPr>
        <w:t>of successful tenderer</w:t>
      </w:r>
    </w:p>
    <w:p w:rsidR="00C5109B" w:rsidRPr="00D72A67" w:rsidRDefault="001C32D1" w:rsidP="00AE2F78">
      <w:pPr>
        <w:pStyle w:val="Blockquote"/>
        <w:ind w:left="567"/>
      </w:pPr>
      <w:r w:rsidRPr="00D72A67">
        <w:t>RK GRUP LTD</w:t>
      </w:r>
      <w:r w:rsidR="00C5109B" w:rsidRPr="00D72A67">
        <w:t xml:space="preserve">, address </w:t>
      </w:r>
      <w:proofErr w:type="spellStart"/>
      <w:proofErr w:type="gramStart"/>
      <w:r w:rsidR="00870CF1" w:rsidRPr="00D72A67">
        <w:t>Burgas</w:t>
      </w:r>
      <w:proofErr w:type="spellEnd"/>
      <w:r w:rsidR="00870CF1" w:rsidRPr="00D72A67">
        <w:t xml:space="preserve"> </w:t>
      </w:r>
      <w:r w:rsidR="00C5109B" w:rsidRPr="00D72A67">
        <w:t xml:space="preserve"> ,</w:t>
      </w:r>
      <w:proofErr w:type="gramEnd"/>
      <w:r w:rsidR="00333866" w:rsidRPr="00D72A67">
        <w:t xml:space="preserve"> </w:t>
      </w:r>
      <w:proofErr w:type="spellStart"/>
      <w:r w:rsidR="00870CF1" w:rsidRPr="00D72A67">
        <w:t>Sarafovo</w:t>
      </w:r>
      <w:proofErr w:type="spellEnd"/>
      <w:r w:rsidR="00870CF1" w:rsidRPr="00D72A67">
        <w:t xml:space="preserve">, 8  </w:t>
      </w:r>
      <w:proofErr w:type="spellStart"/>
      <w:r w:rsidR="00870CF1" w:rsidRPr="00D72A67">
        <w:t>Momchil</w:t>
      </w:r>
      <w:proofErr w:type="spellEnd"/>
      <w:r w:rsidR="00870CF1" w:rsidRPr="00D72A67">
        <w:t xml:space="preserve"> </w:t>
      </w:r>
      <w:proofErr w:type="spellStart"/>
      <w:r w:rsidR="00870CF1" w:rsidRPr="00D72A67">
        <w:t>Voyvoda</w:t>
      </w:r>
      <w:proofErr w:type="spellEnd"/>
      <w:r w:rsidR="00870CF1" w:rsidRPr="00D72A67">
        <w:t xml:space="preserve"> str.</w:t>
      </w:r>
      <w:r w:rsidR="00C5109B" w:rsidRPr="00D72A67">
        <w:t xml:space="preserve"> </w:t>
      </w:r>
    </w:p>
    <w:p w:rsidR="00C5109B" w:rsidRPr="00D72A67" w:rsidRDefault="00870CF1" w:rsidP="00AE2F78">
      <w:pPr>
        <w:pStyle w:val="Blockquote"/>
        <w:ind w:left="567"/>
      </w:pPr>
      <w:r w:rsidRPr="00D72A67">
        <w:t>UIC 203974926</w:t>
      </w:r>
    </w:p>
    <w:p w:rsidR="00C5109B" w:rsidRPr="00D72A67" w:rsidRDefault="00C5109B" w:rsidP="00AE2F78">
      <w:pPr>
        <w:pStyle w:val="Blockquote"/>
        <w:ind w:left="567"/>
        <w:rPr>
          <w:sz w:val="22"/>
          <w:szCs w:val="22"/>
        </w:rPr>
      </w:pPr>
    </w:p>
    <w:p w:rsidR="00AE7D74" w:rsidRPr="00D72A67" w:rsidRDefault="00822AF7" w:rsidP="00AE2F78">
      <w:pPr>
        <w:ind w:left="709" w:hanging="425"/>
        <w:outlineLvl w:val="0"/>
        <w:rPr>
          <w:rStyle w:val="a6"/>
          <w:sz w:val="22"/>
          <w:szCs w:val="22"/>
        </w:rPr>
      </w:pPr>
      <w:r w:rsidRPr="00D72A67">
        <w:rPr>
          <w:rStyle w:val="a6"/>
          <w:sz w:val="22"/>
          <w:szCs w:val="22"/>
        </w:rPr>
        <w:t>8</w:t>
      </w:r>
      <w:r w:rsidR="00AE2F78" w:rsidRPr="00D72A67">
        <w:rPr>
          <w:rStyle w:val="a6"/>
          <w:sz w:val="22"/>
          <w:szCs w:val="22"/>
        </w:rPr>
        <w:t>.</w:t>
      </w:r>
      <w:r w:rsidR="00AE2F78" w:rsidRPr="00D72A67">
        <w:rPr>
          <w:rStyle w:val="a6"/>
          <w:sz w:val="22"/>
          <w:szCs w:val="22"/>
        </w:rPr>
        <w:tab/>
      </w:r>
      <w:r w:rsidR="00AE7D74" w:rsidRPr="00D72A67">
        <w:rPr>
          <w:rStyle w:val="a6"/>
          <w:sz w:val="22"/>
          <w:szCs w:val="22"/>
        </w:rPr>
        <w:t>Duration of contract</w:t>
      </w:r>
    </w:p>
    <w:p w:rsidR="00AE7D74" w:rsidRPr="000D712D" w:rsidRDefault="00AF36D3" w:rsidP="00AE2F78">
      <w:pPr>
        <w:pStyle w:val="Blockquote"/>
        <w:ind w:left="567"/>
        <w:rPr>
          <w:sz w:val="22"/>
          <w:szCs w:val="22"/>
        </w:rPr>
      </w:pPr>
      <w:r w:rsidRPr="00D72A67">
        <w:rPr>
          <w:sz w:val="22"/>
          <w:szCs w:val="22"/>
          <w:lang w:val="bg-BG"/>
        </w:rPr>
        <w:t>9</w:t>
      </w:r>
      <w:r w:rsidR="004B456F" w:rsidRPr="00D72A67">
        <w:rPr>
          <w:sz w:val="22"/>
          <w:szCs w:val="22"/>
        </w:rPr>
        <w:t xml:space="preserve"> months</w:t>
      </w:r>
    </w:p>
    <w:p w:rsidR="00AE7D74" w:rsidRPr="00AE2F78" w:rsidRDefault="00822AF7" w:rsidP="00AE2F78">
      <w:pPr>
        <w:ind w:left="709" w:hanging="425"/>
        <w:outlineLvl w:val="0"/>
        <w:rPr>
          <w:rStyle w:val="a6"/>
          <w:sz w:val="22"/>
          <w:szCs w:val="22"/>
        </w:rPr>
      </w:pPr>
      <w:r w:rsidRPr="00AE2F78">
        <w:rPr>
          <w:rStyle w:val="a6"/>
          <w:sz w:val="22"/>
          <w:szCs w:val="22"/>
        </w:rPr>
        <w:t>9.</w:t>
      </w:r>
      <w:r w:rsidR="00AE2F78" w:rsidRPr="00AE2F78">
        <w:rPr>
          <w:rStyle w:val="a6"/>
          <w:sz w:val="22"/>
          <w:szCs w:val="22"/>
        </w:rPr>
        <w:tab/>
      </w:r>
      <w:r w:rsidR="00AE7D74" w:rsidRPr="00AE2F78">
        <w:rPr>
          <w:rStyle w:val="a6"/>
          <w:sz w:val="22"/>
          <w:szCs w:val="22"/>
        </w:rPr>
        <w:t xml:space="preserve">Contracting </w:t>
      </w:r>
      <w:r w:rsidR="007D0D14">
        <w:rPr>
          <w:rStyle w:val="a6"/>
          <w:sz w:val="22"/>
          <w:szCs w:val="22"/>
        </w:rPr>
        <w:t>a</w:t>
      </w:r>
      <w:r w:rsidR="00AE7D74" w:rsidRPr="00AE2F78">
        <w:rPr>
          <w:rStyle w:val="a6"/>
          <w:sz w:val="22"/>
          <w:szCs w:val="22"/>
        </w:rPr>
        <w:t xml:space="preserve">uthority </w:t>
      </w:r>
    </w:p>
    <w:p w:rsidR="00AF36D3" w:rsidRPr="00AF36D3" w:rsidRDefault="00AF36D3" w:rsidP="00AF36D3">
      <w:pPr>
        <w:widowControl/>
        <w:snapToGrid w:val="0"/>
        <w:spacing w:before="0" w:after="120"/>
        <w:rPr>
          <w:snapToGrid/>
          <w:sz w:val="22"/>
          <w:szCs w:val="22"/>
          <w:lang w:val="en-GB"/>
        </w:rPr>
      </w:pPr>
      <w:r w:rsidRPr="00AF36D3">
        <w:rPr>
          <w:snapToGrid/>
          <w:sz w:val="22"/>
          <w:szCs w:val="22"/>
          <w:lang w:val="en-GB"/>
        </w:rPr>
        <w:t xml:space="preserve">MUNICIPALITY OF SREDETS </w:t>
      </w:r>
    </w:p>
    <w:p w:rsidR="00AF36D3" w:rsidRPr="00AF36D3" w:rsidRDefault="00AF36D3" w:rsidP="00AF36D3">
      <w:pPr>
        <w:widowControl/>
        <w:snapToGrid w:val="0"/>
        <w:spacing w:before="0" w:after="120"/>
        <w:rPr>
          <w:snapToGrid/>
          <w:sz w:val="22"/>
          <w:szCs w:val="22"/>
          <w:lang w:val="en-GB"/>
        </w:rPr>
      </w:pPr>
      <w:proofErr w:type="spellStart"/>
      <w:r w:rsidRPr="00AF36D3">
        <w:rPr>
          <w:snapToGrid/>
          <w:sz w:val="22"/>
          <w:szCs w:val="22"/>
          <w:lang w:val="en-GB"/>
        </w:rPr>
        <w:t>Sredets</w:t>
      </w:r>
      <w:proofErr w:type="spellEnd"/>
      <w:r w:rsidRPr="00AF36D3">
        <w:rPr>
          <w:snapToGrid/>
          <w:sz w:val="22"/>
          <w:szCs w:val="22"/>
          <w:lang w:val="en-GB"/>
        </w:rPr>
        <w:t>, 8 Bulgaria square</w:t>
      </w:r>
    </w:p>
    <w:p w:rsidR="00AF36D3" w:rsidRPr="00AF36D3" w:rsidRDefault="00AF36D3" w:rsidP="00AF36D3">
      <w:pPr>
        <w:widowControl/>
        <w:snapToGrid w:val="0"/>
        <w:spacing w:before="0" w:after="120"/>
        <w:rPr>
          <w:snapToGrid/>
          <w:sz w:val="22"/>
          <w:szCs w:val="22"/>
          <w:lang w:val="en-GB"/>
        </w:rPr>
      </w:pPr>
      <w:r w:rsidRPr="00AF36D3">
        <w:rPr>
          <w:snapToGrid/>
          <w:sz w:val="22"/>
          <w:szCs w:val="22"/>
          <w:lang w:val="en-GB"/>
        </w:rPr>
        <w:t>BULSTAT Registration 000056878</w:t>
      </w:r>
    </w:p>
    <w:p w:rsidR="00AF36D3" w:rsidRPr="00AF36D3" w:rsidRDefault="00AF36D3" w:rsidP="00AF36D3">
      <w:pPr>
        <w:widowControl/>
        <w:snapToGrid w:val="0"/>
        <w:spacing w:before="0" w:after="120"/>
        <w:rPr>
          <w:snapToGrid/>
          <w:sz w:val="22"/>
          <w:szCs w:val="22"/>
          <w:lang w:val="en-GB"/>
        </w:rPr>
      </w:pPr>
      <w:proofErr w:type="spellStart"/>
      <w:r w:rsidRPr="00AF36D3">
        <w:rPr>
          <w:snapToGrid/>
          <w:sz w:val="22"/>
          <w:szCs w:val="22"/>
          <w:lang w:val="en-GB"/>
        </w:rPr>
        <w:t>Represrnted</w:t>
      </w:r>
      <w:proofErr w:type="spellEnd"/>
      <w:r w:rsidRPr="00AF36D3">
        <w:rPr>
          <w:snapToGrid/>
          <w:sz w:val="22"/>
          <w:szCs w:val="22"/>
          <w:lang w:val="en-GB"/>
        </w:rPr>
        <w:t xml:space="preserve"> by </w:t>
      </w:r>
      <w:proofErr w:type="gramStart"/>
      <w:r w:rsidRPr="00AF36D3">
        <w:rPr>
          <w:snapToGrid/>
          <w:sz w:val="22"/>
          <w:szCs w:val="22"/>
          <w:lang w:val="en-GB"/>
        </w:rPr>
        <w:t>IVAN  JABOV</w:t>
      </w:r>
      <w:proofErr w:type="gramEnd"/>
      <w:r w:rsidRPr="00AF36D3">
        <w:rPr>
          <w:snapToGrid/>
          <w:sz w:val="22"/>
          <w:szCs w:val="22"/>
          <w:lang w:val="en-GB"/>
        </w:rPr>
        <w:t xml:space="preserve">   in his capacity  of Mayor</w:t>
      </w:r>
    </w:p>
    <w:p w:rsidR="004B456F" w:rsidRDefault="004B456F" w:rsidP="004B456F">
      <w:pPr>
        <w:ind w:left="720"/>
      </w:pPr>
    </w:p>
    <w:p w:rsidR="00AE7D74" w:rsidRPr="000D712D" w:rsidRDefault="00AE7D74" w:rsidP="004B456F">
      <w:pPr>
        <w:ind w:left="567"/>
        <w:jc w:val="both"/>
        <w:rPr>
          <w:rStyle w:val="a3"/>
          <w:sz w:val="22"/>
          <w:szCs w:val="22"/>
          <w:lang w:val="en-GB"/>
        </w:rPr>
      </w:pPr>
    </w:p>
    <w:p w:rsidR="00AE7D74" w:rsidRPr="00AE2F78" w:rsidRDefault="00AE7D74" w:rsidP="00AE2F78">
      <w:pPr>
        <w:ind w:left="709" w:hanging="425"/>
        <w:outlineLvl w:val="0"/>
        <w:rPr>
          <w:rStyle w:val="a6"/>
          <w:sz w:val="22"/>
          <w:szCs w:val="22"/>
        </w:rPr>
      </w:pPr>
      <w:r w:rsidRPr="00AE2F78">
        <w:rPr>
          <w:rStyle w:val="a6"/>
          <w:sz w:val="22"/>
          <w:szCs w:val="22"/>
        </w:rPr>
        <w:t>1</w:t>
      </w:r>
      <w:r w:rsidR="00822AF7" w:rsidRPr="00AE2F78">
        <w:rPr>
          <w:rStyle w:val="a6"/>
          <w:sz w:val="22"/>
          <w:szCs w:val="22"/>
        </w:rPr>
        <w:t>0</w:t>
      </w:r>
      <w:r w:rsidR="00107B18" w:rsidRPr="00AE2F78">
        <w:rPr>
          <w:rStyle w:val="a6"/>
          <w:sz w:val="22"/>
          <w:szCs w:val="22"/>
        </w:rPr>
        <w:t>.</w:t>
      </w:r>
      <w:r w:rsidRPr="00AE2F78">
        <w:rPr>
          <w:rStyle w:val="a6"/>
          <w:sz w:val="22"/>
          <w:szCs w:val="22"/>
        </w:rPr>
        <w:tab/>
        <w:t>Legal basis</w:t>
      </w:r>
    </w:p>
    <w:p w:rsidR="003D5F7A" w:rsidRPr="000D712D" w:rsidRDefault="004B456F" w:rsidP="002C2A5E">
      <w:pPr>
        <w:pStyle w:val="Blockquote"/>
        <w:rPr>
          <w:sz w:val="22"/>
          <w:szCs w:val="22"/>
        </w:rPr>
      </w:pPr>
      <w:r>
        <w:t>Regulation (EU) No 236/2014 of the European Parliament and of the Council of 11 March 2014 laying down common rules and procedures for the implementation of the Union's instruments for financing external action and Instrument for Pre-accession Assistance (IPA II) – the IPA II general regulation;</w:t>
      </w:r>
    </w:p>
    <w:sectPr w:rsidR="003D5F7A" w:rsidRPr="000D712D" w:rsidSect="00D02B28">
      <w:footerReference w:type="default" r:id="rId10"/>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88" w:rsidRDefault="00881A88">
      <w:r>
        <w:separator/>
      </w:r>
    </w:p>
  </w:endnote>
  <w:endnote w:type="continuationSeparator" w:id="0">
    <w:p w:rsidR="00881A88" w:rsidRDefault="0088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CC" w:rsidRPr="00F075CC" w:rsidRDefault="003A4851" w:rsidP="00F075CC">
    <w:pPr>
      <w:widowControl/>
      <w:tabs>
        <w:tab w:val="right" w:pos="9214"/>
      </w:tabs>
      <w:spacing w:before="0" w:after="0"/>
      <w:ind w:right="5"/>
      <w:rPr>
        <w:sz w:val="18"/>
        <w:szCs w:val="18"/>
        <w:lang w:val="en-GB"/>
      </w:rPr>
    </w:pPr>
    <w:r w:rsidRPr="003A4851">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sidR="000B785D">
      <w:rPr>
        <w:noProof/>
        <w:sz w:val="18"/>
        <w:szCs w:val="18"/>
        <w:lang w:val="en-GB"/>
      </w:rPr>
      <w:t>2</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sidR="000B785D">
      <w:rPr>
        <w:noProof/>
        <w:sz w:val="18"/>
        <w:szCs w:val="18"/>
        <w:lang w:val="en-GB"/>
      </w:rPr>
      <w:t>2</w:t>
    </w:r>
    <w:r w:rsidR="00F075CC" w:rsidRPr="00F075CC">
      <w:rPr>
        <w:sz w:val="18"/>
        <w:szCs w:val="18"/>
        <w:lang w:val="en-GB"/>
      </w:rPr>
      <w:fldChar w:fldCharType="end"/>
    </w:r>
  </w:p>
  <w:p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D42C1E">
      <w:rPr>
        <w:noProof/>
        <w:sz w:val="18"/>
        <w:szCs w:val="18"/>
        <w:lang w:val="en-GB"/>
      </w:rPr>
      <w:t>d9b_awardnotice_en_ (1)</w:t>
    </w:r>
    <w:r w:rsidRPr="00F075CC">
      <w:rPr>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88" w:rsidRDefault="00881A88">
      <w:r>
        <w:separator/>
      </w:r>
    </w:p>
  </w:footnote>
  <w:footnote w:type="continuationSeparator" w:id="0">
    <w:p w:rsidR="00881A88" w:rsidRDefault="00881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67624"/>
    <w:rsid w:val="0000046A"/>
    <w:rsid w:val="0004448D"/>
    <w:rsid w:val="00070D1F"/>
    <w:rsid w:val="00081F41"/>
    <w:rsid w:val="0008681F"/>
    <w:rsid w:val="000B785D"/>
    <w:rsid w:val="000D70B7"/>
    <w:rsid w:val="000D712D"/>
    <w:rsid w:val="000D7376"/>
    <w:rsid w:val="00101DEB"/>
    <w:rsid w:val="00107B18"/>
    <w:rsid w:val="001373A5"/>
    <w:rsid w:val="00160B2B"/>
    <w:rsid w:val="0017693A"/>
    <w:rsid w:val="0019719C"/>
    <w:rsid w:val="001B6137"/>
    <w:rsid w:val="001C132D"/>
    <w:rsid w:val="001C32D1"/>
    <w:rsid w:val="001E1B09"/>
    <w:rsid w:val="00207784"/>
    <w:rsid w:val="00207D7C"/>
    <w:rsid w:val="00214033"/>
    <w:rsid w:val="00233766"/>
    <w:rsid w:val="00250AA3"/>
    <w:rsid w:val="00254C87"/>
    <w:rsid w:val="0027500B"/>
    <w:rsid w:val="002C2A5E"/>
    <w:rsid w:val="002D48D6"/>
    <w:rsid w:val="002E6A8E"/>
    <w:rsid w:val="002F41AD"/>
    <w:rsid w:val="00301BE1"/>
    <w:rsid w:val="00327A84"/>
    <w:rsid w:val="00333866"/>
    <w:rsid w:val="003435B4"/>
    <w:rsid w:val="00366B00"/>
    <w:rsid w:val="003811EE"/>
    <w:rsid w:val="003A4851"/>
    <w:rsid w:val="003B06C3"/>
    <w:rsid w:val="003C17EB"/>
    <w:rsid w:val="003D5F7A"/>
    <w:rsid w:val="003F4D87"/>
    <w:rsid w:val="003F6495"/>
    <w:rsid w:val="00410B62"/>
    <w:rsid w:val="00422D49"/>
    <w:rsid w:val="004621C7"/>
    <w:rsid w:val="00467624"/>
    <w:rsid w:val="00467EA6"/>
    <w:rsid w:val="004706EB"/>
    <w:rsid w:val="0048246B"/>
    <w:rsid w:val="00491A91"/>
    <w:rsid w:val="00494017"/>
    <w:rsid w:val="00495B4C"/>
    <w:rsid w:val="004A3764"/>
    <w:rsid w:val="004B1611"/>
    <w:rsid w:val="004B456F"/>
    <w:rsid w:val="004D587C"/>
    <w:rsid w:val="004E0893"/>
    <w:rsid w:val="00506AD6"/>
    <w:rsid w:val="00570CCB"/>
    <w:rsid w:val="00584637"/>
    <w:rsid w:val="005C529F"/>
    <w:rsid w:val="00671FA0"/>
    <w:rsid w:val="00690646"/>
    <w:rsid w:val="006A1C86"/>
    <w:rsid w:val="006A6904"/>
    <w:rsid w:val="00703B5E"/>
    <w:rsid w:val="00712278"/>
    <w:rsid w:val="007250D2"/>
    <w:rsid w:val="007323CC"/>
    <w:rsid w:val="0078569F"/>
    <w:rsid w:val="007A05A8"/>
    <w:rsid w:val="007C035D"/>
    <w:rsid w:val="007C4B6E"/>
    <w:rsid w:val="007D0D14"/>
    <w:rsid w:val="007F7527"/>
    <w:rsid w:val="00810A6E"/>
    <w:rsid w:val="00822AF7"/>
    <w:rsid w:val="0083368C"/>
    <w:rsid w:val="00851F7D"/>
    <w:rsid w:val="00857F48"/>
    <w:rsid w:val="00866CF4"/>
    <w:rsid w:val="00870CF1"/>
    <w:rsid w:val="00877A46"/>
    <w:rsid w:val="00877CE4"/>
    <w:rsid w:val="00881A88"/>
    <w:rsid w:val="008A1840"/>
    <w:rsid w:val="008C123D"/>
    <w:rsid w:val="008E3AB4"/>
    <w:rsid w:val="009064AF"/>
    <w:rsid w:val="0091269D"/>
    <w:rsid w:val="00942EF0"/>
    <w:rsid w:val="009443F9"/>
    <w:rsid w:val="00955714"/>
    <w:rsid w:val="009950AA"/>
    <w:rsid w:val="009A316B"/>
    <w:rsid w:val="009C2848"/>
    <w:rsid w:val="009C3869"/>
    <w:rsid w:val="009D462E"/>
    <w:rsid w:val="009E0B83"/>
    <w:rsid w:val="009F4AD3"/>
    <w:rsid w:val="009F6594"/>
    <w:rsid w:val="00A202F2"/>
    <w:rsid w:val="00A9302A"/>
    <w:rsid w:val="00AE05AC"/>
    <w:rsid w:val="00AE2F78"/>
    <w:rsid w:val="00AE7D74"/>
    <w:rsid w:val="00AF36D3"/>
    <w:rsid w:val="00B54168"/>
    <w:rsid w:val="00B60477"/>
    <w:rsid w:val="00BB01D3"/>
    <w:rsid w:val="00C31BC2"/>
    <w:rsid w:val="00C3432E"/>
    <w:rsid w:val="00C5109B"/>
    <w:rsid w:val="00CA1508"/>
    <w:rsid w:val="00CB157A"/>
    <w:rsid w:val="00CE32E2"/>
    <w:rsid w:val="00CF32AF"/>
    <w:rsid w:val="00D02B28"/>
    <w:rsid w:val="00D0361F"/>
    <w:rsid w:val="00D10AD4"/>
    <w:rsid w:val="00D40619"/>
    <w:rsid w:val="00D42C1E"/>
    <w:rsid w:val="00D55BC5"/>
    <w:rsid w:val="00D72A67"/>
    <w:rsid w:val="00D8646C"/>
    <w:rsid w:val="00DA5547"/>
    <w:rsid w:val="00DC0ACC"/>
    <w:rsid w:val="00E207BB"/>
    <w:rsid w:val="00E54DAE"/>
    <w:rsid w:val="00E61C3C"/>
    <w:rsid w:val="00E717C4"/>
    <w:rsid w:val="00E85AB6"/>
    <w:rsid w:val="00E867B7"/>
    <w:rsid w:val="00EA66D0"/>
    <w:rsid w:val="00ED1EA5"/>
    <w:rsid w:val="00ED46F2"/>
    <w:rsid w:val="00F075CC"/>
    <w:rsid w:val="00F321C1"/>
    <w:rsid w:val="00F703DF"/>
    <w:rsid w:val="00F760E3"/>
    <w:rsid w:val="00F86C01"/>
    <w:rsid w:val="00F967F4"/>
    <w:rsid w:val="00FA3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before="100" w:after="100"/>
    </w:pPr>
    <w:rPr>
      <w:snapToGrid w:val="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pPr>
      <w:spacing w:before="0" w:after="0"/>
    </w:pPr>
  </w:style>
  <w:style w:type="paragraph" w:customStyle="1" w:styleId="DefinitionList">
    <w:name w:val="Definition List"/>
    <w:basedOn w:val="a"/>
    <w:next w:val="DefinitionTerm"/>
    <w:pPr>
      <w:spacing w:before="0" w:after="0"/>
      <w:ind w:left="360"/>
    </w:pPr>
  </w:style>
  <w:style w:type="character" w:customStyle="1" w:styleId="Definition">
    <w:name w:val="Definition"/>
    <w:rPr>
      <w:i/>
    </w:rPr>
  </w:style>
  <w:style w:type="paragraph" w:customStyle="1" w:styleId="H1">
    <w:name w:val="H1"/>
    <w:basedOn w:val="a"/>
    <w:next w:val="a"/>
    <w:pPr>
      <w:keepNext/>
      <w:outlineLvl w:val="1"/>
    </w:pPr>
    <w:rPr>
      <w:b/>
      <w:kern w:val="36"/>
      <w:sz w:val="48"/>
    </w:rPr>
  </w:style>
  <w:style w:type="paragraph" w:customStyle="1" w:styleId="H2">
    <w:name w:val="H2"/>
    <w:basedOn w:val="a"/>
    <w:next w:val="a"/>
    <w:pPr>
      <w:keepNext/>
      <w:outlineLvl w:val="2"/>
    </w:pPr>
    <w:rPr>
      <w:b/>
      <w:sz w:val="36"/>
    </w:rPr>
  </w:style>
  <w:style w:type="paragraph" w:customStyle="1" w:styleId="H3">
    <w:name w:val="H3"/>
    <w:basedOn w:val="a"/>
    <w:next w:val="a"/>
    <w:pPr>
      <w:keepNext/>
      <w:outlineLvl w:val="3"/>
    </w:pPr>
    <w:rPr>
      <w:b/>
      <w:sz w:val="28"/>
    </w:rPr>
  </w:style>
  <w:style w:type="paragraph" w:customStyle="1" w:styleId="H4">
    <w:name w:val="H4"/>
    <w:basedOn w:val="a"/>
    <w:next w:val="a"/>
    <w:pPr>
      <w:keepNext/>
      <w:outlineLvl w:val="4"/>
    </w:pPr>
    <w:rPr>
      <w:b/>
    </w:rPr>
  </w:style>
  <w:style w:type="paragraph" w:customStyle="1" w:styleId="H5">
    <w:name w:val="H5"/>
    <w:basedOn w:val="a"/>
    <w:next w:val="a"/>
    <w:pPr>
      <w:keepNext/>
      <w:outlineLvl w:val="5"/>
    </w:pPr>
    <w:rPr>
      <w:b/>
      <w:sz w:val="20"/>
    </w:rPr>
  </w:style>
  <w:style w:type="paragraph" w:customStyle="1" w:styleId="H6">
    <w:name w:val="H6"/>
    <w:basedOn w:val="a"/>
    <w:next w:val="a"/>
    <w:pPr>
      <w:keepNext/>
      <w:outlineLvl w:val="6"/>
    </w:pPr>
    <w:rPr>
      <w:b/>
      <w:sz w:val="16"/>
    </w:rPr>
  </w:style>
  <w:style w:type="paragraph" w:customStyle="1" w:styleId="Address">
    <w:name w:val="Address"/>
    <w:basedOn w:val="a"/>
    <w:next w:val="a"/>
    <w:pPr>
      <w:spacing w:before="0" w:after="0"/>
    </w:pPr>
    <w:rPr>
      <w:i/>
    </w:rPr>
  </w:style>
  <w:style w:type="paragraph" w:customStyle="1" w:styleId="Blockquote">
    <w:name w:val="Blockquote"/>
    <w:basedOn w:val="a"/>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
    <w:name w:val="HTML Bottom of Form"/>
    <w:next w:val="a"/>
    <w:hidden/>
    <w:pPr>
      <w:widowControl w:val="0"/>
      <w:pBdr>
        <w:top w:val="double" w:sz="2" w:space="0" w:color="000000"/>
      </w:pBdr>
      <w:jc w:val="center"/>
    </w:pPr>
    <w:rPr>
      <w:rFonts w:ascii="Arial" w:hAnsi="Arial"/>
      <w:snapToGrid w:val="0"/>
      <w:vanish/>
      <w:sz w:val="16"/>
      <w:lang w:val="en-US" w:eastAsia="en-US"/>
    </w:rPr>
  </w:style>
  <w:style w:type="paragraph" w:styleId="z-0">
    <w:name w:val="HTML Top of Form"/>
    <w:next w:val="a"/>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a6">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paragraph" w:styleId="2">
    <w:name w:val="Body Text 2"/>
    <w:basedOn w:val="a"/>
    <w:rsid w:val="00822AF7"/>
    <w:pPr>
      <w:widowControl/>
      <w:tabs>
        <w:tab w:val="num" w:pos="567"/>
      </w:tabs>
      <w:spacing w:before="0" w:after="0"/>
      <w:jc w:val="both"/>
    </w:pPr>
    <w:rPr>
      <w:snapToGrid/>
      <w:lang w:val="sv-SE" w:eastAsia="en-GB"/>
    </w:rPr>
  </w:style>
  <w:style w:type="paragraph" w:styleId="a9">
    <w:name w:val="Balloon Text"/>
    <w:basedOn w:val="a"/>
    <w:semiHidden/>
    <w:rsid w:val="000D712D"/>
    <w:rPr>
      <w:rFonts w:ascii="Tahoma" w:hAnsi="Tahoma" w:cs="Tahoma"/>
      <w:sz w:val="16"/>
      <w:szCs w:val="16"/>
    </w:rPr>
  </w:style>
  <w:style w:type="paragraph" w:customStyle="1" w:styleId="PRAGHeading2">
    <w:name w:val="PRAG Heading 2"/>
    <w:basedOn w:val="a"/>
    <w:rsid w:val="00C31BC2"/>
    <w:pPr>
      <w:numPr>
        <w:numId w:val="9"/>
      </w:numPr>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before="100" w:after="100"/>
    </w:pPr>
    <w:rPr>
      <w:snapToGrid w:val="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initionTerm">
    <w:name w:val="Definition Term"/>
    <w:basedOn w:val="a"/>
    <w:next w:val="DefinitionList"/>
    <w:pPr>
      <w:spacing w:before="0" w:after="0"/>
    </w:pPr>
  </w:style>
  <w:style w:type="paragraph" w:customStyle="1" w:styleId="DefinitionList">
    <w:name w:val="Definition List"/>
    <w:basedOn w:val="a"/>
    <w:next w:val="DefinitionTerm"/>
    <w:pPr>
      <w:spacing w:before="0" w:after="0"/>
      <w:ind w:left="360"/>
    </w:pPr>
  </w:style>
  <w:style w:type="character" w:customStyle="1" w:styleId="Definition">
    <w:name w:val="Definition"/>
    <w:rPr>
      <w:i/>
    </w:rPr>
  </w:style>
  <w:style w:type="paragraph" w:customStyle="1" w:styleId="H1">
    <w:name w:val="H1"/>
    <w:basedOn w:val="a"/>
    <w:next w:val="a"/>
    <w:pPr>
      <w:keepNext/>
      <w:outlineLvl w:val="1"/>
    </w:pPr>
    <w:rPr>
      <w:b/>
      <w:kern w:val="36"/>
      <w:sz w:val="48"/>
    </w:rPr>
  </w:style>
  <w:style w:type="paragraph" w:customStyle="1" w:styleId="H2">
    <w:name w:val="H2"/>
    <w:basedOn w:val="a"/>
    <w:next w:val="a"/>
    <w:pPr>
      <w:keepNext/>
      <w:outlineLvl w:val="2"/>
    </w:pPr>
    <w:rPr>
      <w:b/>
      <w:sz w:val="36"/>
    </w:rPr>
  </w:style>
  <w:style w:type="paragraph" w:customStyle="1" w:styleId="H3">
    <w:name w:val="H3"/>
    <w:basedOn w:val="a"/>
    <w:next w:val="a"/>
    <w:pPr>
      <w:keepNext/>
      <w:outlineLvl w:val="3"/>
    </w:pPr>
    <w:rPr>
      <w:b/>
      <w:sz w:val="28"/>
    </w:rPr>
  </w:style>
  <w:style w:type="paragraph" w:customStyle="1" w:styleId="H4">
    <w:name w:val="H4"/>
    <w:basedOn w:val="a"/>
    <w:next w:val="a"/>
    <w:pPr>
      <w:keepNext/>
      <w:outlineLvl w:val="4"/>
    </w:pPr>
    <w:rPr>
      <w:b/>
    </w:rPr>
  </w:style>
  <w:style w:type="paragraph" w:customStyle="1" w:styleId="H5">
    <w:name w:val="H5"/>
    <w:basedOn w:val="a"/>
    <w:next w:val="a"/>
    <w:pPr>
      <w:keepNext/>
      <w:outlineLvl w:val="5"/>
    </w:pPr>
    <w:rPr>
      <w:b/>
      <w:sz w:val="20"/>
    </w:rPr>
  </w:style>
  <w:style w:type="paragraph" w:customStyle="1" w:styleId="H6">
    <w:name w:val="H6"/>
    <w:basedOn w:val="a"/>
    <w:next w:val="a"/>
    <w:pPr>
      <w:keepNext/>
      <w:outlineLvl w:val="6"/>
    </w:pPr>
    <w:rPr>
      <w:b/>
      <w:sz w:val="16"/>
    </w:rPr>
  </w:style>
  <w:style w:type="paragraph" w:customStyle="1" w:styleId="Address">
    <w:name w:val="Address"/>
    <w:basedOn w:val="a"/>
    <w:next w:val="a"/>
    <w:pPr>
      <w:spacing w:before="0" w:after="0"/>
    </w:pPr>
    <w:rPr>
      <w:i/>
    </w:rPr>
  </w:style>
  <w:style w:type="paragraph" w:customStyle="1" w:styleId="Blockquote">
    <w:name w:val="Blockquote"/>
    <w:basedOn w:val="a"/>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3">
    <w:name w:val="Emphasis"/>
    <w:qFormat/>
    <w:rPr>
      <w:i/>
    </w:rPr>
  </w:style>
  <w:style w:type="character" w:styleId="a4">
    <w:name w:val="Hyperlink"/>
    <w:rPr>
      <w:color w:val="0000FF"/>
      <w:u w:val="single"/>
    </w:rPr>
  </w:style>
  <w:style w:type="character" w:styleId="a5">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
    <w:name w:val="HTML Bottom of Form"/>
    <w:next w:val="a"/>
    <w:hidden/>
    <w:pPr>
      <w:widowControl w:val="0"/>
      <w:pBdr>
        <w:top w:val="double" w:sz="2" w:space="0" w:color="000000"/>
      </w:pBdr>
      <w:jc w:val="center"/>
    </w:pPr>
    <w:rPr>
      <w:rFonts w:ascii="Arial" w:hAnsi="Arial"/>
      <w:snapToGrid w:val="0"/>
      <w:vanish/>
      <w:sz w:val="16"/>
      <w:lang w:val="en-US" w:eastAsia="en-US"/>
    </w:rPr>
  </w:style>
  <w:style w:type="paragraph" w:styleId="z-0">
    <w:name w:val="HTML Top of Form"/>
    <w:next w:val="a"/>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a6">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paragraph" w:styleId="2">
    <w:name w:val="Body Text 2"/>
    <w:basedOn w:val="a"/>
    <w:rsid w:val="00822AF7"/>
    <w:pPr>
      <w:widowControl/>
      <w:tabs>
        <w:tab w:val="num" w:pos="567"/>
      </w:tabs>
      <w:spacing w:before="0" w:after="0"/>
      <w:jc w:val="both"/>
    </w:pPr>
    <w:rPr>
      <w:snapToGrid/>
      <w:lang w:val="sv-SE" w:eastAsia="en-GB"/>
    </w:rPr>
  </w:style>
  <w:style w:type="paragraph" w:styleId="a9">
    <w:name w:val="Balloon Text"/>
    <w:basedOn w:val="a"/>
    <w:semiHidden/>
    <w:rsid w:val="000D712D"/>
    <w:rPr>
      <w:rFonts w:ascii="Tahoma" w:hAnsi="Tahoma" w:cs="Tahoma"/>
      <w:sz w:val="16"/>
      <w:szCs w:val="16"/>
    </w:rPr>
  </w:style>
  <w:style w:type="paragraph" w:customStyle="1" w:styleId="PRAGHeading2">
    <w:name w:val="PRAG Heading 2"/>
    <w:basedOn w:val="a"/>
    <w:rsid w:val="00C31BC2"/>
    <w:pPr>
      <w:numPr>
        <w:numId w:val="9"/>
      </w:numPr>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241">
      <w:bodyDiv w:val="1"/>
      <w:marLeft w:val="0"/>
      <w:marRight w:val="0"/>
      <w:marTop w:val="0"/>
      <w:marBottom w:val="0"/>
      <w:divBdr>
        <w:top w:val="none" w:sz="0" w:space="0" w:color="auto"/>
        <w:left w:val="none" w:sz="0" w:space="0" w:color="auto"/>
        <w:bottom w:val="none" w:sz="0" w:space="0" w:color="auto"/>
        <w:right w:val="none" w:sz="0" w:space="0" w:color="auto"/>
      </w:divBdr>
    </w:div>
    <w:div w:id="642124841">
      <w:bodyDiv w:val="1"/>
      <w:marLeft w:val="0"/>
      <w:marRight w:val="0"/>
      <w:marTop w:val="0"/>
      <w:marBottom w:val="0"/>
      <w:divBdr>
        <w:top w:val="none" w:sz="0" w:space="0" w:color="auto"/>
        <w:left w:val="none" w:sz="0" w:space="0" w:color="auto"/>
        <w:bottom w:val="none" w:sz="0" w:space="0" w:color="auto"/>
        <w:right w:val="none" w:sz="0" w:space="0" w:color="auto"/>
      </w:divBdr>
    </w:div>
    <w:div w:id="868494962">
      <w:bodyDiv w:val="1"/>
      <w:marLeft w:val="0"/>
      <w:marRight w:val="0"/>
      <w:marTop w:val="0"/>
      <w:marBottom w:val="0"/>
      <w:divBdr>
        <w:top w:val="none" w:sz="0" w:space="0" w:color="auto"/>
        <w:left w:val="none" w:sz="0" w:space="0" w:color="auto"/>
        <w:bottom w:val="none" w:sz="0" w:space="0" w:color="auto"/>
        <w:right w:val="none" w:sz="0" w:space="0" w:color="auto"/>
      </w:divBdr>
    </w:div>
    <w:div w:id="2070837078">
      <w:bodyDiv w:val="1"/>
      <w:marLeft w:val="0"/>
      <w:marRight w:val="0"/>
      <w:marTop w:val="0"/>
      <w:marBottom w:val="0"/>
      <w:divBdr>
        <w:top w:val="none" w:sz="0" w:space="0" w:color="auto"/>
        <w:left w:val="none" w:sz="0" w:space="0" w:color="auto"/>
        <w:bottom w:val="none" w:sz="0" w:space="0" w:color="auto"/>
        <w:right w:val="none" w:sz="0" w:space="0" w:color="auto"/>
      </w:divBdr>
      <w:divsChild>
        <w:div w:id="190263879">
          <w:marLeft w:val="0"/>
          <w:marRight w:val="0"/>
          <w:marTop w:val="0"/>
          <w:marBottom w:val="0"/>
          <w:divBdr>
            <w:top w:val="none" w:sz="0" w:space="0" w:color="auto"/>
            <w:left w:val="none" w:sz="0" w:space="0" w:color="auto"/>
            <w:bottom w:val="none" w:sz="0" w:space="0" w:color="auto"/>
            <w:right w:val="none" w:sz="0" w:space="0" w:color="auto"/>
          </w:divBdr>
        </w:div>
        <w:div w:id="172190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3B33-E67D-4D1E-93B7-DE3A7293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425</Words>
  <Characters>2424</Characters>
  <Application>Microsoft Office Word</Application>
  <DocSecurity>0</DocSecurity>
  <Lines>20</Lines>
  <Paragraphs>5</Paragraphs>
  <ScaleCrop>false</ScaleCrop>
  <HeadingPairs>
    <vt:vector size="6" baseType="variant">
      <vt:variant>
        <vt:lpstr>Заглавие</vt:lpstr>
      </vt:variant>
      <vt:variant>
        <vt:i4>1</vt:i4>
      </vt:variant>
      <vt:variant>
        <vt:lpstr>Title</vt:lpstr>
      </vt:variant>
      <vt:variant>
        <vt:i4>1</vt:i4>
      </vt:variant>
      <vt:variant>
        <vt:lpstr>Konu Başlığı</vt:lpstr>
      </vt:variant>
      <vt:variant>
        <vt:i4>1</vt:i4>
      </vt:variant>
    </vt:vector>
  </HeadingPairs>
  <TitlesOfParts>
    <vt:vector size="3" baseType="lpstr">
      <vt:lpstr>C9 Award</vt:lpstr>
      <vt:lpstr>C9 Award</vt:lpstr>
      <vt:lpstr>C9 Award</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creator>chattob</dc:creator>
  <cp:lastModifiedBy>SHIVAROVA</cp:lastModifiedBy>
  <cp:revision>36</cp:revision>
  <cp:lastPrinted>2020-04-14T10:19:00Z</cp:lastPrinted>
  <dcterms:created xsi:type="dcterms:W3CDTF">2020-03-27T17:19:00Z</dcterms:created>
  <dcterms:modified xsi:type="dcterms:W3CDTF">2020-04-22T06:28:00Z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