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83A" w:rsidRPr="000259A2" w:rsidRDefault="0047783A" w:rsidP="0047783A">
      <w:pPr>
        <w:pStyle w:val="Heading1"/>
        <w:numPr>
          <w:ilvl w:val="0"/>
          <w:numId w:val="5"/>
        </w:numPr>
        <w:ind w:left="851" w:right="-710" w:hanging="851"/>
        <w:jc w:val="left"/>
        <w:rPr>
          <w:rFonts w:ascii="Times New Roman" w:hAnsi="Times New Roman"/>
          <w:sz w:val="28"/>
          <w:szCs w:val="28"/>
          <w:lang w:val="en-GB"/>
        </w:rPr>
      </w:pPr>
      <w:bookmarkStart w:id="0" w:name="_Toc42488106"/>
      <w:bookmarkStart w:id="1" w:name="_Ref500419967"/>
      <w:permStart w:id="1226446196" w:edGrp="everyone"/>
      <w:permEnd w:id="1226446196"/>
      <w:r w:rsidRPr="000259A2">
        <w:rPr>
          <w:rFonts w:ascii="Times New Roman" w:hAnsi="Times New Roman"/>
          <w:sz w:val="28"/>
          <w:szCs w:val="28"/>
          <w:lang w:val="en-GB"/>
        </w:rPr>
        <w:t>TENDER FORM FOR A SUPPLY CONTRACT</w:t>
      </w:r>
      <w:bookmarkEnd w:id="0"/>
    </w:p>
    <w:bookmarkEnd w:id="1"/>
    <w:p w:rsidR="00364970" w:rsidRPr="00C35E3F" w:rsidRDefault="0047783A" w:rsidP="00364970">
      <w:pPr>
        <w:pStyle w:val="Blockquote"/>
        <w:tabs>
          <w:tab w:val="left" w:pos="709"/>
        </w:tabs>
        <w:ind w:left="0"/>
        <w:rPr>
          <w:sz w:val="22"/>
          <w:szCs w:val="22"/>
        </w:rPr>
      </w:pPr>
      <w:r w:rsidRPr="00364970">
        <w:rPr>
          <w:b/>
          <w:sz w:val="22"/>
          <w:szCs w:val="22"/>
          <w:lang w:val="en-GB"/>
        </w:rPr>
        <w:t>Publication reference</w:t>
      </w:r>
      <w:r w:rsidRPr="006A5F84">
        <w:rPr>
          <w:sz w:val="22"/>
          <w:szCs w:val="22"/>
          <w:lang w:val="en-GB"/>
        </w:rPr>
        <w:t xml:space="preserve">: </w:t>
      </w:r>
      <w:r w:rsidR="00364970">
        <w:rPr>
          <w:iCs/>
          <w:snapToGrid/>
          <w:szCs w:val="24"/>
        </w:rPr>
        <w:t>CB005.2.11.113</w:t>
      </w:r>
      <w:r w:rsidR="00364970">
        <w:rPr>
          <w:iCs/>
          <w:snapToGrid/>
          <w:szCs w:val="24"/>
          <w:lang w:val="bg-BG"/>
        </w:rPr>
        <w:t xml:space="preserve"> – </w:t>
      </w:r>
      <w:r w:rsidR="00364970">
        <w:rPr>
          <w:iCs/>
          <w:snapToGrid/>
          <w:szCs w:val="24"/>
        </w:rPr>
        <w:t>SUPPLY -01</w:t>
      </w:r>
    </w:p>
    <w:p w:rsidR="00364970" w:rsidRPr="00364970" w:rsidRDefault="0047783A" w:rsidP="00364970">
      <w:pPr>
        <w:jc w:val="both"/>
        <w:rPr>
          <w:snapToGrid/>
          <w:color w:val="000000"/>
          <w:sz w:val="22"/>
          <w:szCs w:val="22"/>
        </w:rPr>
      </w:pPr>
      <w:r w:rsidRPr="00364970">
        <w:rPr>
          <w:b/>
          <w:sz w:val="22"/>
          <w:szCs w:val="22"/>
        </w:rPr>
        <w:t>Title of contract</w:t>
      </w:r>
      <w:r w:rsidRPr="006A5F84">
        <w:rPr>
          <w:sz w:val="22"/>
          <w:szCs w:val="22"/>
        </w:rPr>
        <w:t xml:space="preserve">: </w:t>
      </w:r>
      <w:r w:rsidR="00364970" w:rsidRPr="00364970">
        <w:rPr>
          <w:iCs/>
          <w:snapToGrid/>
          <w:sz w:val="22"/>
          <w:szCs w:val="22"/>
        </w:rPr>
        <w:t>Supply of Multifunctional vehicle with a full range equipment, within Project No CB005.2.11.113 “</w:t>
      </w:r>
      <w:r w:rsidR="00364970" w:rsidRPr="00364970">
        <w:rPr>
          <w:snapToGrid/>
          <w:color w:val="000000"/>
          <w:sz w:val="22"/>
          <w:szCs w:val="22"/>
        </w:rPr>
        <w:t>Joint Initiati</w:t>
      </w:r>
      <w:r w:rsidR="008D3790">
        <w:rPr>
          <w:snapToGrid/>
          <w:color w:val="000000"/>
          <w:sz w:val="22"/>
          <w:szCs w:val="22"/>
        </w:rPr>
        <w:t>v</w:t>
      </w:r>
      <w:bookmarkStart w:id="2" w:name="_GoBack"/>
      <w:bookmarkEnd w:id="2"/>
      <w:r w:rsidR="00364970" w:rsidRPr="00364970">
        <w:rPr>
          <w:snapToGrid/>
          <w:color w:val="000000"/>
          <w:sz w:val="22"/>
          <w:szCs w:val="22"/>
        </w:rPr>
        <w:t xml:space="preserve">es for Flood Resilience Across Watersheds in CB Region/ FLOOD RESILIENCE”, </w:t>
      </w:r>
      <w:r w:rsidR="00364970" w:rsidRPr="00364970">
        <w:rPr>
          <w:bCs/>
          <w:snapToGrid/>
          <w:color w:val="000000"/>
          <w:sz w:val="22"/>
          <w:szCs w:val="22"/>
        </w:rPr>
        <w:t>Priority Axis:</w:t>
      </w:r>
      <w:bookmarkStart w:id="3" w:name="RANGE!C11"/>
      <w:r w:rsidR="00364970" w:rsidRPr="00364970">
        <w:rPr>
          <w:color w:val="000000"/>
          <w:sz w:val="22"/>
          <w:szCs w:val="22"/>
        </w:rPr>
        <w:t xml:space="preserve"> </w:t>
      </w:r>
      <w:bookmarkEnd w:id="3"/>
      <w:r w:rsidR="00364970" w:rsidRPr="00364970">
        <w:rPr>
          <w:snapToGrid/>
          <w:color w:val="000000"/>
          <w:sz w:val="22"/>
          <w:szCs w:val="22"/>
        </w:rPr>
        <w:t xml:space="preserve">Environment, </w:t>
      </w:r>
      <w:r w:rsidR="00364970" w:rsidRPr="00364970">
        <w:rPr>
          <w:bCs/>
          <w:snapToGrid/>
          <w:color w:val="000000"/>
          <w:sz w:val="22"/>
          <w:szCs w:val="22"/>
        </w:rPr>
        <w:t>Specific Objective</w:t>
      </w:r>
      <w:r w:rsidR="00364970" w:rsidRPr="00364970">
        <w:rPr>
          <w:b/>
          <w:bCs/>
          <w:snapToGrid/>
          <w:color w:val="000000"/>
          <w:sz w:val="22"/>
          <w:szCs w:val="22"/>
        </w:rPr>
        <w:t xml:space="preserve">: </w:t>
      </w:r>
      <w:r w:rsidR="00364970" w:rsidRPr="00364970">
        <w:rPr>
          <w:snapToGrid/>
          <w:color w:val="000000"/>
          <w:sz w:val="22"/>
          <w:szCs w:val="22"/>
        </w:rPr>
        <w:t xml:space="preserve">1.1. Preventing and mitigating the consequences of natural and man-made disasters in the cross-border area, </w:t>
      </w:r>
      <w:r w:rsidR="00364970" w:rsidRPr="00364970">
        <w:rPr>
          <w:bCs/>
          <w:snapToGrid/>
          <w:color w:val="000000"/>
          <w:sz w:val="22"/>
          <w:szCs w:val="22"/>
        </w:rPr>
        <w:t>Type of project:</w:t>
      </w:r>
      <w:r w:rsidR="00364970" w:rsidRPr="00364970">
        <w:rPr>
          <w:b/>
          <w:bCs/>
          <w:snapToGrid/>
          <w:color w:val="000000"/>
          <w:sz w:val="22"/>
          <w:szCs w:val="22"/>
        </w:rPr>
        <w:t xml:space="preserve"> </w:t>
      </w:r>
      <w:r w:rsidR="00364970" w:rsidRPr="00364970">
        <w:rPr>
          <w:snapToGrid/>
          <w:color w:val="000000"/>
          <w:sz w:val="22"/>
          <w:szCs w:val="22"/>
        </w:rPr>
        <w:t>Investment</w:t>
      </w:r>
    </w:p>
    <w:p w:rsidR="0047783A" w:rsidRPr="006A5F84" w:rsidRDefault="0047783A" w:rsidP="0047783A">
      <w:pPr>
        <w:pStyle w:val="Title"/>
        <w:jc w:val="left"/>
        <w:outlineLvl w:val="0"/>
        <w:rPr>
          <w:sz w:val="22"/>
          <w:szCs w:val="22"/>
          <w:lang w:val="en-GB"/>
        </w:rPr>
      </w:pPr>
    </w:p>
    <w:p w:rsidR="0047783A" w:rsidRPr="006A5F84" w:rsidRDefault="0047783A" w:rsidP="0047783A">
      <w:pPr>
        <w:ind w:right="425"/>
        <w:jc w:val="right"/>
        <w:rPr>
          <w:b/>
          <w:sz w:val="22"/>
          <w:szCs w:val="22"/>
        </w:rPr>
      </w:pPr>
      <w:r w:rsidRPr="00364970">
        <w:rPr>
          <w:b/>
          <w:sz w:val="22"/>
          <w:szCs w:val="22"/>
        </w:rPr>
        <w:t>&lt;Place and date&gt;</w:t>
      </w:r>
    </w:p>
    <w:p w:rsidR="0047783A" w:rsidRPr="006A5F84" w:rsidRDefault="0047783A" w:rsidP="0047783A">
      <w:pPr>
        <w:rPr>
          <w:b/>
          <w:sz w:val="22"/>
          <w:szCs w:val="22"/>
        </w:rPr>
      </w:pPr>
      <w:r w:rsidRPr="006A5F84">
        <w:rPr>
          <w:b/>
          <w:sz w:val="22"/>
          <w:szCs w:val="22"/>
        </w:rPr>
        <w:t xml:space="preserve">A: </w:t>
      </w:r>
      <w:r w:rsidR="00364970">
        <w:rPr>
          <w:b/>
          <w:sz w:val="22"/>
          <w:szCs w:val="22"/>
        </w:rPr>
        <w:t>Municipality of Dimitrovgrad, Republic of Bulgaria</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lastRenderedPageBreak/>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D64597">
        <w:tc>
          <w:tcPr>
            <w:tcW w:w="3686"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p>
        </w:tc>
        <w:tc>
          <w:tcPr>
            <w:tcW w:w="992" w:type="dxa"/>
            <w:tcBorders>
              <w:bottom w:val="nil"/>
            </w:tcBorders>
            <w:shd w:val="pct5" w:color="auto" w:fill="FFFFFF"/>
          </w:tcPr>
          <w:p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rsidR="00B34C65" w:rsidRDefault="00364970" w:rsidP="00B34C65">
            <w:pPr>
              <w:widowControl w:val="0"/>
              <w:spacing w:before="60" w:after="60"/>
              <w:jc w:val="center"/>
              <w:rPr>
                <w:b/>
                <w:sz w:val="22"/>
                <w:szCs w:val="22"/>
              </w:rPr>
            </w:pPr>
            <w:r>
              <w:rPr>
                <w:b/>
                <w:sz w:val="22"/>
                <w:szCs w:val="22"/>
              </w:rPr>
              <w:t>2016</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Year before last year</w:t>
            </w:r>
            <w:r w:rsidRPr="006A5F84">
              <w:rPr>
                <w:b/>
              </w:rPr>
              <w:br/>
            </w:r>
            <w:r w:rsidR="00364970">
              <w:rPr>
                <w:b/>
                <w:sz w:val="22"/>
                <w:szCs w:val="22"/>
              </w:rPr>
              <w:t>2017</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Last year</w:t>
            </w:r>
            <w:r w:rsidRPr="006A5F84">
              <w:rPr>
                <w:b/>
              </w:rPr>
              <w:br/>
            </w:r>
            <w:r w:rsidR="00364970">
              <w:rPr>
                <w:b/>
                <w:sz w:val="22"/>
                <w:szCs w:val="22"/>
              </w:rPr>
              <w:t>2018</w:t>
            </w:r>
          </w:p>
          <w:p w:rsidR="00B34C65" w:rsidRPr="006A5F84" w:rsidRDefault="00B34C65" w:rsidP="0047783A">
            <w:pPr>
              <w:keepNext/>
              <w:keepLines/>
              <w:widowControl w:val="0"/>
              <w:jc w:val="center"/>
              <w:rPr>
                <w:b/>
              </w:rPr>
            </w:pPr>
          </w:p>
          <w:p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rsidR="00B34C65" w:rsidRPr="00364970" w:rsidRDefault="00B34C65" w:rsidP="00B34C65">
            <w:pPr>
              <w:widowControl w:val="0"/>
              <w:spacing w:before="60" w:after="60"/>
              <w:jc w:val="center"/>
              <w:rPr>
                <w:b/>
              </w:rPr>
            </w:pPr>
            <w:r w:rsidRPr="00364970">
              <w:rPr>
                <w:b/>
              </w:rPr>
              <w:t>[Past year</w:t>
            </w:r>
          </w:p>
          <w:p w:rsidR="00B34C65" w:rsidRPr="00364970" w:rsidRDefault="00B34C65" w:rsidP="00D64597">
            <w:pPr>
              <w:widowControl w:val="0"/>
              <w:spacing w:before="60" w:after="60"/>
              <w:jc w:val="center"/>
              <w:rPr>
                <w:b/>
              </w:rPr>
            </w:pPr>
            <w:r w:rsidRPr="00364970">
              <w:rPr>
                <w:b/>
              </w:rPr>
              <w:t>€ ]**</w:t>
            </w:r>
          </w:p>
        </w:tc>
        <w:tc>
          <w:tcPr>
            <w:tcW w:w="993" w:type="dxa"/>
            <w:tcBorders>
              <w:bottom w:val="nil"/>
            </w:tcBorders>
            <w:shd w:val="pct5" w:color="auto" w:fill="FFFFFF"/>
          </w:tcPr>
          <w:p w:rsidR="00B34C65" w:rsidRPr="00364970" w:rsidRDefault="00B34C65" w:rsidP="003502E9">
            <w:pPr>
              <w:keepNext/>
              <w:keepLines/>
              <w:widowControl w:val="0"/>
              <w:jc w:val="center"/>
              <w:rPr>
                <w:b/>
              </w:rPr>
            </w:pPr>
            <w:r w:rsidRPr="00364970">
              <w:rPr>
                <w:b/>
                <w:sz w:val="22"/>
                <w:szCs w:val="22"/>
              </w:rPr>
              <w:t xml:space="preserve">[Current </w:t>
            </w:r>
            <w:r w:rsidRPr="00364970">
              <w:rPr>
                <w:b/>
              </w:rPr>
              <w:t>year</w:t>
            </w:r>
            <w:r w:rsidRPr="00364970">
              <w:rPr>
                <w:b/>
              </w:rPr>
              <w:br/>
            </w:r>
          </w:p>
          <w:p w:rsidR="00B34C65" w:rsidRPr="00364970" w:rsidRDefault="00B34C65" w:rsidP="003502E9">
            <w:pPr>
              <w:keepNext/>
              <w:keepLines/>
              <w:widowControl w:val="0"/>
              <w:jc w:val="center"/>
              <w:rPr>
                <w:b/>
              </w:rPr>
            </w:pPr>
            <w:r w:rsidRPr="00364970">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364970" w:rsidRDefault="00B34C65" w:rsidP="003502E9">
            <w:pPr>
              <w:keepNext/>
              <w:keepLines/>
              <w:widowControl w:val="0"/>
              <w:rPr>
                <w:lang w:val="fr-BE"/>
              </w:rPr>
            </w:pPr>
            <w:r w:rsidRPr="00364970">
              <w:rPr>
                <w:sz w:val="22"/>
                <w:szCs w:val="22"/>
                <w:lang w:val="fr-BE"/>
              </w:rPr>
              <w:t>[Current ratio (current assets/current liabilities)</w:t>
            </w:r>
          </w:p>
        </w:tc>
        <w:tc>
          <w:tcPr>
            <w:tcW w:w="992" w:type="dxa"/>
            <w:tcBorders>
              <w:top w:val="single" w:sz="6" w:space="0" w:color="auto"/>
              <w:bottom w:val="single" w:sz="6" w:space="0" w:color="auto"/>
            </w:tcBorders>
            <w:shd w:val="clear" w:color="auto" w:fill="auto"/>
          </w:tcPr>
          <w:p w:rsidR="00B34C65" w:rsidRPr="00364970" w:rsidRDefault="00B34C65" w:rsidP="003502E9">
            <w:pPr>
              <w:keepNext/>
              <w:keepLines/>
              <w:widowControl w:val="0"/>
            </w:pPr>
            <w:r w:rsidRPr="00364970">
              <w:rPr>
                <w:sz w:val="22"/>
                <w:szCs w:val="22"/>
              </w:rPr>
              <w:t>Not applicable</w:t>
            </w:r>
          </w:p>
        </w:tc>
        <w:tc>
          <w:tcPr>
            <w:tcW w:w="1134" w:type="dxa"/>
            <w:tcBorders>
              <w:top w:val="single" w:sz="6" w:space="0" w:color="auto"/>
              <w:bottom w:val="single" w:sz="6" w:space="0" w:color="auto"/>
            </w:tcBorders>
            <w:shd w:val="clear" w:color="auto" w:fill="auto"/>
          </w:tcPr>
          <w:p w:rsidR="00B34C65" w:rsidRPr="00364970" w:rsidRDefault="00B34C65" w:rsidP="003502E9">
            <w:pPr>
              <w:keepNext/>
              <w:keepLines/>
              <w:widowControl w:val="0"/>
            </w:pPr>
            <w:r w:rsidRPr="00364970">
              <w:rPr>
                <w:sz w:val="22"/>
                <w:szCs w:val="22"/>
              </w:rPr>
              <w:t>Not applicable</w:t>
            </w:r>
          </w:p>
        </w:tc>
        <w:tc>
          <w:tcPr>
            <w:tcW w:w="992" w:type="dxa"/>
            <w:tcBorders>
              <w:top w:val="single" w:sz="6" w:space="0" w:color="auto"/>
              <w:bottom w:val="single" w:sz="6" w:space="0" w:color="auto"/>
            </w:tcBorders>
            <w:shd w:val="clear" w:color="auto" w:fill="auto"/>
          </w:tcPr>
          <w:p w:rsidR="00B34C65" w:rsidRPr="00364970"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rsidR="00B34C65" w:rsidRPr="00364970" w:rsidRDefault="00B34C65" w:rsidP="003502E9">
            <w:pPr>
              <w:keepNext/>
              <w:keepLines/>
              <w:widowControl w:val="0"/>
            </w:pPr>
            <w:r w:rsidRPr="00364970">
              <w:rPr>
                <w:sz w:val="22"/>
                <w:szCs w:val="22"/>
              </w:rPr>
              <w:t>Not applicable</w:t>
            </w:r>
          </w:p>
        </w:tc>
        <w:tc>
          <w:tcPr>
            <w:tcW w:w="993" w:type="dxa"/>
            <w:tcBorders>
              <w:top w:val="single" w:sz="6" w:space="0" w:color="auto"/>
              <w:bottom w:val="single" w:sz="6" w:space="0" w:color="auto"/>
            </w:tcBorders>
            <w:vAlign w:val="center"/>
          </w:tcPr>
          <w:p w:rsidR="00B34C65" w:rsidRPr="00364970" w:rsidRDefault="00B34C65" w:rsidP="003502E9">
            <w:pPr>
              <w:keepNext/>
              <w:keepLines/>
              <w:widowControl w:val="0"/>
            </w:pPr>
            <w:r w:rsidRPr="00364970">
              <w:rPr>
                <w:sz w:val="22"/>
                <w:szCs w:val="22"/>
              </w:rPr>
              <w:t>Not applicable</w:t>
            </w:r>
          </w:p>
        </w:tc>
        <w:tc>
          <w:tcPr>
            <w:tcW w:w="993" w:type="dxa"/>
            <w:tcBorders>
              <w:top w:val="single" w:sz="6" w:space="0" w:color="auto"/>
              <w:bottom w:val="single" w:sz="6" w:space="0" w:color="auto"/>
            </w:tcBorders>
            <w:shd w:val="clear" w:color="auto" w:fill="auto"/>
          </w:tcPr>
          <w:p w:rsidR="00B34C65" w:rsidRPr="006A5F84" w:rsidRDefault="00B34C65" w:rsidP="00364970">
            <w:pPr>
              <w:keepNext/>
              <w:keepLines/>
              <w:widowControl w:val="0"/>
            </w:pPr>
            <w:r w:rsidRPr="00364970">
              <w:rPr>
                <w:sz w:val="22"/>
                <w:szCs w:val="22"/>
              </w:rPr>
              <w:t>Not applicable</w:t>
            </w:r>
          </w:p>
        </w:tc>
      </w:tr>
    </w:tbl>
    <w:p w:rsidR="00D64597" w:rsidRDefault="00D64597" w:rsidP="0047783A">
      <w:pPr>
        <w:keepNext/>
        <w:tabs>
          <w:tab w:val="left" w:pos="360"/>
        </w:tabs>
        <w:spacing w:before="360"/>
        <w:jc w:val="both"/>
        <w:rPr>
          <w:b/>
          <w:sz w:val="28"/>
          <w:szCs w:val="28"/>
        </w:rPr>
        <w:sectPr w:rsidR="00D64597" w:rsidSect="0047783A">
          <w:footerReference w:type="even" r:id="rId9"/>
          <w:footerReference w:type="default" r:id="rId10"/>
          <w:footerReference w:type="first" r:id="rId11"/>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C62596" w:rsidRDefault="00374C87" w:rsidP="003502E9">
            <w:pPr>
              <w:pStyle w:val="FootnoteText"/>
              <w:keepLines/>
              <w:widowControl w:val="0"/>
              <w:rPr>
                <w:rFonts w:ascii="Times New Roman" w:hAnsi="Times New Roman"/>
                <w:lang w:val="en-GB"/>
              </w:rPr>
            </w:pPr>
            <w:r w:rsidRPr="00C62596">
              <w:rPr>
                <w:rFonts w:ascii="Times New Roman" w:hAnsi="Times New Roman"/>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C62596" w:rsidRDefault="0025230D" w:rsidP="003502E9">
            <w:pPr>
              <w:pStyle w:val="FootnoteText"/>
              <w:keepLines/>
              <w:widowControl w:val="0"/>
              <w:rPr>
                <w:rFonts w:ascii="Times New Roman" w:hAnsi="Times New Roman"/>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w:t>
      </w:r>
      <w:r w:rsidRPr="008D390C">
        <w:rPr>
          <w:sz w:val="22"/>
          <w:szCs w:val="22"/>
        </w:rPr>
        <w:t xml:space="preserve">past </w:t>
      </w:r>
      <w:r w:rsidR="0073546D" w:rsidRPr="008D390C">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364970"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Pr="00364970">
        <w:rPr>
          <w:sz w:val="22"/>
          <w:szCs w:val="22"/>
        </w:rPr>
        <w:t>&lt;……………………………….&gt; of &lt;date&gt;. We hereby accept its provisions in their entirety, without reservation or restriction.</w:t>
      </w:r>
    </w:p>
    <w:p w:rsidR="0047783A" w:rsidRPr="00364970" w:rsidRDefault="0047783A" w:rsidP="0047783A">
      <w:pPr>
        <w:ind w:left="709" w:hanging="709"/>
        <w:jc w:val="both"/>
        <w:rPr>
          <w:sz w:val="22"/>
          <w:szCs w:val="22"/>
        </w:rPr>
      </w:pPr>
      <w:r w:rsidRPr="00364970">
        <w:rPr>
          <w:b/>
          <w:sz w:val="22"/>
          <w:szCs w:val="22"/>
        </w:rPr>
        <w:t>2</w:t>
      </w:r>
      <w:r w:rsidRPr="00364970">
        <w:rPr>
          <w:b/>
          <w:sz w:val="22"/>
          <w:szCs w:val="22"/>
        </w:rPr>
        <w:tab/>
      </w:r>
      <w:r w:rsidRPr="00364970">
        <w:rPr>
          <w:sz w:val="22"/>
          <w:szCs w:val="22"/>
        </w:rPr>
        <w:t>We offer to deliver, in accordance with the terms of the tender dossier and the conditions and time limits laid down, without reserve or restriction:</w:t>
      </w:r>
    </w:p>
    <w:p w:rsidR="0047783A" w:rsidRPr="00364970" w:rsidRDefault="008431A6" w:rsidP="0047783A">
      <w:pPr>
        <w:ind w:left="709"/>
        <w:jc w:val="both"/>
        <w:rPr>
          <w:sz w:val="22"/>
          <w:szCs w:val="22"/>
        </w:rPr>
      </w:pPr>
      <w:r w:rsidRPr="00364970">
        <w:rPr>
          <w:b/>
          <w:sz w:val="22"/>
          <w:szCs w:val="22"/>
        </w:rPr>
        <w:t>&lt;</w:t>
      </w:r>
      <w:r w:rsidR="0047783A" w:rsidRPr="00364970">
        <w:rPr>
          <w:sz w:val="22"/>
          <w:szCs w:val="22"/>
        </w:rPr>
        <w:t>description of supplies with indication of quantities and origin</w:t>
      </w:r>
      <w:r w:rsidRPr="00364970">
        <w:rPr>
          <w:b/>
          <w:sz w:val="22"/>
          <w:szCs w:val="22"/>
        </w:rPr>
        <w:t>&gt;</w:t>
      </w:r>
    </w:p>
    <w:p w:rsidR="0047783A" w:rsidRPr="00364970" w:rsidRDefault="0047783A" w:rsidP="0047783A">
      <w:pPr>
        <w:ind w:left="709" w:hanging="709"/>
        <w:jc w:val="both"/>
        <w:rPr>
          <w:sz w:val="22"/>
          <w:szCs w:val="22"/>
        </w:rPr>
      </w:pPr>
      <w:r w:rsidRPr="006A5F84">
        <w:rPr>
          <w:b/>
          <w:sz w:val="22"/>
          <w:szCs w:val="22"/>
        </w:rPr>
        <w:t>3</w:t>
      </w:r>
      <w:r w:rsidRPr="006A5F84">
        <w:rPr>
          <w:sz w:val="22"/>
          <w:szCs w:val="22"/>
        </w:rPr>
        <w:tab/>
      </w:r>
      <w:r w:rsidRPr="00364970">
        <w:rPr>
          <w:sz w:val="22"/>
          <w:szCs w:val="22"/>
        </w:rPr>
        <w:t xml:space="preserve">The price of our tender </w:t>
      </w:r>
      <w:r w:rsidRPr="00364970">
        <w:rPr>
          <w:b/>
          <w:sz w:val="22"/>
          <w:szCs w:val="22"/>
        </w:rPr>
        <w:t>excluding</w:t>
      </w:r>
      <w:r w:rsidRPr="00364970">
        <w:rPr>
          <w:sz w:val="22"/>
          <w:szCs w:val="22"/>
        </w:rPr>
        <w:t xml:space="preserve"> spare</w:t>
      </w:r>
      <w:r w:rsidR="00556923" w:rsidRPr="00364970">
        <w:rPr>
          <w:sz w:val="22"/>
          <w:szCs w:val="22"/>
        </w:rPr>
        <w:t xml:space="preserve"> </w:t>
      </w:r>
      <w:r w:rsidRPr="00364970">
        <w:rPr>
          <w:sz w:val="22"/>
          <w:szCs w:val="22"/>
        </w:rPr>
        <w:t xml:space="preserve">parts and consumables, if applicable </w:t>
      </w:r>
      <w:r w:rsidR="008431A6" w:rsidRPr="00364970">
        <w:rPr>
          <w:sz w:val="22"/>
          <w:szCs w:val="22"/>
        </w:rPr>
        <w:t>(</w:t>
      </w:r>
      <w:r w:rsidRPr="00364970">
        <w:rPr>
          <w:sz w:val="22"/>
          <w:szCs w:val="22"/>
        </w:rPr>
        <w:t>excluding the discounts described under point 4</w:t>
      </w:r>
      <w:r w:rsidR="008431A6" w:rsidRPr="00364970">
        <w:rPr>
          <w:sz w:val="22"/>
          <w:szCs w:val="22"/>
        </w:rPr>
        <w:t>)</w:t>
      </w:r>
      <w:r w:rsidRPr="00364970">
        <w:rPr>
          <w:sz w:val="22"/>
          <w:szCs w:val="22"/>
        </w:rPr>
        <w:t xml:space="preserve"> is:</w:t>
      </w:r>
    </w:p>
    <w:p w:rsidR="0047783A" w:rsidRPr="00364970" w:rsidRDefault="00364970" w:rsidP="00364970">
      <w:pPr>
        <w:ind w:left="1429" w:firstLine="11"/>
        <w:jc w:val="both"/>
        <w:rPr>
          <w:sz w:val="22"/>
          <w:szCs w:val="22"/>
        </w:rPr>
      </w:pPr>
      <w:r w:rsidRPr="00364970">
        <w:rPr>
          <w:b/>
          <w:sz w:val="22"/>
          <w:szCs w:val="22"/>
        </w:rPr>
        <w:t>&lt;</w:t>
      </w:r>
      <w:r w:rsidR="008431A6" w:rsidRPr="00364970">
        <w:rPr>
          <w:sz w:val="22"/>
          <w:szCs w:val="22"/>
        </w:rPr>
        <w:t>insert price&gt;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364970">
        <w:rPr>
          <w:sz w:val="22"/>
          <w:szCs w:val="22"/>
        </w:rPr>
        <w:t>We will grant a discount of [</w:t>
      </w:r>
      <w:r w:rsidR="008431A6" w:rsidRPr="00364970">
        <w:rPr>
          <w:sz w:val="22"/>
          <w:szCs w:val="22"/>
        </w:rPr>
        <w:t>&lt;…&gt;</w:t>
      </w:r>
      <w:r w:rsidRPr="00364970">
        <w:rPr>
          <w:sz w:val="22"/>
          <w:szCs w:val="22"/>
        </w:rPr>
        <w:t>%], or [</w:t>
      </w:r>
      <w:r w:rsidR="008431A6" w:rsidRPr="00364970">
        <w:rPr>
          <w:sz w:val="22"/>
          <w:szCs w:val="22"/>
        </w:rPr>
        <w:t>&lt;</w:t>
      </w:r>
      <w:r w:rsidRPr="00364970">
        <w:rPr>
          <w:sz w:val="22"/>
          <w:szCs w:val="22"/>
        </w:rPr>
        <w:t>…………..</w:t>
      </w:r>
      <w:r w:rsidR="008431A6" w:rsidRPr="00364970">
        <w:rPr>
          <w:sz w:val="22"/>
          <w:szCs w:val="22"/>
        </w:rPr>
        <w:t>&gt;</w:t>
      </w:r>
      <w:r w:rsidRPr="00364970">
        <w:rPr>
          <w:sz w:val="22"/>
          <w:szCs w:val="22"/>
        </w:rPr>
        <w:t xml:space="preserve">] [in the event of our being awarded </w:t>
      </w:r>
      <w:r w:rsidR="00B253B3" w:rsidRPr="00364970">
        <w:rPr>
          <w:sz w:val="22"/>
          <w:szCs w:val="22"/>
        </w:rPr>
        <w:t>l</w:t>
      </w:r>
      <w:r w:rsidRPr="00364970">
        <w:rPr>
          <w:sz w:val="22"/>
          <w:szCs w:val="22"/>
        </w:rPr>
        <w:t xml:space="preserve">ot … and </w:t>
      </w:r>
      <w:r w:rsidR="00B253B3" w:rsidRPr="00364970">
        <w:rPr>
          <w:sz w:val="22"/>
          <w:szCs w:val="22"/>
        </w:rPr>
        <w:t>l</w:t>
      </w:r>
      <w:r w:rsidRPr="00364970">
        <w:rPr>
          <w:sz w:val="22"/>
          <w:szCs w:val="22"/>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97048F">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364970">
        <w:rPr>
          <w:b/>
          <w:sz w:val="22"/>
          <w:szCs w:val="22"/>
        </w:rPr>
        <w:t>&lt;</w:t>
      </w:r>
      <w:r w:rsidRPr="00364970">
        <w:rPr>
          <w:sz w:val="22"/>
          <w:szCs w:val="22"/>
        </w:rPr>
        <w:t>……………………………………………………………………</w:t>
      </w:r>
      <w:r w:rsidRPr="00364970">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97048F">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97048F">
        <w:rPr>
          <w:sz w:val="22"/>
          <w:szCs w:val="22"/>
          <w:highlight w:val="lightGray"/>
        </w:rPr>
        <w:t>ourselves</w:t>
      </w:r>
      <w:r w:rsidRPr="006A5F84">
        <w:rPr>
          <w:sz w:val="22"/>
          <w:szCs w:val="22"/>
        </w:rPr>
        <w:t>]*. We confirm that we are not tendering for the same contract in any other form. [</w:t>
      </w:r>
      <w:r w:rsidRPr="0097048F">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97048F">
        <w:rPr>
          <w:sz w:val="22"/>
          <w:szCs w:val="22"/>
          <w:highlight w:val="lightGray"/>
        </w:rPr>
        <w:t>’</w:t>
      </w:r>
      <w:r w:rsidRPr="0097048F">
        <w:rPr>
          <w:sz w:val="22"/>
          <w:szCs w:val="22"/>
          <w:highlight w:val="lightGray"/>
        </w:rPr>
        <w:t>s execution].</w:t>
      </w:r>
      <w:r w:rsidR="006E4B07" w:rsidRPr="0097048F">
        <w:rPr>
          <w:sz w:val="22"/>
          <w:szCs w:val="22"/>
          <w:highlight w:val="lightGray"/>
        </w:rPr>
        <w:t xml:space="preserve"> [We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97048F">
        <w:rPr>
          <w:sz w:val="22"/>
          <w:szCs w:val="22"/>
          <w:highlight w:val="lightGray"/>
        </w:rPr>
        <w:t xml:space="preserve">The following table contains our financial data as included in the consortium’s tender form. These data are based on our annual </w:t>
      </w:r>
      <w:r w:rsidR="00EF3666" w:rsidRPr="0097048F">
        <w:rPr>
          <w:sz w:val="22"/>
          <w:szCs w:val="22"/>
          <w:highlight w:val="lightGray"/>
        </w:rPr>
        <w:t>clos</w:t>
      </w:r>
      <w:r w:rsidRPr="0097048F">
        <w:rPr>
          <w:sz w:val="22"/>
          <w:szCs w:val="22"/>
          <w:highlight w:val="lightGray"/>
        </w:rPr>
        <w:t>ed accounts and our latest projections. Estimated figures (i</w:t>
      </w:r>
      <w:r w:rsidR="00BA70CB" w:rsidRPr="0097048F">
        <w:rPr>
          <w:sz w:val="22"/>
          <w:szCs w:val="22"/>
          <w:highlight w:val="lightGray"/>
        </w:rPr>
        <w:t>.</w:t>
      </w:r>
      <w:r w:rsidRPr="0097048F">
        <w:rPr>
          <w:sz w:val="22"/>
          <w:szCs w:val="22"/>
          <w:highlight w:val="lightGray"/>
        </w:rPr>
        <w:t>e</w:t>
      </w:r>
      <w:r w:rsidR="00BA70CB" w:rsidRPr="0097048F">
        <w:rPr>
          <w:sz w:val="22"/>
          <w:szCs w:val="22"/>
          <w:highlight w:val="lightGray"/>
        </w:rPr>
        <w:t>.</w:t>
      </w:r>
      <w:r w:rsidRPr="0097048F">
        <w:rPr>
          <w:sz w:val="22"/>
          <w:szCs w:val="22"/>
          <w:highlight w:val="lightGray"/>
        </w:rPr>
        <w:t xml:space="preserve"> those not included in annual </w:t>
      </w:r>
      <w:r w:rsidR="00EF3666" w:rsidRPr="0097048F">
        <w:rPr>
          <w:sz w:val="22"/>
          <w:szCs w:val="22"/>
          <w:highlight w:val="lightGray"/>
        </w:rPr>
        <w:t>clos</w:t>
      </w:r>
      <w:r w:rsidRPr="0097048F">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97048F">
        <w:rPr>
          <w:sz w:val="22"/>
          <w:szCs w:val="22"/>
          <w:highlight w:val="lightGray"/>
        </w:rPr>
        <w:t>&gt;.</w:t>
      </w:r>
    </w:p>
    <w:tbl>
      <w:tblPr>
        <w:tblW w:w="959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778"/>
        <w:gridCol w:w="596"/>
      </w:tblGrid>
      <w:tr w:rsidR="00B95E2A" w:rsidRPr="006A5F84" w:rsidTr="00364970">
        <w:tc>
          <w:tcPr>
            <w:tcW w:w="3261"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Financial data</w:t>
            </w:r>
          </w:p>
          <w:p w:rsidR="00B95E2A" w:rsidRPr="006A5F84" w:rsidRDefault="00B95E2A" w:rsidP="0047783A">
            <w:pPr>
              <w:keepNext/>
              <w:keepLines/>
              <w:widowControl w:val="0"/>
              <w:jc w:val="center"/>
              <w:rPr>
                <w:b/>
                <w:sz w:val="22"/>
                <w:szCs w:val="22"/>
              </w:rPr>
            </w:pPr>
          </w:p>
        </w:tc>
        <w:tc>
          <w:tcPr>
            <w:tcW w:w="1417" w:type="dxa"/>
            <w:tcBorders>
              <w:bottom w:val="nil"/>
            </w:tcBorders>
            <w:shd w:val="pct5" w:color="auto" w:fill="FFFFFF"/>
          </w:tcPr>
          <w:p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364970" w:rsidP="0047783A">
            <w:pPr>
              <w:keepNext/>
              <w:keepLines/>
              <w:widowControl w:val="0"/>
              <w:jc w:val="center"/>
              <w:rPr>
                <w:b/>
                <w:sz w:val="22"/>
                <w:szCs w:val="22"/>
              </w:rPr>
            </w:pPr>
            <w:r>
              <w:rPr>
                <w:b/>
                <w:sz w:val="22"/>
                <w:szCs w:val="22"/>
              </w:rPr>
              <w:t>2016</w:t>
            </w:r>
          </w:p>
          <w:p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Year before last year</w:t>
            </w:r>
          </w:p>
          <w:p w:rsidR="00B95E2A" w:rsidRPr="006A5F84" w:rsidRDefault="00364970" w:rsidP="0047783A">
            <w:pPr>
              <w:keepNext/>
              <w:keepLines/>
              <w:widowControl w:val="0"/>
              <w:jc w:val="center"/>
              <w:rPr>
                <w:b/>
                <w:sz w:val="22"/>
                <w:szCs w:val="22"/>
              </w:rPr>
            </w:pPr>
            <w:r>
              <w:rPr>
                <w:b/>
                <w:sz w:val="22"/>
                <w:szCs w:val="22"/>
              </w:rPr>
              <w:t>2017</w:t>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Last year</w:t>
            </w:r>
          </w:p>
          <w:p w:rsidR="00B95E2A" w:rsidRPr="006A5F84" w:rsidRDefault="00364970" w:rsidP="0047783A">
            <w:pPr>
              <w:keepNext/>
              <w:keepLines/>
              <w:widowControl w:val="0"/>
              <w:jc w:val="center"/>
              <w:rPr>
                <w:b/>
                <w:sz w:val="22"/>
                <w:szCs w:val="22"/>
              </w:rPr>
            </w:pPr>
            <w:r>
              <w:rPr>
                <w:b/>
                <w:sz w:val="22"/>
                <w:szCs w:val="22"/>
              </w:rPr>
              <w:t>2018</w:t>
            </w:r>
            <w:r w:rsidR="00B95E2A"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778" w:type="dxa"/>
            <w:tcBorders>
              <w:bottom w:val="nil"/>
            </w:tcBorders>
            <w:shd w:val="pct5" w:color="auto" w:fill="FFFFFF"/>
          </w:tcPr>
          <w:p w:rsidR="00B95E2A" w:rsidRPr="0097048F" w:rsidRDefault="00B95E2A" w:rsidP="00D64597">
            <w:pPr>
              <w:widowControl w:val="0"/>
              <w:spacing w:before="60" w:after="60"/>
              <w:jc w:val="center"/>
              <w:rPr>
                <w:b/>
                <w:sz w:val="22"/>
                <w:szCs w:val="22"/>
                <w:highlight w:val="lightGray"/>
              </w:rPr>
            </w:pPr>
            <w:r w:rsidRPr="0097048F">
              <w:rPr>
                <w:b/>
                <w:highlight w:val="lightGray"/>
              </w:rPr>
              <w:t xml:space="preserve">Past </w:t>
            </w:r>
            <w:r w:rsidRPr="0097048F">
              <w:rPr>
                <w:b/>
                <w:sz w:val="22"/>
                <w:szCs w:val="22"/>
                <w:highlight w:val="lightGray"/>
              </w:rPr>
              <w:t>year</w:t>
            </w:r>
            <w:r w:rsidRPr="0097048F">
              <w:rPr>
                <w:b/>
                <w:sz w:val="22"/>
                <w:szCs w:val="22"/>
                <w:highlight w:val="lightGray"/>
              </w:rPr>
              <w:br/>
            </w:r>
          </w:p>
          <w:p w:rsidR="00B95E2A" w:rsidRPr="006A5F84" w:rsidRDefault="00B95E2A" w:rsidP="0047783A">
            <w:pPr>
              <w:keepNext/>
              <w:keepLines/>
              <w:widowControl w:val="0"/>
              <w:jc w:val="center"/>
              <w:rPr>
                <w:b/>
                <w:sz w:val="22"/>
                <w:szCs w:val="22"/>
              </w:rPr>
            </w:pPr>
            <w:r w:rsidRPr="0097048F">
              <w:rPr>
                <w:b/>
                <w:sz w:val="22"/>
                <w:szCs w:val="22"/>
                <w:highlight w:val="lightGray"/>
              </w:rPr>
              <w:t>EUR</w:t>
            </w:r>
            <w:r>
              <w:rPr>
                <w:b/>
                <w:sz w:val="22"/>
                <w:szCs w:val="22"/>
              </w:rPr>
              <w:t>]</w:t>
            </w:r>
          </w:p>
        </w:tc>
        <w:tc>
          <w:tcPr>
            <w:tcW w:w="596" w:type="dxa"/>
            <w:tcBorders>
              <w:bottom w:val="nil"/>
            </w:tcBorders>
            <w:shd w:val="pct5" w:color="auto" w:fill="FFFFFF"/>
          </w:tcPr>
          <w:p w:rsidR="00B95E2A" w:rsidRPr="0097048F" w:rsidRDefault="00B95E2A" w:rsidP="00B95E2A">
            <w:pPr>
              <w:widowControl w:val="0"/>
              <w:spacing w:before="60" w:after="60"/>
              <w:jc w:val="center"/>
              <w:rPr>
                <w:b/>
                <w:highlight w:val="lightGray"/>
              </w:rPr>
            </w:pPr>
            <w:r w:rsidRPr="0097048F">
              <w:rPr>
                <w:b/>
                <w:sz w:val="22"/>
                <w:szCs w:val="22"/>
                <w:highlight w:val="lightGray"/>
              </w:rPr>
              <w:t xml:space="preserve">[Current </w:t>
            </w:r>
            <w:r w:rsidRPr="0097048F">
              <w:rPr>
                <w:b/>
                <w:highlight w:val="lightGray"/>
              </w:rPr>
              <w:t>year</w:t>
            </w:r>
          </w:p>
          <w:p w:rsidR="00B95E2A" w:rsidRPr="0097048F" w:rsidRDefault="00B95E2A" w:rsidP="00B95E2A">
            <w:pPr>
              <w:widowControl w:val="0"/>
              <w:spacing w:before="60" w:after="60"/>
              <w:jc w:val="center"/>
              <w:rPr>
                <w:b/>
                <w:highlight w:val="lightGray"/>
              </w:rPr>
            </w:pPr>
            <w:r w:rsidRPr="0097048F">
              <w:rPr>
                <w:b/>
                <w:sz w:val="22"/>
                <w:szCs w:val="22"/>
                <w:highlight w:val="lightGray"/>
              </w:rPr>
              <w:t>EUR</w:t>
            </w:r>
            <w:r>
              <w:rPr>
                <w:b/>
                <w:sz w:val="22"/>
                <w:szCs w:val="22"/>
              </w:rPr>
              <w:t>]</w:t>
            </w:r>
          </w:p>
        </w:tc>
      </w:tr>
      <w:tr w:rsidR="00B95E2A" w:rsidRPr="006A5F84" w:rsidTr="00364970">
        <w:trPr>
          <w:cantSplit/>
        </w:trPr>
        <w:tc>
          <w:tcPr>
            <w:tcW w:w="3261"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778"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59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364970">
        <w:trPr>
          <w:cantSplit/>
        </w:trPr>
        <w:tc>
          <w:tcPr>
            <w:tcW w:w="3261"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778" w:type="dxa"/>
            <w:tcBorders>
              <w:top w:val="nil"/>
              <w:bottom w:val="single" w:sz="6" w:space="0" w:color="auto"/>
            </w:tcBorders>
          </w:tcPr>
          <w:p w:rsidR="00B95E2A" w:rsidRPr="006A5F84" w:rsidRDefault="00B95E2A" w:rsidP="0047783A">
            <w:pPr>
              <w:keepNext/>
              <w:keepLines/>
              <w:widowControl w:val="0"/>
              <w:rPr>
                <w:sz w:val="22"/>
                <w:szCs w:val="22"/>
              </w:rPr>
            </w:pPr>
          </w:p>
        </w:tc>
        <w:tc>
          <w:tcPr>
            <w:tcW w:w="596"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364970">
        <w:trPr>
          <w:cantSplit/>
        </w:trPr>
        <w:tc>
          <w:tcPr>
            <w:tcW w:w="3261"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778"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596"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364970">
        <w:trPr>
          <w:cantSplit/>
        </w:trPr>
        <w:tc>
          <w:tcPr>
            <w:tcW w:w="3261" w:type="dxa"/>
          </w:tcPr>
          <w:p w:rsidR="00267F66" w:rsidRPr="00CF5D66" w:rsidRDefault="00267F66" w:rsidP="00512586">
            <w:pPr>
              <w:keepNext/>
              <w:keepLines/>
              <w:widowControl w:val="0"/>
              <w:rPr>
                <w:sz w:val="22"/>
                <w:szCs w:val="22"/>
                <w:lang w:val="fr-BE"/>
              </w:rPr>
            </w:pPr>
            <w:r w:rsidRPr="0097048F">
              <w:rPr>
                <w:sz w:val="22"/>
                <w:szCs w:val="22"/>
                <w:highlight w:val="lightGray"/>
                <w:lang w:val="fr-BE"/>
              </w:rPr>
              <w:t>[Current ratio (current assets/current liabilities)</w:t>
            </w:r>
          </w:p>
        </w:tc>
        <w:tc>
          <w:tcPr>
            <w:tcW w:w="1417" w:type="dxa"/>
            <w:tcBorders>
              <w:bottom w:val="single" w:sz="6" w:space="0" w:color="auto"/>
            </w:tcBorders>
          </w:tcPr>
          <w:p w:rsidR="00267F66" w:rsidRPr="006A5F84" w:rsidRDefault="00267F66" w:rsidP="0047783A">
            <w:pPr>
              <w:keepNext/>
              <w:keepLines/>
              <w:widowControl w:val="0"/>
              <w:rPr>
                <w:sz w:val="22"/>
                <w:szCs w:val="22"/>
              </w:rPr>
            </w:pPr>
            <w:r w:rsidRPr="0097048F">
              <w:rPr>
                <w:sz w:val="22"/>
                <w:szCs w:val="22"/>
                <w:highlight w:val="lightGray"/>
              </w:rPr>
              <w:t>Not applicable</w:t>
            </w:r>
          </w:p>
        </w:tc>
        <w:tc>
          <w:tcPr>
            <w:tcW w:w="1276" w:type="dxa"/>
            <w:tcBorders>
              <w:bottom w:val="single" w:sz="6" w:space="0" w:color="auto"/>
            </w:tcBorders>
          </w:tcPr>
          <w:p w:rsidR="00267F66" w:rsidRPr="006A5F84" w:rsidRDefault="00267F66" w:rsidP="0047783A">
            <w:pPr>
              <w:keepNext/>
              <w:keepLines/>
              <w:widowControl w:val="0"/>
              <w:rPr>
                <w:sz w:val="22"/>
                <w:szCs w:val="22"/>
              </w:rPr>
            </w:pPr>
            <w:r w:rsidRPr="0097048F">
              <w:rPr>
                <w:sz w:val="22"/>
                <w:szCs w:val="22"/>
                <w:highlight w:val="lightGray"/>
              </w:rPr>
              <w:t>Not applicable</w:t>
            </w:r>
          </w:p>
        </w:tc>
        <w:tc>
          <w:tcPr>
            <w:tcW w:w="1134" w:type="dxa"/>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97048F">
              <w:rPr>
                <w:sz w:val="22"/>
                <w:szCs w:val="22"/>
                <w:highlight w:val="lightGray"/>
              </w:rPr>
              <w:t>Not applicable</w:t>
            </w:r>
          </w:p>
        </w:tc>
        <w:tc>
          <w:tcPr>
            <w:tcW w:w="778"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97048F">
              <w:rPr>
                <w:sz w:val="22"/>
                <w:szCs w:val="22"/>
                <w:highlight w:val="lightGray"/>
              </w:rPr>
              <w:t>Not applicable</w:t>
            </w:r>
          </w:p>
        </w:tc>
        <w:tc>
          <w:tcPr>
            <w:tcW w:w="596" w:type="dxa"/>
            <w:tcBorders>
              <w:top w:val="single" w:sz="6" w:space="0" w:color="auto"/>
              <w:bottom w:val="single" w:sz="6" w:space="0" w:color="auto"/>
            </w:tcBorders>
          </w:tcPr>
          <w:p w:rsidR="00267F66" w:rsidRPr="006A5F84" w:rsidRDefault="00267F66" w:rsidP="0047783A">
            <w:pPr>
              <w:keepNext/>
              <w:keepLines/>
              <w:widowControl w:val="0"/>
              <w:rPr>
                <w:sz w:val="22"/>
                <w:szCs w:val="22"/>
              </w:rPr>
            </w:pPr>
            <w:r w:rsidRPr="0097048F">
              <w:rPr>
                <w:sz w:val="22"/>
                <w:szCs w:val="22"/>
                <w:highlight w:val="lightGray"/>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97048F">
        <w:rPr>
          <w:sz w:val="22"/>
          <w:szCs w:val="22"/>
          <w:highlight w:val="lightGray"/>
        </w:rPr>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48F" w:rsidRPr="006A5F84" w:rsidRDefault="0097048F">
      <w:r w:rsidRPr="006A5F84">
        <w:separator/>
      </w:r>
    </w:p>
  </w:endnote>
  <w:endnote w:type="continuationSeparator" w:id="0">
    <w:p w:rsidR="0097048F" w:rsidRPr="006A5F84" w:rsidRDefault="0097048F">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20000287" w:usb1="00000000" w:usb2="00000000"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853CC2"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853CC2" w:rsidRPr="006A5F84">
      <w:rPr>
        <w:sz w:val="18"/>
        <w:szCs w:val="18"/>
      </w:rPr>
      <w:fldChar w:fldCharType="begin"/>
    </w:r>
    <w:r w:rsidR="004C51DD" w:rsidRPr="006A5F84">
      <w:rPr>
        <w:sz w:val="18"/>
        <w:szCs w:val="18"/>
      </w:rPr>
      <w:instrText xml:space="preserve"> PAGE </w:instrText>
    </w:r>
    <w:r w:rsidR="00853CC2" w:rsidRPr="006A5F84">
      <w:rPr>
        <w:sz w:val="18"/>
        <w:szCs w:val="18"/>
      </w:rPr>
      <w:fldChar w:fldCharType="separate"/>
    </w:r>
    <w:r w:rsidR="0097048F">
      <w:rPr>
        <w:noProof/>
        <w:sz w:val="18"/>
        <w:szCs w:val="18"/>
      </w:rPr>
      <w:t>1</w:t>
    </w:r>
    <w:r w:rsidR="00853CC2" w:rsidRPr="006A5F84">
      <w:rPr>
        <w:sz w:val="18"/>
        <w:szCs w:val="18"/>
      </w:rPr>
      <w:fldChar w:fldCharType="end"/>
    </w:r>
    <w:r w:rsidR="004C51DD" w:rsidRPr="006A5F84">
      <w:rPr>
        <w:sz w:val="18"/>
        <w:szCs w:val="18"/>
      </w:rPr>
      <w:t xml:space="preserve"> of </w:t>
    </w:r>
    <w:r w:rsidR="00853CC2" w:rsidRPr="006A5F84">
      <w:rPr>
        <w:sz w:val="18"/>
        <w:szCs w:val="18"/>
      </w:rPr>
      <w:fldChar w:fldCharType="begin"/>
    </w:r>
    <w:r w:rsidR="004C51DD" w:rsidRPr="006A5F84">
      <w:rPr>
        <w:sz w:val="18"/>
        <w:szCs w:val="18"/>
      </w:rPr>
      <w:instrText xml:space="preserve"> NUMPAGES </w:instrText>
    </w:r>
    <w:r w:rsidR="00853CC2" w:rsidRPr="006A5F84">
      <w:rPr>
        <w:sz w:val="18"/>
        <w:szCs w:val="18"/>
      </w:rPr>
      <w:fldChar w:fldCharType="separate"/>
    </w:r>
    <w:r w:rsidR="0097048F">
      <w:rPr>
        <w:noProof/>
        <w:sz w:val="18"/>
        <w:szCs w:val="18"/>
      </w:rPr>
      <w:t>1</w:t>
    </w:r>
    <w:r w:rsidR="00853CC2" w:rsidRPr="006A5F84">
      <w:rPr>
        <w:sz w:val="18"/>
        <w:szCs w:val="18"/>
      </w:rPr>
      <w:fldChar w:fldCharType="end"/>
    </w:r>
  </w:p>
  <w:p w:rsidR="004C51DD" w:rsidRPr="006A5F84" w:rsidRDefault="00853CC2"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853CC2" w:rsidRPr="006A5F84">
      <w:rPr>
        <w:sz w:val="18"/>
        <w:szCs w:val="18"/>
      </w:rPr>
      <w:fldChar w:fldCharType="begin"/>
    </w:r>
    <w:r w:rsidRPr="006A5F84">
      <w:rPr>
        <w:sz w:val="18"/>
        <w:szCs w:val="18"/>
      </w:rPr>
      <w:instrText xml:space="preserve"> PAGE </w:instrText>
    </w:r>
    <w:r w:rsidR="00853CC2" w:rsidRPr="006A5F84">
      <w:rPr>
        <w:sz w:val="18"/>
        <w:szCs w:val="18"/>
      </w:rPr>
      <w:fldChar w:fldCharType="separate"/>
    </w:r>
    <w:r w:rsidRPr="006A5F84">
      <w:rPr>
        <w:sz w:val="18"/>
        <w:szCs w:val="18"/>
      </w:rPr>
      <w:t>6</w:t>
    </w:r>
    <w:r w:rsidR="00853CC2" w:rsidRPr="006A5F84">
      <w:rPr>
        <w:sz w:val="18"/>
        <w:szCs w:val="18"/>
      </w:rPr>
      <w:fldChar w:fldCharType="end"/>
    </w:r>
    <w:r w:rsidRPr="006A5F84">
      <w:rPr>
        <w:sz w:val="18"/>
        <w:szCs w:val="18"/>
      </w:rPr>
      <w:t xml:space="preserve"> of </w:t>
    </w:r>
    <w:r w:rsidR="00853CC2" w:rsidRPr="006A5F84">
      <w:rPr>
        <w:sz w:val="18"/>
        <w:szCs w:val="18"/>
      </w:rPr>
      <w:fldChar w:fldCharType="begin"/>
    </w:r>
    <w:r w:rsidRPr="006A5F84">
      <w:rPr>
        <w:sz w:val="18"/>
        <w:szCs w:val="18"/>
      </w:rPr>
      <w:instrText xml:space="preserve"> NUMPAGES </w:instrText>
    </w:r>
    <w:r w:rsidR="00853CC2" w:rsidRPr="006A5F84">
      <w:rPr>
        <w:sz w:val="18"/>
        <w:szCs w:val="18"/>
      </w:rPr>
      <w:fldChar w:fldCharType="separate"/>
    </w:r>
    <w:r>
      <w:rPr>
        <w:noProof/>
        <w:sz w:val="18"/>
        <w:szCs w:val="18"/>
      </w:rPr>
      <w:t>10</w:t>
    </w:r>
    <w:r w:rsidR="00853CC2" w:rsidRPr="006A5F84">
      <w:rPr>
        <w:sz w:val="18"/>
        <w:szCs w:val="18"/>
      </w:rPr>
      <w:fldChar w:fldCharType="end"/>
    </w:r>
  </w:p>
  <w:p w:rsidR="004C51DD" w:rsidRPr="006A5F84" w:rsidRDefault="00853CC2"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853CC2"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853CC2" w:rsidRPr="006A5F84">
      <w:rPr>
        <w:sz w:val="18"/>
        <w:szCs w:val="18"/>
      </w:rPr>
      <w:fldChar w:fldCharType="begin"/>
    </w:r>
    <w:r w:rsidR="004C51DD" w:rsidRPr="006A5F84">
      <w:rPr>
        <w:sz w:val="18"/>
        <w:szCs w:val="18"/>
      </w:rPr>
      <w:instrText xml:space="preserve"> PAGE </w:instrText>
    </w:r>
    <w:r w:rsidR="00853CC2" w:rsidRPr="006A5F84">
      <w:rPr>
        <w:sz w:val="18"/>
        <w:szCs w:val="18"/>
      </w:rPr>
      <w:fldChar w:fldCharType="separate"/>
    </w:r>
    <w:r w:rsidR="008D3790">
      <w:rPr>
        <w:noProof/>
        <w:sz w:val="18"/>
        <w:szCs w:val="18"/>
      </w:rPr>
      <w:t>3</w:t>
    </w:r>
    <w:r w:rsidR="00853CC2" w:rsidRPr="006A5F84">
      <w:rPr>
        <w:sz w:val="18"/>
        <w:szCs w:val="18"/>
      </w:rPr>
      <w:fldChar w:fldCharType="end"/>
    </w:r>
    <w:r w:rsidR="004C51DD" w:rsidRPr="006A5F84">
      <w:rPr>
        <w:sz w:val="18"/>
        <w:szCs w:val="18"/>
      </w:rPr>
      <w:t xml:space="preserve"> of </w:t>
    </w:r>
    <w:r w:rsidR="00853CC2" w:rsidRPr="006A5F84">
      <w:rPr>
        <w:sz w:val="18"/>
        <w:szCs w:val="18"/>
      </w:rPr>
      <w:fldChar w:fldCharType="begin"/>
    </w:r>
    <w:r w:rsidR="004C51DD" w:rsidRPr="006A5F84">
      <w:rPr>
        <w:sz w:val="18"/>
        <w:szCs w:val="18"/>
      </w:rPr>
      <w:instrText xml:space="preserve"> NUMPAGES </w:instrText>
    </w:r>
    <w:r w:rsidR="00853CC2" w:rsidRPr="006A5F84">
      <w:rPr>
        <w:sz w:val="18"/>
        <w:szCs w:val="18"/>
      </w:rPr>
      <w:fldChar w:fldCharType="separate"/>
    </w:r>
    <w:r w:rsidR="008D3790">
      <w:rPr>
        <w:noProof/>
        <w:sz w:val="18"/>
        <w:szCs w:val="18"/>
      </w:rPr>
      <w:t>6</w:t>
    </w:r>
    <w:r w:rsidR="00853CC2" w:rsidRPr="006A5F84">
      <w:rPr>
        <w:sz w:val="18"/>
        <w:szCs w:val="18"/>
      </w:rPr>
      <w:fldChar w:fldCharType="end"/>
    </w:r>
  </w:p>
  <w:p w:rsidR="004C51DD" w:rsidRPr="006A5F84" w:rsidRDefault="00853CC2"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853CC2" w:rsidRPr="006A5F84">
      <w:rPr>
        <w:sz w:val="18"/>
        <w:szCs w:val="18"/>
      </w:rPr>
      <w:fldChar w:fldCharType="begin"/>
    </w:r>
    <w:r w:rsidR="004C51DD" w:rsidRPr="006A5F84">
      <w:rPr>
        <w:sz w:val="18"/>
        <w:szCs w:val="18"/>
      </w:rPr>
      <w:instrText xml:space="preserve"> PAGE </w:instrText>
    </w:r>
    <w:r w:rsidR="00853CC2" w:rsidRPr="006A5F84">
      <w:rPr>
        <w:sz w:val="18"/>
        <w:szCs w:val="18"/>
      </w:rPr>
      <w:fldChar w:fldCharType="separate"/>
    </w:r>
    <w:r w:rsidR="008D3790">
      <w:rPr>
        <w:noProof/>
        <w:sz w:val="18"/>
        <w:szCs w:val="18"/>
      </w:rPr>
      <w:t>2</w:t>
    </w:r>
    <w:r w:rsidR="00853CC2" w:rsidRPr="006A5F84">
      <w:rPr>
        <w:sz w:val="18"/>
        <w:szCs w:val="18"/>
      </w:rPr>
      <w:fldChar w:fldCharType="end"/>
    </w:r>
    <w:r w:rsidR="004C51DD" w:rsidRPr="006A5F84">
      <w:rPr>
        <w:sz w:val="18"/>
        <w:szCs w:val="18"/>
      </w:rPr>
      <w:t xml:space="preserve"> of </w:t>
    </w:r>
    <w:r w:rsidR="00853CC2" w:rsidRPr="006A5F84">
      <w:rPr>
        <w:sz w:val="18"/>
        <w:szCs w:val="18"/>
      </w:rPr>
      <w:fldChar w:fldCharType="begin"/>
    </w:r>
    <w:r w:rsidR="004C51DD" w:rsidRPr="006A5F84">
      <w:rPr>
        <w:sz w:val="18"/>
        <w:szCs w:val="18"/>
      </w:rPr>
      <w:instrText xml:space="preserve"> NUMPAGES </w:instrText>
    </w:r>
    <w:r w:rsidR="00853CC2" w:rsidRPr="006A5F84">
      <w:rPr>
        <w:sz w:val="18"/>
        <w:szCs w:val="18"/>
      </w:rPr>
      <w:fldChar w:fldCharType="separate"/>
    </w:r>
    <w:r w:rsidR="008D3790">
      <w:rPr>
        <w:noProof/>
        <w:sz w:val="18"/>
        <w:szCs w:val="18"/>
      </w:rPr>
      <w:t>5</w:t>
    </w:r>
    <w:r w:rsidR="00853CC2" w:rsidRPr="006A5F84">
      <w:rPr>
        <w:sz w:val="18"/>
        <w:szCs w:val="18"/>
      </w:rPr>
      <w:fldChar w:fldCharType="end"/>
    </w:r>
  </w:p>
  <w:p w:rsidR="004C51DD" w:rsidRPr="006A5F84" w:rsidRDefault="00853CC2"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853CC2"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853CC2" w:rsidRPr="00601A79">
      <w:rPr>
        <w:rStyle w:val="PageNumber"/>
        <w:sz w:val="18"/>
        <w:szCs w:val="18"/>
      </w:rPr>
      <w:fldChar w:fldCharType="begin"/>
    </w:r>
    <w:r w:rsidR="004C51DD" w:rsidRPr="00601A79">
      <w:rPr>
        <w:rStyle w:val="PageNumber"/>
        <w:sz w:val="18"/>
        <w:szCs w:val="18"/>
      </w:rPr>
      <w:instrText xml:space="preserve"> PAGE </w:instrText>
    </w:r>
    <w:r w:rsidR="00853CC2" w:rsidRPr="00601A79">
      <w:rPr>
        <w:rStyle w:val="PageNumber"/>
        <w:sz w:val="18"/>
        <w:szCs w:val="18"/>
      </w:rPr>
      <w:fldChar w:fldCharType="separate"/>
    </w:r>
    <w:r w:rsidR="008D3790">
      <w:rPr>
        <w:rStyle w:val="PageNumber"/>
        <w:noProof/>
        <w:sz w:val="18"/>
        <w:szCs w:val="18"/>
      </w:rPr>
      <w:t>7</w:t>
    </w:r>
    <w:r w:rsidR="00853CC2" w:rsidRPr="00601A79">
      <w:rPr>
        <w:rStyle w:val="PageNumber"/>
        <w:sz w:val="18"/>
        <w:szCs w:val="18"/>
      </w:rPr>
      <w:fldChar w:fldCharType="end"/>
    </w:r>
    <w:r w:rsidR="004C51DD" w:rsidRPr="00601A79">
      <w:rPr>
        <w:rStyle w:val="PageNumber"/>
        <w:sz w:val="18"/>
        <w:szCs w:val="18"/>
      </w:rPr>
      <w:t xml:space="preserve"> of </w:t>
    </w:r>
    <w:r w:rsidR="00853CC2" w:rsidRPr="00601A79">
      <w:rPr>
        <w:rStyle w:val="PageNumber"/>
        <w:sz w:val="18"/>
        <w:szCs w:val="18"/>
      </w:rPr>
      <w:fldChar w:fldCharType="begin"/>
    </w:r>
    <w:r w:rsidR="004C51DD" w:rsidRPr="00601A79">
      <w:rPr>
        <w:rStyle w:val="PageNumber"/>
        <w:sz w:val="18"/>
        <w:szCs w:val="18"/>
      </w:rPr>
      <w:instrText xml:space="preserve"> NUMPAGES </w:instrText>
    </w:r>
    <w:r w:rsidR="00853CC2" w:rsidRPr="00601A79">
      <w:rPr>
        <w:rStyle w:val="PageNumber"/>
        <w:sz w:val="18"/>
        <w:szCs w:val="18"/>
      </w:rPr>
      <w:fldChar w:fldCharType="separate"/>
    </w:r>
    <w:r w:rsidR="008D3790">
      <w:rPr>
        <w:rStyle w:val="PageNumber"/>
        <w:noProof/>
        <w:sz w:val="18"/>
        <w:szCs w:val="18"/>
      </w:rPr>
      <w:t>10</w:t>
    </w:r>
    <w:r w:rsidR="00853CC2" w:rsidRPr="00601A79">
      <w:rPr>
        <w:rStyle w:val="PageNumber"/>
        <w:sz w:val="18"/>
        <w:szCs w:val="18"/>
      </w:rPr>
      <w:fldChar w:fldCharType="end"/>
    </w:r>
  </w:p>
  <w:p w:rsidR="004C51DD" w:rsidRPr="00601A79" w:rsidRDefault="00853CC2"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853CC2" w:rsidRPr="00601A79">
      <w:rPr>
        <w:rStyle w:val="PageNumber"/>
        <w:sz w:val="18"/>
        <w:szCs w:val="18"/>
      </w:rPr>
      <w:fldChar w:fldCharType="begin"/>
    </w:r>
    <w:r w:rsidR="004C51DD" w:rsidRPr="00601A79">
      <w:rPr>
        <w:rStyle w:val="PageNumber"/>
        <w:sz w:val="18"/>
        <w:szCs w:val="18"/>
      </w:rPr>
      <w:instrText xml:space="preserve"> PAGE </w:instrText>
    </w:r>
    <w:r w:rsidR="00853CC2" w:rsidRPr="00601A79">
      <w:rPr>
        <w:rStyle w:val="PageNumber"/>
        <w:sz w:val="18"/>
        <w:szCs w:val="18"/>
      </w:rPr>
      <w:fldChar w:fldCharType="separate"/>
    </w:r>
    <w:r w:rsidR="008D3790">
      <w:rPr>
        <w:rStyle w:val="PageNumber"/>
        <w:noProof/>
        <w:sz w:val="18"/>
        <w:szCs w:val="18"/>
      </w:rPr>
      <w:t>4</w:t>
    </w:r>
    <w:r w:rsidR="00853CC2" w:rsidRPr="00601A79">
      <w:rPr>
        <w:rStyle w:val="PageNumber"/>
        <w:sz w:val="18"/>
        <w:szCs w:val="18"/>
      </w:rPr>
      <w:fldChar w:fldCharType="end"/>
    </w:r>
    <w:r w:rsidR="004C51DD" w:rsidRPr="00601A79">
      <w:rPr>
        <w:rStyle w:val="PageNumber"/>
        <w:sz w:val="18"/>
        <w:szCs w:val="18"/>
      </w:rPr>
      <w:t xml:space="preserve"> of </w:t>
    </w:r>
    <w:r w:rsidR="00853CC2" w:rsidRPr="00601A79">
      <w:rPr>
        <w:rStyle w:val="PageNumber"/>
        <w:sz w:val="18"/>
        <w:szCs w:val="18"/>
      </w:rPr>
      <w:fldChar w:fldCharType="begin"/>
    </w:r>
    <w:r w:rsidR="004C51DD" w:rsidRPr="00601A79">
      <w:rPr>
        <w:rStyle w:val="PageNumber"/>
        <w:sz w:val="18"/>
        <w:szCs w:val="18"/>
      </w:rPr>
      <w:instrText xml:space="preserve"> NUMPAGES </w:instrText>
    </w:r>
    <w:r w:rsidR="00853CC2" w:rsidRPr="00601A79">
      <w:rPr>
        <w:rStyle w:val="PageNumber"/>
        <w:sz w:val="18"/>
        <w:szCs w:val="18"/>
      </w:rPr>
      <w:fldChar w:fldCharType="separate"/>
    </w:r>
    <w:r w:rsidR="008D3790">
      <w:rPr>
        <w:rStyle w:val="PageNumber"/>
        <w:noProof/>
        <w:sz w:val="18"/>
        <w:szCs w:val="18"/>
      </w:rPr>
      <w:t>7</w:t>
    </w:r>
    <w:r w:rsidR="00853CC2" w:rsidRPr="00601A79">
      <w:rPr>
        <w:rStyle w:val="PageNumber"/>
        <w:sz w:val="18"/>
        <w:szCs w:val="18"/>
      </w:rPr>
      <w:fldChar w:fldCharType="end"/>
    </w:r>
  </w:p>
  <w:p w:rsidR="004C51DD" w:rsidRPr="00601A79" w:rsidRDefault="00853CC2"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48F" w:rsidRPr="006A5F84" w:rsidRDefault="0097048F">
      <w:r w:rsidRPr="006A5F84">
        <w:separator/>
      </w:r>
    </w:p>
  </w:footnote>
  <w:footnote w:type="continuationSeparator" w:id="0">
    <w:p w:rsidR="0097048F" w:rsidRPr="006A5F84" w:rsidRDefault="0097048F">
      <w:r w:rsidRPr="006A5F84">
        <w:continuationSeparator/>
      </w:r>
    </w:p>
  </w:footnote>
  <w:footnote w:id="1">
    <w:p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1DD" w:rsidRDefault="004C51D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259A2"/>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3E"/>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2F64"/>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64970"/>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CC2"/>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D3790"/>
    <w:rsid w:val="008D390C"/>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7048F"/>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0BB1"/>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6E91"/>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2596"/>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2A24"/>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val="en-GB" w:eastAsia="en-US"/>
    </w:rPr>
  </w:style>
  <w:style w:type="paragraph" w:styleId="Heading1">
    <w:name w:val="heading 1"/>
    <w:basedOn w:val="Normal"/>
    <w:next w:val="Normal"/>
    <w:link w:val="Heading1Char1"/>
    <w:qFormat/>
    <w:rsid w:val="001E2F64"/>
    <w:pPr>
      <w:keepNext/>
      <w:numPr>
        <w:numId w:val="2"/>
      </w:numPr>
      <w:tabs>
        <w:tab w:val="right" w:pos="567"/>
      </w:tabs>
      <w:spacing w:before="240" w:after="240"/>
      <w:jc w:val="both"/>
      <w:outlineLvl w:val="0"/>
    </w:pPr>
    <w:rPr>
      <w:rFonts w:ascii="Arial" w:hAnsi="Arial"/>
      <w:b/>
      <w:lang w:val="fr-BE"/>
    </w:rPr>
  </w:style>
  <w:style w:type="paragraph" w:styleId="Heading2">
    <w:name w:val="heading 2"/>
    <w:basedOn w:val="Normal"/>
    <w:next w:val="Normal"/>
    <w:link w:val="Heading2Char"/>
    <w:qFormat/>
    <w:rsid w:val="001E2F64"/>
    <w:pPr>
      <w:keepNext/>
      <w:outlineLvl w:val="1"/>
    </w:pPr>
    <w:rPr>
      <w:rFonts w:ascii="Arial" w:hAnsi="Arial"/>
      <w:lang w:val="fr-BE"/>
    </w:rPr>
  </w:style>
  <w:style w:type="paragraph" w:styleId="Heading3">
    <w:name w:val="heading 3"/>
    <w:basedOn w:val="Normal"/>
    <w:next w:val="Normal"/>
    <w:link w:val="Heading3Char"/>
    <w:qFormat/>
    <w:rsid w:val="001E2F64"/>
    <w:pPr>
      <w:keepNext/>
      <w:framePr w:hSpace="181" w:vSpace="181" w:wrap="auto" w:vAnchor="text" w:hAnchor="text" w:y="1"/>
      <w:outlineLvl w:val="2"/>
    </w:pPr>
    <w:rPr>
      <w:rFonts w:ascii="Arial" w:hAnsi="Arial"/>
    </w:rPr>
  </w:style>
  <w:style w:type="paragraph" w:styleId="Heading4">
    <w:name w:val="heading 4"/>
    <w:basedOn w:val="Normal"/>
    <w:next w:val="Normal"/>
    <w:link w:val="Heading4Char"/>
    <w:qFormat/>
    <w:rsid w:val="001E2F64"/>
    <w:pPr>
      <w:keepNext/>
      <w:numPr>
        <w:ilvl w:val="3"/>
        <w:numId w:val="2"/>
      </w:numPr>
      <w:spacing w:before="240" w:after="60"/>
      <w:outlineLvl w:val="3"/>
    </w:pPr>
    <w:rPr>
      <w:rFonts w:ascii="Arial" w:hAnsi="Arial"/>
      <w:b/>
      <w:sz w:val="24"/>
      <w:lang w:val="sv-SE"/>
    </w:rPr>
  </w:style>
  <w:style w:type="paragraph" w:styleId="Heading5">
    <w:name w:val="heading 5"/>
    <w:basedOn w:val="Normal"/>
    <w:next w:val="Normal"/>
    <w:link w:val="Heading5Char"/>
    <w:qFormat/>
    <w:rsid w:val="001E2F64"/>
    <w:pPr>
      <w:numPr>
        <w:ilvl w:val="4"/>
        <w:numId w:val="2"/>
      </w:numPr>
      <w:spacing w:before="240" w:after="60"/>
      <w:outlineLvl w:val="4"/>
    </w:pPr>
    <w:rPr>
      <w:rFonts w:ascii="Arial" w:hAnsi="Arial"/>
      <w:sz w:val="22"/>
      <w:lang w:val="sv-SE"/>
    </w:rPr>
  </w:style>
  <w:style w:type="paragraph" w:styleId="Heading6">
    <w:name w:val="heading 6"/>
    <w:basedOn w:val="Normal"/>
    <w:next w:val="Normal"/>
    <w:link w:val="Heading6Char"/>
    <w:qFormat/>
    <w:rsid w:val="001E2F64"/>
    <w:pPr>
      <w:numPr>
        <w:ilvl w:val="5"/>
        <w:numId w:val="2"/>
      </w:numPr>
      <w:tabs>
        <w:tab w:val="clear" w:pos="360"/>
        <w:tab w:val="num" w:pos="1152"/>
      </w:tabs>
      <w:spacing w:before="240" w:after="60"/>
      <w:ind w:left="1152" w:hanging="1152"/>
      <w:outlineLvl w:val="5"/>
    </w:pPr>
    <w:rPr>
      <w:rFonts w:ascii="Arial" w:hAnsi="Arial"/>
      <w:i/>
      <w:sz w:val="22"/>
      <w:lang w:val="sv-SE"/>
    </w:rPr>
  </w:style>
  <w:style w:type="paragraph" w:styleId="Heading7">
    <w:name w:val="heading 7"/>
    <w:basedOn w:val="Normal"/>
    <w:next w:val="Normal"/>
    <w:link w:val="Heading7Char"/>
    <w:qFormat/>
    <w:rsid w:val="001E2F64"/>
    <w:pPr>
      <w:numPr>
        <w:ilvl w:val="6"/>
        <w:numId w:val="2"/>
      </w:numPr>
      <w:spacing w:before="240" w:after="60"/>
      <w:outlineLvl w:val="6"/>
    </w:pPr>
    <w:rPr>
      <w:rFonts w:ascii="Arial" w:hAnsi="Arial"/>
      <w:lang w:val="sv-SE"/>
    </w:rPr>
  </w:style>
  <w:style w:type="paragraph" w:styleId="Heading8">
    <w:name w:val="heading 8"/>
    <w:basedOn w:val="Normal"/>
    <w:next w:val="Normal"/>
    <w:link w:val="Heading8Char"/>
    <w:qFormat/>
    <w:rsid w:val="001E2F64"/>
    <w:pPr>
      <w:numPr>
        <w:ilvl w:val="7"/>
        <w:numId w:val="2"/>
      </w:numPr>
      <w:spacing w:before="240" w:after="60"/>
      <w:outlineLvl w:val="7"/>
    </w:pPr>
    <w:rPr>
      <w:rFonts w:ascii="Arial" w:hAnsi="Arial"/>
      <w:i/>
      <w:lang w:val="sv-SE"/>
    </w:rPr>
  </w:style>
  <w:style w:type="paragraph" w:styleId="Heading9">
    <w:name w:val="heading 9"/>
    <w:basedOn w:val="Normal"/>
    <w:next w:val="Normal"/>
    <w:link w:val="Heading9Char"/>
    <w:qFormat/>
    <w:rsid w:val="001E2F64"/>
    <w:pPr>
      <w:numPr>
        <w:ilvl w:val="8"/>
        <w:numId w:val="2"/>
      </w:numPr>
      <w:spacing w:before="240" w:after="60"/>
      <w:outlineLvl w:val="8"/>
    </w:pPr>
    <w:rPr>
      <w:rFonts w:ascii="Arial" w:hAnsi="Arial"/>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1E2F64"/>
    <w:pPr>
      <w:jc w:val="center"/>
    </w:pPr>
    <w:rPr>
      <w:rFonts w:ascii="Arial" w:hAnsi="Arial"/>
      <w:b/>
      <w:sz w:val="28"/>
      <w:lang w:val="fr-BE"/>
    </w:rPr>
  </w:style>
  <w:style w:type="paragraph" w:styleId="Subtitle">
    <w:name w:val="Subtitle"/>
    <w:basedOn w:val="Normal"/>
    <w:link w:val="SubtitleChar"/>
    <w:qFormat/>
    <w:rsid w:val="001E2F64"/>
    <w:pPr>
      <w:jc w:val="center"/>
    </w:pPr>
    <w:rPr>
      <w:rFonts w:ascii="Arial" w:hAnsi="Arial"/>
      <w:b/>
      <w:sz w:val="28"/>
      <w:lang w:val="fr-BE"/>
    </w:rPr>
  </w:style>
  <w:style w:type="paragraph" w:styleId="BodyTextIndent">
    <w:name w:val="Body Text Indent"/>
    <w:basedOn w:val="Normal"/>
    <w:link w:val="BodyTextIndentChar"/>
    <w:rsid w:val="001E2F64"/>
    <w:pPr>
      <w:tabs>
        <w:tab w:val="num" w:pos="567"/>
      </w:tabs>
      <w:spacing w:after="0"/>
      <w:jc w:val="both"/>
    </w:pPr>
    <w:rPr>
      <w:sz w:val="24"/>
      <w:lang w:val="sv-SE"/>
    </w:rPr>
  </w:style>
  <w:style w:type="paragraph" w:styleId="BodyText">
    <w:name w:val="Body Text"/>
    <w:basedOn w:val="Normal"/>
    <w:link w:val="BodyTextChar"/>
    <w:rsid w:val="001E2F64"/>
    <w:rPr>
      <w:rFonts w:ascii="Arial" w:hAnsi="Arial"/>
      <w:lang w:val="sv-SE"/>
    </w:rPr>
  </w:style>
  <w:style w:type="paragraph" w:styleId="BodyTextIndent2">
    <w:name w:val="Body Text Indent 2"/>
    <w:basedOn w:val="Normal"/>
    <w:link w:val="BodyTextIndent2Char"/>
    <w:rsid w:val="001E2F64"/>
    <w:pPr>
      <w:tabs>
        <w:tab w:val="num" w:pos="567"/>
        <w:tab w:val="num" w:pos="2160"/>
      </w:tabs>
      <w:spacing w:after="240"/>
      <w:ind w:left="567" w:hanging="567"/>
      <w:jc w:val="both"/>
    </w:pPr>
    <w:rPr>
      <w:rFonts w:ascii="Arial" w:hAnsi="Arial"/>
      <w:sz w:val="24"/>
      <w:u w:val="single"/>
      <w:lang w:val="sv-SE"/>
    </w:rPr>
  </w:style>
  <w:style w:type="paragraph" w:styleId="BodyTextIndent3">
    <w:name w:val="Body Text Indent 3"/>
    <w:basedOn w:val="Normal"/>
    <w:link w:val="BodyTextIndent3Char"/>
    <w:rsid w:val="001E2F64"/>
    <w:pPr>
      <w:tabs>
        <w:tab w:val="left" w:pos="1276"/>
      </w:tabs>
      <w:ind w:left="1276" w:hanging="425"/>
      <w:jc w:val="both"/>
    </w:pPr>
    <w:rPr>
      <w:rFonts w:ascii="Arial" w:hAnsi="Arial"/>
      <w:sz w:val="24"/>
      <w:lang w:val="sv-SE"/>
    </w:rPr>
  </w:style>
  <w:style w:type="paragraph" w:customStyle="1" w:styleId="Text3">
    <w:name w:val="Text 3"/>
    <w:basedOn w:val="Normal"/>
    <w:rsid w:val="001E2F64"/>
    <w:pPr>
      <w:tabs>
        <w:tab w:val="left" w:pos="2302"/>
      </w:tabs>
      <w:spacing w:after="240"/>
      <w:ind w:left="1202"/>
      <w:jc w:val="both"/>
    </w:pPr>
    <w:rPr>
      <w:sz w:val="24"/>
    </w:rPr>
  </w:style>
  <w:style w:type="paragraph" w:styleId="Header">
    <w:name w:val="header"/>
    <w:basedOn w:val="Normal"/>
    <w:link w:val="HeaderChar"/>
    <w:rsid w:val="001E2F64"/>
    <w:pPr>
      <w:tabs>
        <w:tab w:val="center" w:pos="4320"/>
        <w:tab w:val="right" w:pos="8640"/>
      </w:tabs>
    </w:pPr>
    <w:rPr>
      <w:rFonts w:ascii="Arial" w:hAnsi="Arial"/>
      <w:lang w:val="sv-SE"/>
    </w:rPr>
  </w:style>
  <w:style w:type="paragraph" w:styleId="Footer">
    <w:name w:val="footer"/>
    <w:basedOn w:val="Normal"/>
    <w:link w:val="FooterChar"/>
    <w:rsid w:val="001E2F64"/>
    <w:pPr>
      <w:tabs>
        <w:tab w:val="center" w:pos="4320"/>
        <w:tab w:val="right" w:pos="8640"/>
      </w:tabs>
    </w:pPr>
    <w:rPr>
      <w:rFonts w:ascii="Arial" w:hAnsi="Arial"/>
      <w:lang w:val="sv-SE"/>
    </w:rPr>
  </w:style>
  <w:style w:type="character" w:styleId="PageNumber">
    <w:name w:val="page number"/>
    <w:basedOn w:val="DefaultParagraphFont"/>
    <w:rsid w:val="001E2F64"/>
  </w:style>
  <w:style w:type="paragraph" w:styleId="BodyText3">
    <w:name w:val="Body Text 3"/>
    <w:basedOn w:val="Normal"/>
    <w:link w:val="BodyText3Char"/>
    <w:rsid w:val="001E2F6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rFonts w:ascii="Arial" w:hAnsi="Arial"/>
      <w:b/>
      <w:sz w:val="24"/>
    </w:rPr>
  </w:style>
  <w:style w:type="character" w:styleId="Hyperlink">
    <w:name w:val="Hyperlink"/>
    <w:rsid w:val="001E2F64"/>
    <w:rPr>
      <w:color w:val="0000FF"/>
      <w:u w:val="single"/>
    </w:rPr>
  </w:style>
  <w:style w:type="paragraph" w:styleId="FootnoteText">
    <w:name w:val="footnote text"/>
    <w:basedOn w:val="Normal"/>
    <w:link w:val="FootnoteTextChar"/>
    <w:semiHidden/>
    <w:rsid w:val="001E2F64"/>
    <w:rPr>
      <w:rFonts w:ascii="Arial" w:hAnsi="Arial"/>
      <w:lang w:val="fr-FR"/>
    </w:rPr>
  </w:style>
  <w:style w:type="character" w:styleId="FootnoteReference">
    <w:name w:val="footnote reference"/>
    <w:semiHidden/>
    <w:rsid w:val="001E2F64"/>
    <w:rPr>
      <w:vertAlign w:val="superscript"/>
    </w:rPr>
  </w:style>
  <w:style w:type="paragraph" w:styleId="DocumentMap">
    <w:name w:val="Document Map"/>
    <w:basedOn w:val="Normal"/>
    <w:link w:val="DocumentMapChar"/>
    <w:semiHidden/>
    <w:rsid w:val="001E2F64"/>
    <w:pPr>
      <w:shd w:val="clear" w:color="auto" w:fill="000080"/>
    </w:pPr>
    <w:rPr>
      <w:rFonts w:ascii="Arial" w:hAnsi="Arial"/>
      <w:sz w:val="24"/>
      <w:lang w:val="fr-FR"/>
    </w:rPr>
  </w:style>
  <w:style w:type="paragraph" w:customStyle="1" w:styleId="bulletsub">
    <w:name w:val="bullet_sub"/>
    <w:basedOn w:val="Normal"/>
    <w:rsid w:val="001E2F6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1E2F64"/>
    <w:pPr>
      <w:spacing w:after="240"/>
      <w:jc w:val="center"/>
    </w:pPr>
    <w:rPr>
      <w:b/>
      <w:sz w:val="40"/>
    </w:rPr>
  </w:style>
  <w:style w:type="paragraph" w:customStyle="1" w:styleId="SubTitle2">
    <w:name w:val="SubTitle 2"/>
    <w:basedOn w:val="Normal"/>
    <w:rsid w:val="001E2F64"/>
    <w:pPr>
      <w:spacing w:after="240"/>
      <w:jc w:val="center"/>
    </w:pPr>
    <w:rPr>
      <w:b/>
      <w:sz w:val="32"/>
    </w:rPr>
  </w:style>
  <w:style w:type="paragraph" w:customStyle="1" w:styleId="Annexetitle">
    <w:name w:val="Annexe_title"/>
    <w:basedOn w:val="Heading1"/>
    <w:next w:val="Normal"/>
    <w:autoRedefine/>
    <w:rsid w:val="001E2F64"/>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1E2F64"/>
    <w:pPr>
      <w:keepNext/>
      <w:widowControl w:val="0"/>
      <w:tabs>
        <w:tab w:val="num" w:pos="992"/>
      </w:tabs>
      <w:ind w:left="992" w:hanging="992"/>
    </w:pPr>
    <w:rPr>
      <w:b/>
      <w:sz w:val="18"/>
      <w:lang w:val="fr-FR"/>
    </w:rPr>
  </w:style>
  <w:style w:type="paragraph" w:customStyle="1" w:styleId="titlefront">
    <w:name w:val="title_front"/>
    <w:basedOn w:val="Normal"/>
    <w:rsid w:val="001E2F64"/>
    <w:pPr>
      <w:spacing w:before="240"/>
      <w:ind w:left="1701"/>
      <w:jc w:val="right"/>
    </w:pPr>
    <w:rPr>
      <w:rFonts w:ascii="Optima" w:hAnsi="Optima"/>
      <w:b/>
      <w:sz w:val="28"/>
    </w:rPr>
  </w:style>
  <w:style w:type="paragraph" w:styleId="TOC1">
    <w:name w:val="toc 1"/>
    <w:basedOn w:val="Normal"/>
    <w:next w:val="Normal"/>
    <w:autoRedefine/>
    <w:semiHidden/>
    <w:rsid w:val="001E2F64"/>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1E2F64"/>
    <w:pPr>
      <w:spacing w:after="0"/>
      <w:ind w:left="200"/>
    </w:pPr>
    <w:rPr>
      <w:smallCaps/>
    </w:rPr>
  </w:style>
  <w:style w:type="character" w:styleId="Strong">
    <w:name w:val="Strong"/>
    <w:qFormat/>
    <w:rsid w:val="001E2F64"/>
    <w:rPr>
      <w:b/>
    </w:rPr>
  </w:style>
  <w:style w:type="paragraph" w:customStyle="1" w:styleId="Blockquote">
    <w:name w:val="Blockquote"/>
    <w:basedOn w:val="Normal"/>
    <w:rsid w:val="001E2F64"/>
    <w:pPr>
      <w:widowControl w:val="0"/>
      <w:spacing w:before="100" w:after="100"/>
      <w:ind w:left="360" w:right="360"/>
    </w:pPr>
    <w:rPr>
      <w:sz w:val="24"/>
      <w:lang w:val="en-US"/>
    </w:rPr>
  </w:style>
  <w:style w:type="paragraph" w:styleId="TOC3">
    <w:name w:val="toc 3"/>
    <w:basedOn w:val="Normal"/>
    <w:next w:val="Normal"/>
    <w:autoRedefine/>
    <w:semiHidden/>
    <w:rsid w:val="001E2F64"/>
    <w:pPr>
      <w:spacing w:after="0"/>
      <w:ind w:left="400"/>
    </w:pPr>
    <w:rPr>
      <w:i/>
    </w:rPr>
  </w:style>
  <w:style w:type="paragraph" w:styleId="TOC4">
    <w:name w:val="toc 4"/>
    <w:basedOn w:val="Normal"/>
    <w:next w:val="Normal"/>
    <w:autoRedefine/>
    <w:semiHidden/>
    <w:rsid w:val="001E2F64"/>
    <w:pPr>
      <w:spacing w:after="0"/>
      <w:ind w:left="600"/>
    </w:pPr>
    <w:rPr>
      <w:sz w:val="18"/>
    </w:rPr>
  </w:style>
  <w:style w:type="paragraph" w:styleId="TOC5">
    <w:name w:val="toc 5"/>
    <w:basedOn w:val="Normal"/>
    <w:next w:val="Normal"/>
    <w:autoRedefine/>
    <w:semiHidden/>
    <w:rsid w:val="001E2F64"/>
    <w:pPr>
      <w:spacing w:after="0"/>
      <w:ind w:left="800"/>
    </w:pPr>
    <w:rPr>
      <w:sz w:val="18"/>
    </w:rPr>
  </w:style>
  <w:style w:type="paragraph" w:styleId="TOC6">
    <w:name w:val="toc 6"/>
    <w:basedOn w:val="Normal"/>
    <w:next w:val="Normal"/>
    <w:autoRedefine/>
    <w:semiHidden/>
    <w:rsid w:val="001E2F64"/>
    <w:pPr>
      <w:spacing w:after="0"/>
      <w:ind w:left="1000"/>
    </w:pPr>
    <w:rPr>
      <w:sz w:val="18"/>
    </w:rPr>
  </w:style>
  <w:style w:type="paragraph" w:styleId="TOC7">
    <w:name w:val="toc 7"/>
    <w:basedOn w:val="Normal"/>
    <w:next w:val="Normal"/>
    <w:autoRedefine/>
    <w:semiHidden/>
    <w:rsid w:val="001E2F64"/>
    <w:pPr>
      <w:spacing w:after="0"/>
      <w:ind w:left="1200"/>
    </w:pPr>
    <w:rPr>
      <w:sz w:val="18"/>
    </w:rPr>
  </w:style>
  <w:style w:type="paragraph" w:styleId="TOC8">
    <w:name w:val="toc 8"/>
    <w:basedOn w:val="Normal"/>
    <w:next w:val="Normal"/>
    <w:autoRedefine/>
    <w:semiHidden/>
    <w:rsid w:val="001E2F64"/>
    <w:pPr>
      <w:spacing w:after="0"/>
      <w:ind w:left="1400"/>
    </w:pPr>
    <w:rPr>
      <w:sz w:val="18"/>
    </w:rPr>
  </w:style>
  <w:style w:type="paragraph" w:styleId="TOC9">
    <w:name w:val="toc 9"/>
    <w:basedOn w:val="Normal"/>
    <w:next w:val="Normal"/>
    <w:autoRedefine/>
    <w:semiHidden/>
    <w:rsid w:val="001E2F64"/>
    <w:pPr>
      <w:spacing w:after="0"/>
      <w:ind w:left="1600"/>
    </w:pPr>
    <w:rPr>
      <w:sz w:val="18"/>
    </w:rPr>
  </w:style>
  <w:style w:type="character" w:styleId="FollowedHyperlink">
    <w:name w:val="FollowedHyperlink"/>
    <w:rsid w:val="001E2F64"/>
    <w:rPr>
      <w:color w:val="800080"/>
      <w:u w:val="single"/>
    </w:rPr>
  </w:style>
  <w:style w:type="paragraph" w:customStyle="1" w:styleId="Style2">
    <w:name w:val="Style2"/>
    <w:basedOn w:val="Style1"/>
    <w:rsid w:val="001E2F64"/>
    <w:pPr>
      <w:tabs>
        <w:tab w:val="clear" w:pos="992"/>
        <w:tab w:val="num" w:pos="2091"/>
      </w:tabs>
      <w:ind w:left="2977"/>
      <w:jc w:val="both"/>
    </w:pPr>
  </w:style>
  <w:style w:type="paragraph" w:customStyle="1" w:styleId="text">
    <w:name w:val="text"/>
    <w:rsid w:val="001E2F64"/>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1E2F64"/>
    <w:pPr>
      <w:widowControl w:val="0"/>
      <w:spacing w:after="0" w:line="360" w:lineRule="exact"/>
      <w:jc w:val="center"/>
    </w:pPr>
    <w:rPr>
      <w:b/>
      <w:sz w:val="32"/>
      <w:lang w:val="cs-CZ"/>
    </w:rPr>
  </w:style>
  <w:style w:type="paragraph" w:customStyle="1" w:styleId="ManualNumPar1">
    <w:name w:val="Manual NumPar 1"/>
    <w:basedOn w:val="Normal"/>
    <w:next w:val="Normal"/>
    <w:rsid w:val="001E2F64"/>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0D8C69-F8B0-4EDC-A08C-7C7A027B8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10</Pages>
  <Words>1871</Words>
  <Characters>10666</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TaGe</cp:lastModifiedBy>
  <cp:revision>9</cp:revision>
  <cp:lastPrinted>2012-09-24T09:39:00Z</cp:lastPrinted>
  <dcterms:created xsi:type="dcterms:W3CDTF">2018-12-18T11:43:00Z</dcterms:created>
  <dcterms:modified xsi:type="dcterms:W3CDTF">2019-10-16T08:18:00Z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