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FE287" w14:textId="77777777" w:rsidR="0047783A" w:rsidRPr="00E82463" w:rsidRDefault="0047783A" w:rsidP="003051AA">
      <w:pPr>
        <w:pStyle w:val="Balk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14:paraId="5952249E" w14:textId="67384663" w:rsidR="0047783A" w:rsidRPr="00E82463" w:rsidRDefault="0047783A">
      <w:pPr>
        <w:pStyle w:val="Altyaz"/>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bookmarkStart w:id="1" w:name="_Hlk66012593"/>
      <w:r w:rsidR="00B12751" w:rsidRPr="00B12751">
        <w:rPr>
          <w:rFonts w:ascii="Times New Roman" w:hAnsi="Times New Roman"/>
          <w:szCs w:val="28"/>
          <w:lang w:val="en-GB"/>
        </w:rPr>
        <w:t xml:space="preserve">CB005.3.12.001 </w:t>
      </w:r>
      <w:r w:rsidR="00465A08">
        <w:rPr>
          <w:rFonts w:ascii="Times New Roman" w:hAnsi="Times New Roman"/>
          <w:szCs w:val="28"/>
          <w:lang w:val="en-GB"/>
        </w:rPr>
        <w:t>–</w:t>
      </w:r>
      <w:r w:rsidR="00B12751" w:rsidRPr="00B12751">
        <w:rPr>
          <w:rFonts w:ascii="Times New Roman" w:hAnsi="Times New Roman"/>
          <w:szCs w:val="28"/>
          <w:lang w:val="en-GB"/>
        </w:rPr>
        <w:t xml:space="preserve"> </w:t>
      </w:r>
      <w:r w:rsidR="00465A08">
        <w:rPr>
          <w:rFonts w:ascii="Times New Roman" w:hAnsi="Times New Roman"/>
          <w:szCs w:val="28"/>
          <w:lang w:val="en-GB"/>
        </w:rPr>
        <w:t>PP2</w:t>
      </w:r>
      <w:r w:rsidR="00B12751" w:rsidRPr="00B12751">
        <w:rPr>
          <w:rFonts w:ascii="Times New Roman" w:hAnsi="Times New Roman"/>
          <w:szCs w:val="28"/>
          <w:lang w:val="en-GB"/>
        </w:rPr>
        <w:t xml:space="preserve"> – Supply </w:t>
      </w:r>
      <w:bookmarkEnd w:id="1"/>
      <w:r w:rsidR="00465A08">
        <w:rPr>
          <w:rFonts w:ascii="Times New Roman" w:hAnsi="Times New Roman"/>
          <w:szCs w:val="28"/>
          <w:lang w:val="en-GB"/>
        </w:rPr>
        <w:t>3</w:t>
      </w:r>
    </w:p>
    <w:p w14:paraId="3F53977E" w14:textId="77777777" w:rsidR="0047783A" w:rsidRPr="00E82463" w:rsidRDefault="00121DE4">
      <w:pPr>
        <w:pStyle w:val="Altyaz"/>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04E78B4D" w14:textId="77777777" w:rsidR="00DA4D57" w:rsidRPr="00640E38" w:rsidRDefault="0047783A" w:rsidP="003051AA">
      <w:pPr>
        <w:pStyle w:val="Altyaz"/>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8" w:history="1">
        <w:r w:rsidR="00DA4D57" w:rsidRPr="003051AA">
          <w:rPr>
            <w:rStyle w:val="Kpr"/>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0E7641A8" w14:textId="77777777" w:rsidR="0047783A" w:rsidRPr="00E82463" w:rsidRDefault="0047783A" w:rsidP="00A4424B">
      <w:pPr>
        <w:pStyle w:val="Balk1"/>
      </w:pPr>
      <w:bookmarkStart w:id="2" w:name="_Toc42488070"/>
      <w:r w:rsidRPr="00E82463">
        <w:t xml:space="preserve">Supplies to </w:t>
      </w:r>
      <w:proofErr w:type="spellStart"/>
      <w:r w:rsidRPr="00E82463">
        <w:t>be</w:t>
      </w:r>
      <w:proofErr w:type="spellEnd"/>
      <w:r w:rsidRPr="00E82463">
        <w:t xml:space="preserve"> </w:t>
      </w:r>
      <w:proofErr w:type="spellStart"/>
      <w:r w:rsidRPr="00E82463">
        <w:t>provided</w:t>
      </w:r>
      <w:bookmarkEnd w:id="2"/>
      <w:proofErr w:type="spellEnd"/>
    </w:p>
    <w:p w14:paraId="69C1860C" w14:textId="77777777" w:rsidR="00C7322E" w:rsidRDefault="0047783A" w:rsidP="00DF7A40">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2E499293" w14:textId="0E8895DE" w:rsidR="00B12751" w:rsidRDefault="00B12751" w:rsidP="002C74A3">
      <w:pPr>
        <w:spacing w:before="0" w:after="0"/>
        <w:ind w:left="709" w:hanging="142"/>
        <w:jc w:val="both"/>
        <w:rPr>
          <w:rFonts w:ascii="Times New Roman" w:hAnsi="Times New Roman"/>
          <w:sz w:val="22"/>
        </w:rPr>
      </w:pPr>
      <w:r>
        <w:rPr>
          <w:rFonts w:ascii="Times New Roman" w:hAnsi="Times New Roman"/>
          <w:sz w:val="22"/>
        </w:rPr>
        <w:t>t</w:t>
      </w:r>
      <w:r w:rsidR="00C7322E" w:rsidRPr="004F1F8C">
        <w:rPr>
          <w:rFonts w:ascii="Times New Roman" w:hAnsi="Times New Roman"/>
          <w:sz w:val="22"/>
        </w:rPr>
        <w:t xml:space="preserve">he </w:t>
      </w:r>
      <w:r>
        <w:rPr>
          <w:rFonts w:ascii="Times New Roman" w:hAnsi="Times New Roman"/>
          <w:sz w:val="22"/>
        </w:rPr>
        <w:t>delivery</w:t>
      </w:r>
      <w:r w:rsidR="00033F19">
        <w:rPr>
          <w:rFonts w:ascii="Times New Roman" w:hAnsi="Times New Roman"/>
          <w:sz w:val="22"/>
        </w:rPr>
        <w:t xml:space="preserve"> and installation</w:t>
      </w:r>
      <w:r>
        <w:rPr>
          <w:rFonts w:ascii="Times New Roman" w:hAnsi="Times New Roman"/>
          <w:sz w:val="22"/>
        </w:rPr>
        <w:t xml:space="preserve"> </w:t>
      </w:r>
      <w:r w:rsidR="00C7322E" w:rsidRPr="004F1F8C">
        <w:rPr>
          <w:rFonts w:ascii="Times New Roman" w:hAnsi="Times New Roman"/>
          <w:sz w:val="22"/>
        </w:rPr>
        <w:t>of the following supplies</w:t>
      </w:r>
      <w:r w:rsidR="00213890">
        <w:rPr>
          <w:rFonts w:ascii="Times New Roman" w:hAnsi="Times New Roman"/>
          <w:sz w:val="22"/>
        </w:rPr>
        <w:t xml:space="preserve">: </w:t>
      </w:r>
      <w:bookmarkStart w:id="3" w:name="_Ref499723935"/>
      <w:bookmarkStart w:id="4" w:name="_Ref500330319"/>
      <w:r w:rsidR="00465A08" w:rsidRPr="00465A08">
        <w:rPr>
          <w:rFonts w:ascii="Times New Roman" w:hAnsi="Times New Roman"/>
          <w:sz w:val="22"/>
        </w:rPr>
        <w:t xml:space="preserve">Workstation </w:t>
      </w:r>
      <w:r w:rsidR="0023558C">
        <w:rPr>
          <w:rFonts w:ascii="Times New Roman" w:hAnsi="Times New Roman"/>
          <w:sz w:val="22"/>
        </w:rPr>
        <w:t>Computer</w:t>
      </w:r>
    </w:p>
    <w:p w14:paraId="331CB1EB" w14:textId="5C2580C6" w:rsidR="00AD7B9E" w:rsidRDefault="00AD7B9E" w:rsidP="002C74A3">
      <w:pPr>
        <w:spacing w:before="0" w:after="0"/>
        <w:ind w:left="709" w:hanging="142"/>
        <w:jc w:val="both"/>
        <w:rPr>
          <w:rFonts w:ascii="Times New Roman" w:hAnsi="Times New Roman"/>
          <w:sz w:val="22"/>
        </w:rPr>
      </w:pPr>
    </w:p>
    <w:p w14:paraId="1F1FCE48" w14:textId="77777777" w:rsidR="00AD7B9E" w:rsidRDefault="00AD7B9E" w:rsidP="00AD7B9E">
      <w:pPr>
        <w:tabs>
          <w:tab w:val="left" w:pos="709"/>
          <w:tab w:val="left" w:pos="993"/>
        </w:tabs>
        <w:ind w:left="709"/>
        <w:jc w:val="both"/>
        <w:rPr>
          <w:rFonts w:ascii="Times New Roman" w:hAnsi="Times New Roman"/>
          <w:snapToGrid/>
          <w:sz w:val="22"/>
        </w:rPr>
      </w:pPr>
    </w:p>
    <w:tbl>
      <w:tblPr>
        <w:tblW w:w="6270" w:type="dxa"/>
        <w:jc w:val="center"/>
        <w:tblLayout w:type="fixed"/>
        <w:tblLook w:val="04A0" w:firstRow="1" w:lastRow="0" w:firstColumn="1" w:lastColumn="0" w:noHBand="0" w:noVBand="1"/>
      </w:tblPr>
      <w:tblGrid>
        <w:gridCol w:w="1011"/>
        <w:gridCol w:w="3770"/>
        <w:gridCol w:w="1489"/>
      </w:tblGrid>
      <w:tr w:rsidR="00AD7B9E" w14:paraId="13687867" w14:textId="77777777" w:rsidTr="00D332B3">
        <w:trPr>
          <w:cantSplit/>
          <w:trHeight w:val="845"/>
          <w:tblHeader/>
          <w:jc w:val="center"/>
        </w:trPr>
        <w:tc>
          <w:tcPr>
            <w:tcW w:w="1011" w:type="dxa"/>
            <w:shd w:val="pct5" w:color="auto" w:fill="FFFFFF"/>
            <w:hideMark/>
          </w:tcPr>
          <w:p w14:paraId="22397521" w14:textId="77777777" w:rsidR="00AD7B9E" w:rsidRDefault="00AD7B9E">
            <w:pPr>
              <w:jc w:val="center"/>
              <w:rPr>
                <w:rFonts w:ascii="Times New Roman" w:hAnsi="Times New Roman"/>
                <w:b/>
                <w:sz w:val="22"/>
                <w:lang w:val="sv-SE"/>
              </w:rPr>
            </w:pPr>
            <w:r>
              <w:rPr>
                <w:rFonts w:ascii="Times New Roman" w:hAnsi="Times New Roman"/>
                <w:b/>
                <w:sz w:val="22"/>
              </w:rPr>
              <w:t>Item Number</w:t>
            </w:r>
          </w:p>
        </w:tc>
        <w:tc>
          <w:tcPr>
            <w:tcW w:w="3770" w:type="dxa"/>
            <w:shd w:val="pct5" w:color="auto" w:fill="FFFFFF"/>
            <w:hideMark/>
          </w:tcPr>
          <w:p w14:paraId="114F25B8" w14:textId="77777777" w:rsidR="00AD7B9E" w:rsidRDefault="00AD7B9E">
            <w:pPr>
              <w:rPr>
                <w:rFonts w:ascii="Times New Roman" w:hAnsi="Times New Roman"/>
                <w:b/>
                <w:sz w:val="22"/>
              </w:rPr>
            </w:pPr>
            <w:r>
              <w:rPr>
                <w:rFonts w:ascii="Times New Roman" w:hAnsi="Times New Roman"/>
                <w:b/>
                <w:sz w:val="22"/>
              </w:rPr>
              <w:t>Item</w:t>
            </w:r>
          </w:p>
        </w:tc>
        <w:tc>
          <w:tcPr>
            <w:tcW w:w="1489" w:type="dxa"/>
            <w:shd w:val="pct5" w:color="auto" w:fill="FFFFFF"/>
            <w:hideMark/>
          </w:tcPr>
          <w:p w14:paraId="2466B633" w14:textId="77777777" w:rsidR="00AD7B9E" w:rsidRDefault="00AD7B9E">
            <w:pPr>
              <w:rPr>
                <w:rFonts w:ascii="Times New Roman" w:hAnsi="Times New Roman"/>
                <w:b/>
                <w:sz w:val="22"/>
              </w:rPr>
            </w:pPr>
            <w:r>
              <w:rPr>
                <w:rFonts w:ascii="Times New Roman" w:hAnsi="Times New Roman"/>
                <w:b/>
                <w:sz w:val="22"/>
              </w:rPr>
              <w:t>Number of Units</w:t>
            </w:r>
          </w:p>
        </w:tc>
      </w:tr>
      <w:tr w:rsidR="00AD7B9E" w14:paraId="2CD1F853" w14:textId="77777777" w:rsidTr="00D332B3">
        <w:trPr>
          <w:cantSplit/>
          <w:trHeight w:val="248"/>
          <w:jc w:val="center"/>
        </w:trPr>
        <w:tc>
          <w:tcPr>
            <w:tcW w:w="1011" w:type="dxa"/>
            <w:hideMark/>
          </w:tcPr>
          <w:p w14:paraId="29DFD1E6" w14:textId="77777777" w:rsidR="00AD7B9E" w:rsidRDefault="00AD7B9E">
            <w:pPr>
              <w:tabs>
                <w:tab w:val="left" w:pos="709"/>
                <w:tab w:val="left" w:pos="993"/>
              </w:tabs>
              <w:spacing w:before="0" w:after="0"/>
              <w:jc w:val="center"/>
              <w:rPr>
                <w:rFonts w:ascii="Times New Roman" w:hAnsi="Times New Roman"/>
                <w:b/>
                <w:sz w:val="22"/>
              </w:rPr>
            </w:pPr>
            <w:r>
              <w:rPr>
                <w:rFonts w:ascii="Times New Roman" w:hAnsi="Times New Roman"/>
                <w:b/>
                <w:sz w:val="22"/>
              </w:rPr>
              <w:t>1</w:t>
            </w:r>
          </w:p>
        </w:tc>
        <w:tc>
          <w:tcPr>
            <w:tcW w:w="3770" w:type="dxa"/>
            <w:hideMark/>
          </w:tcPr>
          <w:p w14:paraId="0A842D2A" w14:textId="75EBDB26" w:rsidR="00AD7B9E" w:rsidRDefault="00D332B3">
            <w:pPr>
              <w:tabs>
                <w:tab w:val="left" w:pos="709"/>
                <w:tab w:val="left" w:pos="993"/>
              </w:tabs>
              <w:spacing w:before="0" w:after="0"/>
              <w:jc w:val="both"/>
              <w:rPr>
                <w:rFonts w:ascii="Times New Roman" w:hAnsi="Times New Roman"/>
                <w:b/>
                <w:sz w:val="22"/>
              </w:rPr>
            </w:pPr>
            <w:r>
              <w:rPr>
                <w:rFonts w:ascii="Times New Roman" w:hAnsi="Times New Roman"/>
                <w:b/>
                <w:sz w:val="22"/>
              </w:rPr>
              <w:t>Workstation</w:t>
            </w:r>
            <w:r w:rsidR="003D504C">
              <w:rPr>
                <w:rFonts w:ascii="Times New Roman" w:hAnsi="Times New Roman"/>
                <w:b/>
                <w:sz w:val="22"/>
              </w:rPr>
              <w:t xml:space="preserve"> computer</w:t>
            </w:r>
          </w:p>
        </w:tc>
        <w:tc>
          <w:tcPr>
            <w:tcW w:w="1489" w:type="dxa"/>
            <w:vAlign w:val="center"/>
            <w:hideMark/>
          </w:tcPr>
          <w:p w14:paraId="0BC5581D" w14:textId="3011BFC1" w:rsidR="00AD7B9E" w:rsidRDefault="00D332B3">
            <w:pPr>
              <w:tabs>
                <w:tab w:val="left" w:pos="709"/>
                <w:tab w:val="left" w:pos="993"/>
              </w:tabs>
              <w:spacing w:before="0" w:after="0"/>
              <w:jc w:val="both"/>
              <w:rPr>
                <w:rFonts w:ascii="Times New Roman" w:hAnsi="Times New Roman"/>
                <w:b/>
                <w:sz w:val="22"/>
              </w:rPr>
            </w:pPr>
            <w:r>
              <w:rPr>
                <w:rFonts w:ascii="Times New Roman" w:hAnsi="Times New Roman"/>
                <w:b/>
                <w:sz w:val="22"/>
              </w:rPr>
              <w:t>1</w:t>
            </w:r>
            <w:r w:rsidR="00AD7B9E">
              <w:rPr>
                <w:rFonts w:ascii="Times New Roman" w:hAnsi="Times New Roman"/>
                <w:b/>
                <w:sz w:val="22"/>
              </w:rPr>
              <w:t xml:space="preserve"> </w:t>
            </w:r>
            <w:proofErr w:type="gramStart"/>
            <w:r w:rsidR="00AD7B9E">
              <w:rPr>
                <w:rFonts w:ascii="Times New Roman" w:hAnsi="Times New Roman"/>
                <w:b/>
                <w:sz w:val="22"/>
              </w:rPr>
              <w:t>pcs</w:t>
            </w:r>
            <w:proofErr w:type="gramEnd"/>
          </w:p>
        </w:tc>
      </w:tr>
    </w:tbl>
    <w:p w14:paraId="7EA2543F" w14:textId="77777777" w:rsidR="00AD7B9E" w:rsidRDefault="00AD7B9E" w:rsidP="002C74A3">
      <w:pPr>
        <w:spacing w:before="0" w:after="0"/>
        <w:ind w:left="709" w:hanging="142"/>
        <w:jc w:val="both"/>
        <w:rPr>
          <w:rFonts w:ascii="Times New Roman" w:hAnsi="Times New Roman"/>
          <w:sz w:val="22"/>
        </w:rPr>
      </w:pPr>
    </w:p>
    <w:p w14:paraId="08A7E511" w14:textId="2C0B7FB7" w:rsidR="00AD7B9E" w:rsidRDefault="00AD7B9E" w:rsidP="002C74A3">
      <w:pPr>
        <w:spacing w:before="0" w:after="0"/>
        <w:ind w:left="709" w:hanging="142"/>
        <w:jc w:val="both"/>
        <w:rPr>
          <w:rFonts w:ascii="Times New Roman" w:hAnsi="Times New Roman"/>
          <w:sz w:val="22"/>
        </w:rPr>
      </w:pPr>
    </w:p>
    <w:p w14:paraId="60BAA620" w14:textId="32081DC8" w:rsidR="0047783A" w:rsidRPr="00E82463" w:rsidRDefault="00E82463" w:rsidP="00B12751">
      <w:pPr>
        <w:pStyle w:val="Balk2"/>
        <w:keepNext w:val="0"/>
        <w:spacing w:before="240"/>
        <w:ind w:left="567"/>
        <w:jc w:val="both"/>
        <w:rPr>
          <w:rFonts w:ascii="Times New Roman" w:hAnsi="Times New Roman"/>
          <w:sz w:val="22"/>
          <w:lang w:val="en-GB"/>
        </w:rPr>
      </w:pPr>
      <w:r>
        <w:rPr>
          <w:rFonts w:ascii="Times New Roman" w:hAnsi="Times New Roman"/>
          <w:sz w:val="22"/>
          <w:lang w:val="en-GB"/>
        </w:rPr>
        <w:t>1.2</w:t>
      </w:r>
      <w:r w:rsidR="00B12751">
        <w:rPr>
          <w:rFonts w:ascii="Times New Roman" w:hAnsi="Times New Roman"/>
          <w:sz w:val="22"/>
          <w:lang w:val="en-GB"/>
        </w:rPr>
        <w:t xml:space="preserve"> </w:t>
      </w:r>
      <w:r w:rsidR="0047783A" w:rsidRPr="00E82463">
        <w:rPr>
          <w:rFonts w:ascii="Times New Roman" w:hAnsi="Times New Roman"/>
          <w:sz w:val="22"/>
          <w:lang w:val="en-GB"/>
        </w:rPr>
        <w:t>The supplies must comply fully with the technical specifications set out in the tender dossier (technical annex</w:t>
      </w:r>
      <w:r w:rsidR="002C74A3">
        <w:rPr>
          <w:rFonts w:ascii="Times New Roman" w:hAnsi="Times New Roman"/>
          <w:sz w:val="22"/>
          <w:lang w:val="en-GB"/>
        </w:rPr>
        <w:t>/s</w:t>
      </w:r>
      <w:r w:rsidR="0047783A" w:rsidRPr="00E82463">
        <w:rPr>
          <w:rFonts w:ascii="Times New Roman" w:hAnsi="Times New Roman"/>
          <w:sz w:val="22"/>
          <w:lang w:val="en-GB"/>
        </w:rPr>
        <w:t>) and conform in all respects with the drawings, quantities, models, samples, measurements and other instructions.</w:t>
      </w:r>
      <w:r w:rsidR="002C74A3">
        <w:rPr>
          <w:rFonts w:ascii="Times New Roman" w:hAnsi="Times New Roman"/>
          <w:sz w:val="22"/>
          <w:lang w:val="en-GB"/>
        </w:rPr>
        <w:t xml:space="preserve"> </w:t>
      </w:r>
    </w:p>
    <w:bookmarkEnd w:id="3"/>
    <w:bookmarkEnd w:id="4"/>
    <w:p w14:paraId="28706A48" w14:textId="2F53F0FA" w:rsidR="0047783A" w:rsidRPr="00B12751" w:rsidRDefault="0047783A" w:rsidP="00B12751">
      <w:pPr>
        <w:pStyle w:val="Balk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7BAA2564" w14:textId="77777777" w:rsidR="0047783A" w:rsidRPr="00E82463" w:rsidRDefault="0047783A" w:rsidP="00A4424B">
      <w:pPr>
        <w:pStyle w:val="Balk1"/>
      </w:pPr>
      <w:bookmarkStart w:id="5" w:name="_Toc42488071"/>
      <w:proofErr w:type="spellStart"/>
      <w:r w:rsidRPr="00E82463">
        <w:t>Timetable</w:t>
      </w:r>
      <w:bookmarkEnd w:id="5"/>
      <w:proofErr w:type="spellEnd"/>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5A6D05DC" w14:textId="77777777" w:rsidTr="00A4424B">
        <w:tc>
          <w:tcPr>
            <w:tcW w:w="3969" w:type="dxa"/>
            <w:tcBorders>
              <w:bottom w:val="nil"/>
            </w:tcBorders>
          </w:tcPr>
          <w:p w14:paraId="49697A58" w14:textId="77777777" w:rsidR="0047783A" w:rsidRPr="00E82463" w:rsidRDefault="0047783A">
            <w:pPr>
              <w:keepNext/>
              <w:jc w:val="both"/>
              <w:rPr>
                <w:rFonts w:ascii="Times New Roman" w:hAnsi="Times New Roman"/>
              </w:rPr>
            </w:pPr>
          </w:p>
        </w:tc>
        <w:tc>
          <w:tcPr>
            <w:tcW w:w="2410" w:type="dxa"/>
            <w:shd w:val="pct10" w:color="auto" w:fill="FFFFFF"/>
          </w:tcPr>
          <w:p w14:paraId="6E87561C"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58FF6FB3"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14:paraId="1B46D277" w14:textId="77777777" w:rsidTr="00A4424B">
        <w:tc>
          <w:tcPr>
            <w:tcW w:w="3969" w:type="dxa"/>
            <w:shd w:val="pct10" w:color="auto" w:fill="FFFFFF"/>
          </w:tcPr>
          <w:p w14:paraId="2386AEFA" w14:textId="77777777"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0F36F70" w14:textId="38AA54EA" w:rsidR="0047783A" w:rsidRPr="00E82463" w:rsidRDefault="0047783A" w:rsidP="00A4424B">
            <w:pPr>
              <w:jc w:val="center"/>
              <w:rPr>
                <w:rFonts w:ascii="Times New Roman" w:hAnsi="Times New Roman"/>
                <w:sz w:val="22"/>
              </w:rPr>
            </w:pPr>
            <w:r w:rsidRPr="00B12751">
              <w:rPr>
                <w:rFonts w:ascii="Times New Roman" w:hAnsi="Times New Roman"/>
                <w:sz w:val="22"/>
              </w:rPr>
              <w:t>Not applicable</w:t>
            </w:r>
          </w:p>
        </w:tc>
        <w:tc>
          <w:tcPr>
            <w:tcW w:w="2268" w:type="dxa"/>
          </w:tcPr>
          <w:p w14:paraId="1606BB29" w14:textId="3576F7C7" w:rsidR="0047783A" w:rsidRPr="00E82463" w:rsidRDefault="00DA4D57" w:rsidP="00B12751">
            <w:pPr>
              <w:rPr>
                <w:rFonts w:ascii="Times New Roman" w:hAnsi="Times New Roman"/>
                <w:sz w:val="22"/>
              </w:rPr>
            </w:pPr>
            <w:r w:rsidRPr="00B12751">
              <w:rPr>
                <w:rFonts w:ascii="Times New Roman" w:hAnsi="Times New Roman"/>
                <w:sz w:val="22"/>
              </w:rPr>
              <w:t>Not applicable</w:t>
            </w:r>
          </w:p>
        </w:tc>
      </w:tr>
      <w:tr w:rsidR="0047783A" w:rsidRPr="00E82463" w14:paraId="71F2E5F4" w14:textId="77777777" w:rsidTr="00A4424B">
        <w:tc>
          <w:tcPr>
            <w:tcW w:w="3969" w:type="dxa"/>
            <w:shd w:val="pct10" w:color="auto" w:fill="FFFFFF"/>
          </w:tcPr>
          <w:p w14:paraId="0704D18C" w14:textId="77777777" w:rsidR="0047783A" w:rsidRPr="00E82463" w:rsidRDefault="0047783A" w:rsidP="006E4A76">
            <w:pPr>
              <w:keepNext/>
              <w:rPr>
                <w:rFonts w:ascii="Times New Roman" w:hAnsi="Times New Roman"/>
                <w:b/>
                <w:sz w:val="22"/>
              </w:rPr>
            </w:pPr>
            <w:r w:rsidRPr="00E82463">
              <w:rPr>
                <w:rFonts w:ascii="Times New Roman" w:hAnsi="Times New Roman"/>
                <w:b/>
                <w:sz w:val="22"/>
              </w:rPr>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5EE7AD6E" w14:textId="737E28C1" w:rsidR="0047783A" w:rsidRPr="00BF1407" w:rsidRDefault="001F526D" w:rsidP="0047783A">
            <w:pPr>
              <w:rPr>
                <w:rFonts w:ascii="Times New Roman" w:hAnsi="Times New Roman"/>
                <w:sz w:val="22"/>
              </w:rPr>
            </w:pPr>
            <w:r>
              <w:rPr>
                <w:rFonts w:ascii="Times New Roman" w:hAnsi="Times New Roman"/>
                <w:sz w:val="22"/>
                <w:lang w:val="tr-TR"/>
              </w:rPr>
              <w:t>26.</w:t>
            </w:r>
            <w:r w:rsidR="009F14CF">
              <w:rPr>
                <w:rFonts w:ascii="Times New Roman" w:hAnsi="Times New Roman"/>
                <w:sz w:val="22"/>
              </w:rPr>
              <w:t>11</w:t>
            </w:r>
            <w:r w:rsidR="00E70787" w:rsidRPr="00BF1407">
              <w:rPr>
                <w:rFonts w:ascii="Times New Roman" w:hAnsi="Times New Roman"/>
                <w:sz w:val="22"/>
              </w:rPr>
              <w:t>.2021</w:t>
            </w:r>
          </w:p>
        </w:tc>
        <w:tc>
          <w:tcPr>
            <w:tcW w:w="2268" w:type="dxa"/>
          </w:tcPr>
          <w:p w14:paraId="78F534AE" w14:textId="41B18E5B" w:rsidR="0047783A" w:rsidRPr="00E82463" w:rsidRDefault="00E70787" w:rsidP="00A4424B">
            <w:pPr>
              <w:jc w:val="center"/>
              <w:rPr>
                <w:rFonts w:ascii="Times New Roman" w:hAnsi="Times New Roman"/>
                <w:sz w:val="22"/>
              </w:rPr>
            </w:pPr>
            <w:r>
              <w:rPr>
                <w:rFonts w:ascii="Times New Roman" w:hAnsi="Times New Roman"/>
                <w:sz w:val="22"/>
              </w:rPr>
              <w:t>17.00</w:t>
            </w:r>
          </w:p>
        </w:tc>
      </w:tr>
      <w:tr w:rsidR="0047783A" w:rsidRPr="00E82463" w14:paraId="67F6F7B4" w14:textId="77777777" w:rsidTr="00A4424B">
        <w:tc>
          <w:tcPr>
            <w:tcW w:w="3969" w:type="dxa"/>
            <w:shd w:val="pct10" w:color="auto" w:fill="FFFFFF"/>
          </w:tcPr>
          <w:p w14:paraId="0E6CAD77" w14:textId="77777777" w:rsidR="0047783A" w:rsidRPr="00E82463" w:rsidRDefault="0047783A" w:rsidP="006E4A76">
            <w:pPr>
              <w:rPr>
                <w:rFonts w:ascii="Times New Roman" w:hAnsi="Times New Roman"/>
                <w:b/>
                <w:sz w:val="22"/>
              </w:rPr>
            </w:pPr>
            <w:r w:rsidRPr="00E82463">
              <w:rPr>
                <w:rFonts w:ascii="Times New Roman" w:hAnsi="Times New Roman"/>
                <w:b/>
                <w:sz w:val="22"/>
              </w:rPr>
              <w:t xml:space="preserve">Last date on which clarifications are issued by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7A477064" w14:textId="3245DED1" w:rsidR="0047783A" w:rsidRPr="00BF1407" w:rsidRDefault="009F14CF" w:rsidP="0047783A">
            <w:pPr>
              <w:rPr>
                <w:rFonts w:ascii="Times New Roman" w:hAnsi="Times New Roman"/>
                <w:sz w:val="22"/>
              </w:rPr>
            </w:pPr>
            <w:r>
              <w:rPr>
                <w:rFonts w:ascii="Times New Roman" w:hAnsi="Times New Roman"/>
                <w:sz w:val="22"/>
                <w:lang w:val="tr-TR"/>
              </w:rPr>
              <w:t>0</w:t>
            </w:r>
            <w:r w:rsidR="004754BD" w:rsidRPr="00BF1407">
              <w:rPr>
                <w:rFonts w:ascii="Times New Roman" w:hAnsi="Times New Roman"/>
                <w:sz w:val="22"/>
                <w:lang w:val="tr-TR"/>
              </w:rPr>
              <w:t>6</w:t>
            </w:r>
            <w:r w:rsidR="00E70787" w:rsidRPr="00BF1407">
              <w:rPr>
                <w:rFonts w:ascii="Times New Roman" w:hAnsi="Times New Roman"/>
                <w:sz w:val="22"/>
              </w:rPr>
              <w:t>.</w:t>
            </w:r>
            <w:r>
              <w:rPr>
                <w:rFonts w:ascii="Times New Roman" w:hAnsi="Times New Roman"/>
                <w:sz w:val="22"/>
              </w:rPr>
              <w:t>12</w:t>
            </w:r>
            <w:r w:rsidR="00E70787" w:rsidRPr="00BF1407">
              <w:rPr>
                <w:rFonts w:ascii="Times New Roman" w:hAnsi="Times New Roman"/>
                <w:sz w:val="22"/>
              </w:rPr>
              <w:t>.2021</w:t>
            </w:r>
          </w:p>
        </w:tc>
        <w:tc>
          <w:tcPr>
            <w:tcW w:w="2268" w:type="dxa"/>
          </w:tcPr>
          <w:p w14:paraId="21AF9514" w14:textId="77777777" w:rsidR="0047783A" w:rsidRPr="00E82463" w:rsidRDefault="0047783A" w:rsidP="00A4424B">
            <w:pPr>
              <w:jc w:val="center"/>
              <w:rPr>
                <w:rFonts w:ascii="Times New Roman" w:hAnsi="Times New Roman"/>
                <w:sz w:val="22"/>
              </w:rPr>
            </w:pPr>
            <w:r w:rsidRPr="00E82463">
              <w:rPr>
                <w:rFonts w:ascii="Times New Roman" w:hAnsi="Times New Roman"/>
                <w:sz w:val="22"/>
              </w:rPr>
              <w:t>-</w:t>
            </w:r>
          </w:p>
        </w:tc>
      </w:tr>
      <w:tr w:rsidR="0047783A" w:rsidRPr="00E82463" w14:paraId="645C6FEE" w14:textId="77777777" w:rsidTr="00A4424B">
        <w:tc>
          <w:tcPr>
            <w:tcW w:w="3969" w:type="dxa"/>
            <w:shd w:val="pct10" w:color="auto" w:fill="FFFFFF"/>
          </w:tcPr>
          <w:p w14:paraId="0889B39F" w14:textId="77777777" w:rsidR="0047783A" w:rsidRPr="00E82463" w:rsidRDefault="0047783A">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25BC9E93" w14:textId="524C61B5" w:rsidR="0047783A" w:rsidRPr="00BF1407" w:rsidRDefault="009F14CF" w:rsidP="00070CDE">
            <w:pPr>
              <w:rPr>
                <w:rFonts w:ascii="Times New Roman" w:hAnsi="Times New Roman"/>
                <w:sz w:val="22"/>
              </w:rPr>
            </w:pPr>
            <w:r>
              <w:rPr>
                <w:rFonts w:ascii="Times New Roman" w:hAnsi="Times New Roman"/>
                <w:sz w:val="22"/>
                <w:lang w:val="tr-TR"/>
              </w:rPr>
              <w:t>17</w:t>
            </w:r>
            <w:r w:rsidR="00B12751" w:rsidRPr="00BF1407">
              <w:rPr>
                <w:rFonts w:ascii="Times New Roman" w:hAnsi="Times New Roman"/>
                <w:sz w:val="22"/>
              </w:rPr>
              <w:t>.</w:t>
            </w:r>
            <w:r>
              <w:rPr>
                <w:rFonts w:ascii="Times New Roman" w:hAnsi="Times New Roman"/>
                <w:sz w:val="22"/>
                <w:lang w:val="tr-TR"/>
              </w:rPr>
              <w:t>12</w:t>
            </w:r>
            <w:r w:rsidR="00B12751" w:rsidRPr="00BF1407">
              <w:rPr>
                <w:rFonts w:ascii="Times New Roman" w:hAnsi="Times New Roman"/>
                <w:sz w:val="22"/>
              </w:rPr>
              <w:t>.2021</w:t>
            </w:r>
          </w:p>
        </w:tc>
        <w:tc>
          <w:tcPr>
            <w:tcW w:w="2268" w:type="dxa"/>
          </w:tcPr>
          <w:p w14:paraId="501C2FA3" w14:textId="2A17ACA6" w:rsidR="0047783A" w:rsidRPr="00E82463" w:rsidRDefault="00E70787" w:rsidP="00A4424B">
            <w:pPr>
              <w:jc w:val="center"/>
              <w:rPr>
                <w:rFonts w:ascii="Times New Roman" w:hAnsi="Times New Roman"/>
                <w:sz w:val="22"/>
              </w:rPr>
            </w:pPr>
            <w:r>
              <w:rPr>
                <w:rFonts w:ascii="Times New Roman" w:hAnsi="Times New Roman"/>
                <w:sz w:val="22"/>
              </w:rPr>
              <w:t>17.00</w:t>
            </w:r>
          </w:p>
        </w:tc>
      </w:tr>
      <w:tr w:rsidR="0047783A" w:rsidRPr="00E82463" w14:paraId="602B1DDF" w14:textId="77777777" w:rsidTr="00A4424B">
        <w:tc>
          <w:tcPr>
            <w:tcW w:w="3969" w:type="dxa"/>
            <w:shd w:val="pct10" w:color="auto" w:fill="FFFFFF"/>
          </w:tcPr>
          <w:p w14:paraId="493EF6FF" w14:textId="77777777" w:rsidR="0047783A" w:rsidRPr="00E82463" w:rsidRDefault="0047783A">
            <w:pPr>
              <w:jc w:val="both"/>
              <w:rPr>
                <w:rFonts w:ascii="Times New Roman" w:hAnsi="Times New Roman"/>
                <w:b/>
                <w:sz w:val="22"/>
              </w:rPr>
            </w:pPr>
            <w:bookmarkStart w:id="6" w:name="_Hlk66014224"/>
            <w:r w:rsidRPr="00E82463">
              <w:rPr>
                <w:rFonts w:ascii="Times New Roman" w:hAnsi="Times New Roman"/>
                <w:b/>
                <w:sz w:val="22"/>
              </w:rPr>
              <w:t>Tender opening session</w:t>
            </w:r>
          </w:p>
        </w:tc>
        <w:tc>
          <w:tcPr>
            <w:tcW w:w="2410" w:type="dxa"/>
          </w:tcPr>
          <w:p w14:paraId="0F965FF1" w14:textId="1550D0B2" w:rsidR="0047783A" w:rsidRPr="00BF1407" w:rsidRDefault="009F14CF" w:rsidP="0047783A">
            <w:pPr>
              <w:rPr>
                <w:rFonts w:ascii="Times New Roman" w:hAnsi="Times New Roman"/>
                <w:sz w:val="22"/>
              </w:rPr>
            </w:pPr>
            <w:r>
              <w:rPr>
                <w:rFonts w:ascii="Times New Roman" w:hAnsi="Times New Roman"/>
                <w:sz w:val="22"/>
                <w:lang w:val="tr-TR"/>
              </w:rPr>
              <w:t>24</w:t>
            </w:r>
            <w:r w:rsidR="00033F19" w:rsidRPr="00BF1407">
              <w:rPr>
                <w:rFonts w:ascii="Times New Roman" w:hAnsi="Times New Roman"/>
                <w:sz w:val="22"/>
              </w:rPr>
              <w:t>.</w:t>
            </w:r>
            <w:r>
              <w:rPr>
                <w:rFonts w:ascii="Times New Roman" w:hAnsi="Times New Roman"/>
                <w:sz w:val="22"/>
              </w:rPr>
              <w:t>12</w:t>
            </w:r>
            <w:r w:rsidR="00E70787" w:rsidRPr="00BF1407">
              <w:rPr>
                <w:rFonts w:ascii="Times New Roman" w:hAnsi="Times New Roman"/>
                <w:sz w:val="22"/>
              </w:rPr>
              <w:t>.2021</w:t>
            </w:r>
          </w:p>
        </w:tc>
        <w:tc>
          <w:tcPr>
            <w:tcW w:w="2268" w:type="dxa"/>
          </w:tcPr>
          <w:p w14:paraId="16EB6916" w14:textId="79A3F324" w:rsidR="0047783A" w:rsidRPr="00E82463" w:rsidRDefault="00E70787" w:rsidP="00A4424B">
            <w:pPr>
              <w:jc w:val="center"/>
              <w:rPr>
                <w:rFonts w:ascii="Times New Roman" w:hAnsi="Times New Roman"/>
                <w:sz w:val="22"/>
              </w:rPr>
            </w:pPr>
            <w:r>
              <w:rPr>
                <w:rFonts w:ascii="Times New Roman" w:hAnsi="Times New Roman"/>
                <w:sz w:val="22"/>
              </w:rPr>
              <w:t>1</w:t>
            </w:r>
            <w:r w:rsidR="002E4D1C">
              <w:rPr>
                <w:rFonts w:ascii="Times New Roman" w:hAnsi="Times New Roman"/>
                <w:sz w:val="22"/>
              </w:rPr>
              <w:t>4</w:t>
            </w:r>
            <w:r>
              <w:rPr>
                <w:rFonts w:ascii="Times New Roman" w:hAnsi="Times New Roman"/>
                <w:sz w:val="22"/>
              </w:rPr>
              <w:t>.00</w:t>
            </w:r>
          </w:p>
        </w:tc>
      </w:tr>
      <w:bookmarkEnd w:id="6"/>
      <w:tr w:rsidR="0047783A" w:rsidRPr="00E82463" w14:paraId="42F23411" w14:textId="77777777" w:rsidTr="00A4424B">
        <w:tc>
          <w:tcPr>
            <w:tcW w:w="3969" w:type="dxa"/>
            <w:shd w:val="pct10" w:color="auto" w:fill="FFFFFF"/>
          </w:tcPr>
          <w:p w14:paraId="7125ECA5"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lastRenderedPageBreak/>
              <w:t>Notification of award to the successful tenderer</w:t>
            </w:r>
          </w:p>
        </w:tc>
        <w:tc>
          <w:tcPr>
            <w:tcW w:w="2410" w:type="dxa"/>
          </w:tcPr>
          <w:p w14:paraId="56F460B7" w14:textId="114E1ED5" w:rsidR="0047783A" w:rsidRPr="00BF1407" w:rsidRDefault="0047783A" w:rsidP="00070CDE">
            <w:pPr>
              <w:tabs>
                <w:tab w:val="left" w:pos="851"/>
              </w:tabs>
              <w:rPr>
                <w:rFonts w:ascii="Times New Roman" w:hAnsi="Times New Roman"/>
                <w:sz w:val="22"/>
              </w:rPr>
            </w:pPr>
            <w:r w:rsidRPr="00BF1407">
              <w:rPr>
                <w:rFonts w:ascii="Times New Roman" w:hAnsi="Times New Roman"/>
                <w:sz w:val="22"/>
              </w:rPr>
              <w:t xml:space="preserve"> </w:t>
            </w:r>
            <w:r w:rsidR="009F14CF">
              <w:rPr>
                <w:rFonts w:ascii="Times New Roman" w:hAnsi="Times New Roman"/>
                <w:sz w:val="22"/>
                <w:lang w:val="tr-TR"/>
              </w:rPr>
              <w:t>04</w:t>
            </w:r>
            <w:r w:rsidR="00033F19" w:rsidRPr="00BF1407">
              <w:rPr>
                <w:rFonts w:ascii="Times New Roman" w:hAnsi="Times New Roman"/>
                <w:sz w:val="22"/>
              </w:rPr>
              <w:t>.0</w:t>
            </w:r>
            <w:r w:rsidR="009F14CF">
              <w:rPr>
                <w:rFonts w:ascii="Times New Roman" w:hAnsi="Times New Roman"/>
                <w:sz w:val="22"/>
              </w:rPr>
              <w:t>1</w:t>
            </w:r>
            <w:r w:rsidR="00E70787" w:rsidRPr="00BF1407">
              <w:rPr>
                <w:rFonts w:ascii="Times New Roman" w:hAnsi="Times New Roman"/>
                <w:sz w:val="22"/>
              </w:rPr>
              <w:t>.202</w:t>
            </w:r>
            <w:r w:rsidR="009F14CF">
              <w:rPr>
                <w:rFonts w:ascii="Times New Roman" w:hAnsi="Times New Roman"/>
                <w:sz w:val="22"/>
              </w:rPr>
              <w:t>2</w:t>
            </w:r>
            <w:r w:rsidRPr="00BF1407">
              <w:rPr>
                <w:rFonts w:ascii="Times New Roman" w:hAnsi="Times New Roman"/>
                <w:sz w:val="22"/>
              </w:rPr>
              <w:t xml:space="preserve"> </w:t>
            </w:r>
            <w:r w:rsidR="00F679ED" w:rsidRPr="00BF1407">
              <w:rPr>
                <w:rFonts w:ascii="Times New Roman" w:hAnsi="Times New Roman"/>
                <w:sz w:val="22"/>
                <w:vertAlign w:val="superscript"/>
              </w:rPr>
              <w:t>**</w:t>
            </w:r>
          </w:p>
        </w:tc>
        <w:tc>
          <w:tcPr>
            <w:tcW w:w="2268" w:type="dxa"/>
          </w:tcPr>
          <w:p w14:paraId="782F202C" w14:textId="77777777" w:rsidR="0047783A" w:rsidRPr="00E82463" w:rsidRDefault="0047783A" w:rsidP="00A4424B">
            <w:pPr>
              <w:tabs>
                <w:tab w:val="left" w:pos="851"/>
              </w:tabs>
              <w:jc w:val="center"/>
              <w:rPr>
                <w:rFonts w:ascii="Times New Roman" w:hAnsi="Times New Roman"/>
                <w:sz w:val="22"/>
              </w:rPr>
            </w:pPr>
            <w:r w:rsidRPr="00E82463">
              <w:rPr>
                <w:rFonts w:ascii="Times New Roman" w:hAnsi="Times New Roman"/>
                <w:sz w:val="22"/>
              </w:rPr>
              <w:t>-</w:t>
            </w:r>
          </w:p>
        </w:tc>
      </w:tr>
      <w:tr w:rsidR="0047783A" w:rsidRPr="00E82463" w14:paraId="6E213897" w14:textId="77777777" w:rsidTr="00A4424B">
        <w:tc>
          <w:tcPr>
            <w:tcW w:w="3969" w:type="dxa"/>
            <w:shd w:val="pct10" w:color="auto" w:fill="FFFFFF"/>
          </w:tcPr>
          <w:p w14:paraId="60C44238"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642D5A93" w14:textId="0A6B60FE" w:rsidR="0047783A" w:rsidRPr="00BF1407" w:rsidRDefault="003D504C" w:rsidP="00033F19">
            <w:pPr>
              <w:tabs>
                <w:tab w:val="left" w:pos="851"/>
              </w:tabs>
              <w:rPr>
                <w:rFonts w:ascii="Times New Roman" w:hAnsi="Times New Roman"/>
                <w:sz w:val="22"/>
              </w:rPr>
            </w:pPr>
            <w:r>
              <w:rPr>
                <w:rFonts w:ascii="Times New Roman" w:hAnsi="Times New Roman"/>
                <w:sz w:val="22"/>
                <w:lang w:val="tr-TR"/>
              </w:rPr>
              <w:t>11</w:t>
            </w:r>
            <w:r w:rsidR="00E70787" w:rsidRPr="00BF1407">
              <w:rPr>
                <w:rFonts w:ascii="Times New Roman" w:hAnsi="Times New Roman"/>
                <w:sz w:val="22"/>
              </w:rPr>
              <w:t>.0</w:t>
            </w:r>
            <w:r>
              <w:rPr>
                <w:rFonts w:ascii="Times New Roman" w:hAnsi="Times New Roman"/>
                <w:sz w:val="22"/>
              </w:rPr>
              <w:t>1</w:t>
            </w:r>
            <w:r w:rsidR="00E70787" w:rsidRPr="00BF1407">
              <w:rPr>
                <w:rFonts w:ascii="Times New Roman" w:hAnsi="Times New Roman"/>
                <w:sz w:val="22"/>
              </w:rPr>
              <w:t>.202</w:t>
            </w:r>
            <w:r>
              <w:rPr>
                <w:rFonts w:ascii="Times New Roman" w:hAnsi="Times New Roman"/>
                <w:sz w:val="22"/>
              </w:rPr>
              <w:t>2</w:t>
            </w:r>
          </w:p>
        </w:tc>
        <w:tc>
          <w:tcPr>
            <w:tcW w:w="2268" w:type="dxa"/>
          </w:tcPr>
          <w:p w14:paraId="3AF89963" w14:textId="77777777" w:rsidR="0047783A" w:rsidRPr="00E82463" w:rsidRDefault="0047783A">
            <w:pPr>
              <w:tabs>
                <w:tab w:val="left" w:pos="851"/>
              </w:tabs>
              <w:jc w:val="both"/>
              <w:rPr>
                <w:rFonts w:ascii="Times New Roman" w:hAnsi="Times New Roman"/>
                <w:sz w:val="22"/>
              </w:rPr>
            </w:pPr>
            <w:r w:rsidRPr="00E82463">
              <w:rPr>
                <w:rFonts w:ascii="Times New Roman" w:hAnsi="Times New Roman"/>
                <w:sz w:val="22"/>
              </w:rPr>
              <w:t>-</w:t>
            </w:r>
          </w:p>
        </w:tc>
      </w:tr>
    </w:tbl>
    <w:p w14:paraId="0B84D997" w14:textId="77777777" w:rsidR="0047783A" w:rsidRDefault="0047783A">
      <w:pPr>
        <w:tabs>
          <w:tab w:val="left" w:pos="851"/>
        </w:tabs>
        <w:jc w:val="both"/>
        <w:rPr>
          <w:rFonts w:ascii="Times New Roman" w:hAnsi="Times New Roman"/>
          <w:b/>
        </w:rPr>
      </w:pPr>
      <w:bookmarkStart w:id="7"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r w:rsidR="00A8413B">
        <w:rPr>
          <w:rFonts w:ascii="Times New Roman" w:hAnsi="Times New Roman"/>
          <w:b/>
        </w:rPr>
        <w:t>a</w:t>
      </w:r>
      <w:r w:rsidRPr="00E82463">
        <w:rPr>
          <w:rFonts w:ascii="Times New Roman" w:hAnsi="Times New Roman"/>
          <w:b/>
        </w:rPr>
        <w:t>uthority</w:t>
      </w:r>
      <w:r w:rsidR="00E82463">
        <w:rPr>
          <w:rFonts w:ascii="Times New Roman" w:hAnsi="Times New Roman"/>
          <w:b/>
        </w:rPr>
        <w:t xml:space="preserve"> </w:t>
      </w:r>
      <w:r w:rsidR="00A8413B">
        <w:rPr>
          <w:rFonts w:ascii="Times New Roman" w:hAnsi="Times New Roman"/>
          <w:b/>
        </w:rPr>
        <w:t>p</w:t>
      </w:r>
      <w:r w:rsidRPr="00E82463">
        <w:rPr>
          <w:rFonts w:ascii="Times New Roman" w:hAnsi="Times New Roman"/>
          <w:b/>
        </w:rPr>
        <w:t>rovisional date</w:t>
      </w:r>
      <w:r w:rsidR="00F679ED">
        <w:rPr>
          <w:rFonts w:ascii="Times New Roman" w:hAnsi="Times New Roman"/>
          <w:b/>
        </w:rPr>
        <w:br/>
        <w:t>** Provisional date</w:t>
      </w:r>
    </w:p>
    <w:p w14:paraId="029C3C84" w14:textId="77777777" w:rsidR="00F679ED" w:rsidRPr="00E82463" w:rsidRDefault="00F679ED">
      <w:pPr>
        <w:tabs>
          <w:tab w:val="left" w:pos="851"/>
        </w:tabs>
        <w:jc w:val="both"/>
        <w:rPr>
          <w:rFonts w:ascii="Times New Roman" w:hAnsi="Times New Roman"/>
          <w:b/>
        </w:rPr>
      </w:pPr>
    </w:p>
    <w:p w14:paraId="3ECA5272" w14:textId="77777777" w:rsidR="0047783A" w:rsidRPr="00E82463" w:rsidRDefault="0047783A" w:rsidP="00A4424B">
      <w:pPr>
        <w:pStyle w:val="Balk1"/>
      </w:pPr>
      <w:bookmarkStart w:id="8" w:name="_Toc42488072"/>
      <w:bookmarkEnd w:id="7"/>
      <w:r w:rsidRPr="00E82463">
        <w:t>Participation</w:t>
      </w:r>
      <w:bookmarkEnd w:id="8"/>
    </w:p>
    <w:p w14:paraId="72C9A59F" w14:textId="53AF05C9" w:rsidR="00123EDC" w:rsidRPr="00E82463" w:rsidRDefault="0047783A" w:rsidP="00E82463">
      <w:pPr>
        <w:pStyle w:val="PRAGHeading2"/>
        <w:numPr>
          <w:ilvl w:val="0"/>
          <w:numId w:val="0"/>
        </w:numPr>
        <w:ind w:left="567" w:hanging="567"/>
        <w:jc w:val="both"/>
        <w:rPr>
          <w:sz w:val="22"/>
          <w:szCs w:val="22"/>
          <w:lang w:val="en-GB"/>
        </w:rPr>
      </w:pPr>
      <w:r w:rsidRPr="00E82463">
        <w:rPr>
          <w:sz w:val="22"/>
          <w:lang w:val="en-GB"/>
        </w:rPr>
        <w:t>3.1</w:t>
      </w:r>
      <w:r w:rsidRPr="00E82463">
        <w:rPr>
          <w:sz w:val="22"/>
          <w:lang w:val="en-GB"/>
        </w:rPr>
        <w:tab/>
      </w:r>
      <w:r w:rsidR="00123EDC" w:rsidRPr="00E70787">
        <w:rPr>
          <w:sz w:val="22"/>
          <w:szCs w:val="22"/>
          <w:lang w:val="en-GB"/>
        </w:rPr>
        <w:t xml:space="preserve">Participation is open to all </w:t>
      </w:r>
      <w:r w:rsidR="00123EDC" w:rsidRPr="00E70787">
        <w:rPr>
          <w:rFonts w:eastAsia="Calibri"/>
          <w:sz w:val="22"/>
          <w:szCs w:val="22"/>
          <w:lang w:val="en-GB"/>
        </w:rPr>
        <w:t xml:space="preserve">natural persons who are nationals of and </w:t>
      </w:r>
      <w:r w:rsidR="00123EDC" w:rsidRPr="00E70787">
        <w:rPr>
          <w:sz w:val="22"/>
          <w:szCs w:val="22"/>
          <w:lang w:val="en-GB"/>
        </w:rPr>
        <w:t xml:space="preserve">legal persons </w:t>
      </w:r>
      <w:r w:rsidR="00D8732D" w:rsidRPr="00E70787">
        <w:rPr>
          <w:sz w:val="22"/>
          <w:szCs w:val="22"/>
          <w:lang w:val="en-GB"/>
        </w:rPr>
        <w:t>(</w:t>
      </w:r>
      <w:r w:rsidR="00123EDC" w:rsidRPr="00E70787">
        <w:rPr>
          <w:sz w:val="22"/>
          <w:szCs w:val="22"/>
          <w:lang w:val="en-GB"/>
        </w:rPr>
        <w:t xml:space="preserve">participating either individually or in a grouping </w:t>
      </w:r>
      <w:r w:rsidR="00A8413B" w:rsidRPr="00E70787">
        <w:rPr>
          <w:sz w:val="22"/>
          <w:szCs w:val="22"/>
          <w:lang w:val="en-GB"/>
        </w:rPr>
        <w:t>–</w:t>
      </w:r>
      <w:r w:rsidR="00D8732D" w:rsidRPr="00E70787">
        <w:rPr>
          <w:sz w:val="22"/>
          <w:szCs w:val="22"/>
          <w:lang w:val="en-GB"/>
        </w:rPr>
        <w:t xml:space="preserve"> </w:t>
      </w:r>
      <w:r w:rsidR="00123EDC" w:rsidRPr="00E70787">
        <w:rPr>
          <w:sz w:val="22"/>
          <w:szCs w:val="22"/>
          <w:lang w:val="en-GB"/>
        </w:rPr>
        <w:t>consortium</w:t>
      </w:r>
      <w:r w:rsidR="00D8732D" w:rsidRPr="00E70787">
        <w:rPr>
          <w:sz w:val="22"/>
          <w:szCs w:val="22"/>
          <w:lang w:val="en-GB"/>
        </w:rPr>
        <w:t xml:space="preserve"> </w:t>
      </w:r>
      <w:r w:rsidR="00A8413B" w:rsidRPr="00E70787">
        <w:rPr>
          <w:sz w:val="22"/>
          <w:szCs w:val="22"/>
          <w:lang w:val="en-GB"/>
        </w:rPr>
        <w:t>–</w:t>
      </w:r>
      <w:r w:rsidR="00123EDC" w:rsidRPr="00E70787">
        <w:rPr>
          <w:sz w:val="22"/>
          <w:szCs w:val="22"/>
          <w:lang w:val="en-GB"/>
        </w:rPr>
        <w:t xml:space="preserve"> of tenderers</w:t>
      </w:r>
      <w:r w:rsidR="00D8732D" w:rsidRPr="00E70787">
        <w:rPr>
          <w:sz w:val="22"/>
          <w:szCs w:val="22"/>
          <w:lang w:val="en-GB"/>
        </w:rPr>
        <w:t>)</w:t>
      </w:r>
      <w:r w:rsidR="00123EDC" w:rsidRPr="00E70787">
        <w:rPr>
          <w:sz w:val="22"/>
          <w:szCs w:val="22"/>
          <w:lang w:val="en-GB"/>
        </w:rPr>
        <w:t xml:space="preserve"> which are effectively established in a  Member State of the European Union or in a eligible country or territory  as defined under </w:t>
      </w:r>
      <w:r w:rsidR="00123EDC" w:rsidRPr="00E70787">
        <w:rPr>
          <w:rFonts w:eastAsia="Calibri"/>
          <w:bCs/>
          <w:snapToGrid/>
          <w:sz w:val="22"/>
          <w:szCs w:val="22"/>
          <w:lang w:val="en-GB"/>
        </w:rPr>
        <w:t xml:space="preserve">the Regulation </w:t>
      </w:r>
      <w:r w:rsidR="00123EDC" w:rsidRPr="00E70787">
        <w:rPr>
          <w:sz w:val="22"/>
          <w:szCs w:val="22"/>
          <w:lang w:val="en-GB"/>
        </w:rPr>
        <w:t xml:space="preserve">(EU) </w:t>
      </w:r>
      <w:r w:rsidR="00A8413B" w:rsidRPr="00E70787">
        <w:rPr>
          <w:sz w:val="22"/>
          <w:szCs w:val="22"/>
          <w:lang w:val="en-GB"/>
        </w:rPr>
        <w:t>No </w:t>
      </w:r>
      <w:r w:rsidR="00123EDC" w:rsidRPr="00E70787">
        <w:rPr>
          <w:rFonts w:eastAsia="MS Mincho"/>
          <w:noProof/>
          <w:sz w:val="22"/>
          <w:szCs w:val="22"/>
          <w:lang w:val="en-GB" w:eastAsia="ja-JP"/>
        </w:rPr>
        <w:t xml:space="preserve">236/2014 </w:t>
      </w:r>
      <w:r w:rsidR="00123EDC" w:rsidRPr="00E70787">
        <w:rPr>
          <w:rFonts w:eastAsia="Calibri"/>
          <w:bCs/>
          <w:snapToGrid/>
          <w:sz w:val="22"/>
          <w:szCs w:val="22"/>
          <w:lang w:val="en-GB"/>
        </w:rPr>
        <w:t xml:space="preserve">establishing common rules and procedures for the implementation of the Union's instruments for external action (CIR) </w:t>
      </w:r>
      <w:r w:rsidR="00123EDC" w:rsidRPr="00E70787">
        <w:rPr>
          <w:sz w:val="22"/>
          <w:szCs w:val="22"/>
          <w:lang w:val="en-GB"/>
        </w:rPr>
        <w:t xml:space="preserve">for the applicable </w:t>
      </w:r>
      <w:r w:rsidR="00EB295F" w:rsidRPr="00E70787">
        <w:rPr>
          <w:sz w:val="22"/>
          <w:szCs w:val="22"/>
          <w:lang w:val="en-GB"/>
        </w:rPr>
        <w:t>i</w:t>
      </w:r>
      <w:r w:rsidR="00123EDC" w:rsidRPr="00E70787">
        <w:rPr>
          <w:sz w:val="22"/>
          <w:szCs w:val="22"/>
          <w:lang w:val="en-GB"/>
        </w:rPr>
        <w:t xml:space="preserve">nstrument under which the contract is financed (see also </w:t>
      </w:r>
      <w:r w:rsidR="00FD4F5A" w:rsidRPr="00E70787">
        <w:rPr>
          <w:sz w:val="22"/>
          <w:szCs w:val="22"/>
          <w:lang w:val="en-GB"/>
        </w:rPr>
        <w:t>the</w:t>
      </w:r>
      <w:r w:rsidR="00B50CF5" w:rsidRPr="00E70787">
        <w:rPr>
          <w:sz w:val="22"/>
          <w:szCs w:val="22"/>
          <w:lang w:val="en-GB"/>
        </w:rPr>
        <w:t xml:space="preserve"> additional information about</w:t>
      </w:r>
      <w:r w:rsidR="00FD4F5A" w:rsidRPr="00E70787">
        <w:rPr>
          <w:sz w:val="22"/>
          <w:szCs w:val="22"/>
          <w:lang w:val="en-GB"/>
        </w:rPr>
        <w:t xml:space="preserve"> contract notice</w:t>
      </w:r>
      <w:r w:rsidR="00123EDC" w:rsidRPr="00E70787">
        <w:rPr>
          <w:sz w:val="22"/>
          <w:szCs w:val="22"/>
          <w:lang w:val="en-GB"/>
        </w:rPr>
        <w:t xml:space="preserve">). Participation is also open to international organisations. All supplies under this contract must originate in one or more of these countries. </w:t>
      </w:r>
      <w:r w:rsidR="00123EDC" w:rsidRPr="00E70787">
        <w:rPr>
          <w:rFonts w:eastAsia="Calibri"/>
          <w:noProof/>
          <w:sz w:val="22"/>
          <w:szCs w:val="22"/>
          <w:lang w:val="en-GB"/>
        </w:rPr>
        <w:t>However, they may originate from any country when</w:t>
      </w:r>
      <w:bookmarkStart w:id="9" w:name="_DV_C321"/>
      <w:r w:rsidR="00123EDC" w:rsidRPr="00E70787">
        <w:rPr>
          <w:rFonts w:eastAsia="Calibri"/>
          <w:noProof/>
          <w:color w:val="000000"/>
          <w:sz w:val="22"/>
          <w:szCs w:val="22"/>
          <w:lang w:val="en-GB"/>
        </w:rPr>
        <w:t xml:space="preserve">  the amount of the supplies to be purchased</w:t>
      </w:r>
      <w:r w:rsidR="00E72143" w:rsidRPr="00E70787">
        <w:rPr>
          <w:rFonts w:eastAsia="Calibri"/>
          <w:noProof/>
          <w:color w:val="000000"/>
          <w:sz w:val="22"/>
          <w:szCs w:val="22"/>
          <w:lang w:val="en-GB"/>
        </w:rPr>
        <w:t xml:space="preserve"> (as a whole or, if divided into lots, per lot)</w:t>
      </w:r>
      <w:r w:rsidR="00123EDC" w:rsidRPr="00E70787">
        <w:rPr>
          <w:rFonts w:eastAsia="Calibri"/>
          <w:noProof/>
          <w:color w:val="000000"/>
          <w:sz w:val="22"/>
          <w:szCs w:val="22"/>
          <w:lang w:val="en-GB"/>
        </w:rPr>
        <w:t xml:space="preserve"> is below</w:t>
      </w:r>
      <w:bookmarkEnd w:id="9"/>
      <w:r w:rsidR="0066145D" w:rsidRPr="00E70787">
        <w:rPr>
          <w:rFonts w:eastAsia="Calibri"/>
          <w:noProof/>
          <w:color w:val="000000"/>
          <w:sz w:val="22"/>
          <w:szCs w:val="22"/>
          <w:lang w:val="en-GB"/>
        </w:rPr>
        <w:t xml:space="preserve"> </w:t>
      </w:r>
      <w:r w:rsidR="00E72143" w:rsidRPr="00E70787">
        <w:rPr>
          <w:rFonts w:eastAsia="Calibri"/>
          <w:noProof/>
          <w:color w:val="000000"/>
          <w:sz w:val="22"/>
          <w:szCs w:val="22"/>
          <w:lang w:val="en-GB"/>
        </w:rPr>
        <w:t xml:space="preserve">EUR </w:t>
      </w:r>
      <w:r w:rsidR="00123EDC" w:rsidRPr="00E70787">
        <w:rPr>
          <w:rFonts w:eastAsia="Calibri"/>
          <w:noProof/>
          <w:color w:val="000000"/>
          <w:sz w:val="22"/>
          <w:szCs w:val="22"/>
          <w:lang w:val="en-GB"/>
        </w:rPr>
        <w:t>100 000</w:t>
      </w:r>
      <w:proofErr w:type="gramStart"/>
      <w:r w:rsidR="00123EDC" w:rsidRPr="00E70787">
        <w:rPr>
          <w:rFonts w:eastAsia="Calibri"/>
          <w:noProof/>
          <w:sz w:val="22"/>
          <w:szCs w:val="22"/>
          <w:lang w:val="en-GB"/>
        </w:rPr>
        <w:t xml:space="preserve">. </w:t>
      </w:r>
      <w:r w:rsidR="00D8732D" w:rsidRPr="00E70787">
        <w:rPr>
          <w:sz w:val="22"/>
          <w:szCs w:val="22"/>
          <w:lang w:val="en-GB"/>
        </w:rPr>
        <w:t>]</w:t>
      </w:r>
      <w:proofErr w:type="gramEnd"/>
    </w:p>
    <w:p w14:paraId="44AD2CFB" w14:textId="77777777"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lang w:val="en-GB"/>
        </w:rPr>
        <w:t>3.2</w:t>
      </w:r>
      <w:r w:rsidRPr="00E82463">
        <w:rPr>
          <w:rFonts w:ascii="Times New Roman" w:hAnsi="Times New Roman"/>
          <w:sz w:val="22"/>
          <w:lang w:val="en-GB"/>
        </w:rPr>
        <w:tab/>
      </w:r>
      <w:r w:rsidR="004365AD" w:rsidRPr="00E82463">
        <w:rPr>
          <w:rFonts w:ascii="Times New Roman" w:hAnsi="Times New Roman"/>
          <w:sz w:val="22"/>
          <w:szCs w:val="22"/>
          <w:lang w:val="en-GB"/>
        </w:rPr>
        <w:t xml:space="preserve">These terms refer to all nationals of the above states and to all legal entities, companies or partnerships </w:t>
      </w:r>
      <w:r w:rsidR="000076C2" w:rsidRPr="000076C2">
        <w:rPr>
          <w:rFonts w:ascii="Times New Roman" w:hAnsi="Times New Roman"/>
          <w:sz w:val="22"/>
          <w:lang w:val="en-GB"/>
        </w:rPr>
        <w:t xml:space="preserve">effectively </w:t>
      </w:r>
      <w:r w:rsidR="004365AD" w:rsidRPr="00E82463">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14:paraId="42A3800F" w14:textId="77777777" w:rsidR="0047783A" w:rsidRPr="007A0C47" w:rsidRDefault="0047783A" w:rsidP="00A4424B">
      <w:pPr>
        <w:pStyle w:val="Balk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 xml:space="preserve">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1574A85A" w14:textId="77777777" w:rsidR="0047783A" w:rsidRPr="00E82463" w:rsidRDefault="0047783A" w:rsidP="0047783A">
      <w:pPr>
        <w:pStyle w:val="Balk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w:t>
      </w:r>
      <w:proofErr w:type="gramStart"/>
      <w:r w:rsidR="000947DF" w:rsidRPr="000947DF">
        <w:rPr>
          <w:rFonts w:ascii="Times New Roman" w:hAnsi="Times New Roman"/>
          <w:sz w:val="22"/>
          <w:lang w:val="en-GB"/>
        </w:rPr>
        <w:t>exclusion</w:t>
      </w:r>
      <w:proofErr w:type="gramEnd"/>
      <w:r w:rsidR="000947DF" w:rsidRPr="000947DF">
        <w:rPr>
          <w:rFonts w:ascii="Times New Roman" w:hAnsi="Times New Roman"/>
          <w:sz w:val="22"/>
          <w:lang w:val="en-GB"/>
        </w:rPr>
        <w:t xml:space="preserve">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w:t>
      </w:r>
      <w:proofErr w:type="gramStart"/>
      <w:r w:rsidR="000947DF" w:rsidRPr="000947DF">
        <w:rPr>
          <w:rFonts w:ascii="Times New Roman" w:hAnsi="Times New Roman"/>
          <w:sz w:val="22"/>
          <w:lang w:val="en-GB"/>
        </w:rPr>
        <w:t>rejection</w:t>
      </w:r>
      <w:proofErr w:type="gramEnd"/>
      <w:r w:rsidR="000947DF" w:rsidRPr="000947DF">
        <w:rPr>
          <w:rFonts w:ascii="Times New Roman" w:hAnsi="Times New Roman"/>
          <w:sz w:val="22"/>
          <w:lang w:val="en-GB"/>
        </w:rPr>
        <w:t xml:space="preserve">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DipnotBavurusu"/>
          <w:rFonts w:ascii="Times New Roman" w:hAnsi="Times New Roman"/>
          <w:sz w:val="22"/>
          <w:lang w:val="en-GB"/>
        </w:rPr>
        <w:footnoteReference w:id="1"/>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376B4390" w14:textId="77777777" w:rsidR="0047783A" w:rsidRPr="00E82463" w:rsidRDefault="0047783A" w:rsidP="0047783A">
      <w:pPr>
        <w:pStyle w:val="Balk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 xml:space="preserve">all members of a joint venture/consortium, all subcontractors and all suppliers to tenderers, as well as to all entities </w:t>
      </w:r>
      <w:r w:rsidR="00B4644C" w:rsidRPr="00B4644C">
        <w:rPr>
          <w:rFonts w:ascii="Times New Roman" w:hAnsi="Times New Roman"/>
          <w:sz w:val="22"/>
          <w:lang w:val="en-GB"/>
        </w:rPr>
        <w:lastRenderedPageBreak/>
        <w:t>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290BAE00" w14:textId="77777777" w:rsidR="0047783A" w:rsidRPr="00E82463" w:rsidRDefault="0047783A" w:rsidP="0047783A">
      <w:pPr>
        <w:pStyle w:val="Balk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401F02CD" w14:textId="007524FE" w:rsidR="00E70787" w:rsidRPr="003051AA" w:rsidRDefault="0047783A" w:rsidP="00E70787">
      <w:pPr>
        <w:pStyle w:val="Balk2"/>
        <w:tabs>
          <w:tab w:val="num" w:pos="709"/>
          <w:tab w:val="left" w:pos="792"/>
          <w:tab w:val="left" w:pos="8080"/>
        </w:tabs>
        <w:ind w:left="567" w:hanging="567"/>
        <w:jc w:val="both"/>
        <w:rPr>
          <w:rFonts w:ascii="Times New Roman" w:hAnsi="Times New Roman"/>
          <w:sz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EC571A" w:rsidRPr="00EC571A">
        <w:rPr>
          <w:rFonts w:ascii="Times New Roman" w:hAnsi="Times New Roman"/>
          <w:sz w:val="22"/>
          <w:szCs w:val="22"/>
          <w:lang w:val="en-GB"/>
        </w:rPr>
        <w:t xml:space="preserve">Subcontracting is allowed but the contractor will retain full liability towards the contracting authority for performance of the </w:t>
      </w:r>
      <w:proofErr w:type="gramStart"/>
      <w:r w:rsidR="00EC571A" w:rsidRPr="00EC571A">
        <w:rPr>
          <w:rFonts w:ascii="Times New Roman" w:hAnsi="Times New Roman"/>
          <w:sz w:val="22"/>
          <w:szCs w:val="22"/>
          <w:lang w:val="en-GB"/>
        </w:rPr>
        <w:t>contract as a whole</w:t>
      </w:r>
      <w:proofErr w:type="gramEnd"/>
      <w:r w:rsidR="00EF2700">
        <w:rPr>
          <w:rFonts w:ascii="Times New Roman" w:hAnsi="Times New Roman"/>
          <w:sz w:val="22"/>
          <w:szCs w:val="22"/>
          <w:lang w:val="en-GB"/>
        </w:rPr>
        <w:t>.</w:t>
      </w:r>
      <w:r w:rsidR="00E70787">
        <w:rPr>
          <w:rFonts w:ascii="Times New Roman" w:hAnsi="Times New Roman"/>
          <w:sz w:val="22"/>
          <w:szCs w:val="22"/>
          <w:lang w:val="en-GB"/>
        </w:rPr>
        <w:t xml:space="preserve"> </w:t>
      </w:r>
    </w:p>
    <w:p w14:paraId="31194584" w14:textId="3AAFCCA4" w:rsidR="0047783A" w:rsidRPr="00E82463" w:rsidRDefault="0047783A" w:rsidP="00A4424B">
      <w:pPr>
        <w:pStyle w:val="Balk1"/>
      </w:pPr>
      <w:bookmarkStart w:id="10" w:name="_Toc42488073"/>
      <w:proofErr w:type="spellStart"/>
      <w:r w:rsidRPr="00E82463">
        <w:t>Origin</w:t>
      </w:r>
      <w:bookmarkEnd w:id="10"/>
      <w:proofErr w:type="spellEnd"/>
    </w:p>
    <w:p w14:paraId="318C9785" w14:textId="3785F557" w:rsidR="0047783A" w:rsidRDefault="0047783A" w:rsidP="00552278">
      <w:pPr>
        <w:pStyle w:val="Balk2"/>
        <w:keepNext w:val="0"/>
        <w:numPr>
          <w:ilvl w:val="1"/>
          <w:numId w:val="0"/>
        </w:numPr>
        <w:ind w:left="567" w:hanging="567"/>
        <w:jc w:val="both"/>
        <w:rPr>
          <w:rFonts w:ascii="Times New Roman" w:hAnsi="Times New Roman"/>
          <w:sz w:val="22"/>
          <w:szCs w:val="22"/>
          <w:lang w:val="en-GB"/>
        </w:rPr>
      </w:pPr>
      <w:r w:rsidRPr="00E82463">
        <w:rPr>
          <w:rFonts w:ascii="Times New Roman" w:hAnsi="Times New Roman"/>
          <w:sz w:val="22"/>
          <w:lang w:val="en-GB"/>
        </w:rPr>
        <w:t>4.1</w:t>
      </w:r>
      <w:r w:rsidR="00164F15" w:rsidRPr="00E82463">
        <w:rPr>
          <w:rFonts w:ascii="Times New Roman" w:hAnsi="Times New Roman"/>
          <w:sz w:val="22"/>
          <w:lang w:val="en-GB"/>
        </w:rPr>
        <w:tab/>
      </w:r>
      <w:r w:rsidRPr="00E82463">
        <w:rPr>
          <w:rFonts w:ascii="Times New Roman" w:hAnsi="Times New Roman"/>
          <w:sz w:val="22"/>
          <w:szCs w:val="22"/>
          <w:lang w:val="en-GB"/>
        </w:rPr>
        <w:t>Unless otherwise provided in the contract</w:t>
      </w:r>
      <w:r w:rsidR="0063744A">
        <w:rPr>
          <w:rFonts w:ascii="Times New Roman" w:hAnsi="Times New Roman"/>
          <w:sz w:val="22"/>
          <w:szCs w:val="22"/>
          <w:lang w:val="en-GB"/>
        </w:rPr>
        <w:t xml:space="preserve"> or below</w:t>
      </w:r>
      <w:r w:rsidR="00164F15" w:rsidRPr="00E82463">
        <w:rPr>
          <w:rFonts w:ascii="Times New Roman" w:hAnsi="Times New Roman"/>
          <w:sz w:val="22"/>
          <w:szCs w:val="22"/>
          <w:lang w:val="en-GB"/>
        </w:rPr>
        <w:t>,</w:t>
      </w:r>
      <w:r w:rsidRPr="00E82463">
        <w:rPr>
          <w:rFonts w:ascii="Times New Roman" w:hAnsi="Times New Roman"/>
          <w:sz w:val="22"/>
          <w:szCs w:val="22"/>
          <w:lang w:val="en-GB"/>
        </w:rPr>
        <w:t xml:space="preserve"> all goods purchased </w:t>
      </w:r>
      <w:r w:rsidR="00B96E4B" w:rsidRPr="00E82463">
        <w:rPr>
          <w:rFonts w:ascii="Times New Roman" w:hAnsi="Times New Roman"/>
          <w:sz w:val="22"/>
          <w:szCs w:val="22"/>
          <w:lang w:val="en-GB"/>
        </w:rPr>
        <w:t xml:space="preserve">under the contract </w:t>
      </w:r>
      <w:r w:rsidRPr="00E82463">
        <w:rPr>
          <w:rFonts w:ascii="Times New Roman" w:hAnsi="Times New Roman"/>
          <w:sz w:val="22"/>
          <w:szCs w:val="22"/>
          <w:lang w:val="en-GB"/>
        </w:rPr>
        <w:t xml:space="preserve">must originate in a Member State of the European Union or </w:t>
      </w:r>
      <w:r w:rsidR="00264ACD" w:rsidRPr="00E82463">
        <w:rPr>
          <w:rFonts w:ascii="Times New Roman" w:hAnsi="Times New Roman"/>
          <w:sz w:val="22"/>
          <w:szCs w:val="22"/>
          <w:lang w:val="en-GB"/>
        </w:rPr>
        <w:t xml:space="preserve">in </w:t>
      </w:r>
      <w:r w:rsidRPr="00E82463">
        <w:rPr>
          <w:rFonts w:ascii="Times New Roman" w:hAnsi="Times New Roman"/>
          <w:sz w:val="22"/>
          <w:szCs w:val="22"/>
          <w:lang w:val="en-GB"/>
        </w:rPr>
        <w:t xml:space="preserve">a </w:t>
      </w:r>
      <w:r w:rsidR="00264ACD" w:rsidRPr="00E82463">
        <w:rPr>
          <w:rFonts w:ascii="Times New Roman" w:hAnsi="Times New Roman"/>
          <w:sz w:val="22"/>
          <w:szCs w:val="22"/>
          <w:lang w:val="en-GB"/>
        </w:rPr>
        <w:t xml:space="preserve">country or territory of the regions covered and/or authorised by the specific instruments applicable to the programme specified in clause 3.1 above. </w:t>
      </w:r>
      <w:r w:rsidRPr="00E82463">
        <w:rPr>
          <w:rFonts w:ascii="Times New Roman" w:hAnsi="Times New Roman"/>
          <w:sz w:val="22"/>
          <w:szCs w:val="22"/>
          <w:lang w:val="en-GB"/>
        </w:rPr>
        <w:t xml:space="preserve">For these purposes, </w:t>
      </w:r>
      <w:r w:rsidR="006A5F84" w:rsidRPr="00E82463">
        <w:rPr>
          <w:rFonts w:ascii="Times New Roman" w:hAnsi="Times New Roman"/>
          <w:sz w:val="22"/>
          <w:szCs w:val="22"/>
          <w:lang w:val="en-GB"/>
        </w:rPr>
        <w:t>‘</w:t>
      </w:r>
      <w:r w:rsidRPr="00E82463">
        <w:rPr>
          <w:rFonts w:ascii="Times New Roman" w:hAnsi="Times New Roman"/>
          <w:sz w:val="22"/>
          <w:szCs w:val="22"/>
          <w:lang w:val="en-GB"/>
        </w:rPr>
        <w:t>origin</w:t>
      </w:r>
      <w:r w:rsidR="006A5F84" w:rsidRPr="00E82463">
        <w:rPr>
          <w:rFonts w:ascii="Times New Roman" w:hAnsi="Times New Roman"/>
          <w:sz w:val="22"/>
          <w:szCs w:val="22"/>
          <w:lang w:val="en-GB"/>
        </w:rPr>
        <w:t>’</w:t>
      </w:r>
      <w:r w:rsidRPr="00E82463">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w:t>
      </w:r>
      <w:r w:rsidR="004365AD" w:rsidRPr="00E82463">
        <w:rPr>
          <w:rFonts w:ascii="Times New Roman" w:hAnsi="Times New Roman"/>
          <w:sz w:val="22"/>
          <w:szCs w:val="22"/>
          <w:lang w:val="en-GB"/>
        </w:rPr>
        <w:t xml:space="preserve">the relevant international agreements (notably WTO agreements), which are reflected in EU legislation on rules of origin for customs purposes: the Customs Code (Council Regulation (EEC) No 2913/92) in particular its </w:t>
      </w:r>
      <w:proofErr w:type="gramStart"/>
      <w:r w:rsidR="004365AD" w:rsidRPr="00E82463">
        <w:rPr>
          <w:rFonts w:ascii="Times New Roman" w:hAnsi="Times New Roman"/>
          <w:sz w:val="22"/>
          <w:szCs w:val="22"/>
          <w:lang w:val="en-GB"/>
        </w:rPr>
        <w:t>Articles</w:t>
      </w:r>
      <w:proofErr w:type="gramEnd"/>
      <w:r w:rsidR="004365AD" w:rsidRPr="00E82463">
        <w:rPr>
          <w:rFonts w:ascii="Times New Roman" w:hAnsi="Times New Roman"/>
          <w:sz w:val="22"/>
          <w:szCs w:val="22"/>
          <w:lang w:val="en-GB"/>
        </w:rPr>
        <w:t xml:space="preserve"> 22 to 246 thereof, and the Code's implementing provisions (Commission Regulation (EEC) No 2454/93.</w:t>
      </w:r>
      <w:r w:rsidR="00D33BE3">
        <w:rPr>
          <w:rFonts w:ascii="Times New Roman" w:hAnsi="Times New Roman"/>
          <w:sz w:val="22"/>
          <w:szCs w:val="22"/>
          <w:lang w:val="en-GB"/>
        </w:rPr>
        <w:t xml:space="preserve"> </w:t>
      </w:r>
    </w:p>
    <w:p w14:paraId="2921E2B9" w14:textId="6C2643C0" w:rsidR="00E70787" w:rsidRPr="00E70787" w:rsidRDefault="00E70787" w:rsidP="00E70787">
      <w:pPr>
        <w:ind w:firstLine="567"/>
        <w:rPr>
          <w:rFonts w:ascii="Times New Roman" w:hAnsi="Times New Roman"/>
          <w:b/>
          <w:bCs/>
          <w:sz w:val="22"/>
          <w:szCs w:val="22"/>
        </w:rPr>
      </w:pPr>
      <w:r w:rsidRPr="00E70787">
        <w:rPr>
          <w:rFonts w:ascii="Times New Roman" w:hAnsi="Times New Roman"/>
          <w:b/>
          <w:bCs/>
          <w:sz w:val="22"/>
          <w:szCs w:val="22"/>
        </w:rPr>
        <w:t>All supplies under this contract may originate from any country.</w:t>
      </w:r>
    </w:p>
    <w:p w14:paraId="0A5298FD" w14:textId="77777777" w:rsidR="004365AD" w:rsidRPr="00E82463" w:rsidRDefault="004365AD" w:rsidP="00E82463">
      <w:pPr>
        <w:pStyle w:val="Balk2"/>
        <w:keepNext w:val="0"/>
        <w:tabs>
          <w:tab w:val="num" w:pos="709"/>
        </w:tabs>
        <w:ind w:left="567"/>
        <w:jc w:val="both"/>
        <w:rPr>
          <w:rFonts w:ascii="Times New Roman" w:hAnsi="Times New Roman"/>
          <w:sz w:val="22"/>
          <w:szCs w:val="22"/>
          <w:lang w:val="en-GB"/>
        </w:rPr>
      </w:pPr>
      <w:r w:rsidRPr="00E82463">
        <w:rPr>
          <w:rFonts w:ascii="Times New Roman" w:hAnsi="Times New Roman"/>
          <w:sz w:val="22"/>
          <w:szCs w:val="22"/>
          <w:lang w:val="en-GB"/>
        </w:rPr>
        <w:t xml:space="preserve">Tenderers must provide an undertaking signed by their representative certifying compliance with this requirement. </w:t>
      </w:r>
      <w:r w:rsidR="00696FDD" w:rsidRPr="00696FDD">
        <w:rPr>
          <w:rFonts w:ascii="Times New Roman" w:hAnsi="Times New Roman"/>
          <w:sz w:val="22"/>
          <w:szCs w:val="22"/>
          <w:lang w:val="en-GB"/>
        </w:rPr>
        <w:t>The tenderer is obliged to verify that the provided information is correct. Otherwise, the tenderer risks to be excluded because of negligently misrepresenting information.</w:t>
      </w:r>
      <w:r w:rsidR="00696FDD">
        <w:rPr>
          <w:rFonts w:ascii="Times New Roman" w:hAnsi="Times New Roman"/>
          <w:sz w:val="22"/>
          <w:szCs w:val="22"/>
          <w:lang w:val="en-GB"/>
        </w:rPr>
        <w:t xml:space="preserve"> </w:t>
      </w:r>
      <w:r w:rsidRPr="00E82463">
        <w:rPr>
          <w:rFonts w:ascii="Times New Roman" w:hAnsi="Times New Roman"/>
          <w:sz w:val="22"/>
          <w:szCs w:val="22"/>
          <w:lang w:val="en-GB"/>
        </w:rPr>
        <w:t xml:space="preserve">For more details, see </w:t>
      </w:r>
      <w:r w:rsidR="00C81B22">
        <w:rPr>
          <w:rFonts w:ascii="Times New Roman" w:hAnsi="Times New Roman"/>
          <w:sz w:val="22"/>
          <w:szCs w:val="22"/>
          <w:lang w:val="en-GB"/>
        </w:rPr>
        <w:t>S</w:t>
      </w:r>
      <w:r w:rsidR="00252123">
        <w:rPr>
          <w:rFonts w:ascii="Times New Roman" w:hAnsi="Times New Roman"/>
          <w:sz w:val="22"/>
          <w:szCs w:val="22"/>
          <w:lang w:val="en-GB"/>
        </w:rPr>
        <w:t>ection</w:t>
      </w:r>
      <w:r w:rsidRPr="00E82463">
        <w:rPr>
          <w:rFonts w:ascii="Times New Roman" w:hAnsi="Times New Roman"/>
          <w:sz w:val="22"/>
          <w:szCs w:val="22"/>
          <w:lang w:val="en-GB"/>
        </w:rPr>
        <w:t xml:space="preserve"> </w:t>
      </w:r>
      <w:r w:rsidR="00252123">
        <w:rPr>
          <w:rFonts w:ascii="Times New Roman" w:hAnsi="Times New Roman"/>
          <w:sz w:val="22"/>
          <w:szCs w:val="22"/>
          <w:lang w:val="en-GB"/>
        </w:rPr>
        <w:t>2.3.5. of the</w:t>
      </w:r>
      <w:r w:rsidRPr="00E82463">
        <w:rPr>
          <w:rFonts w:ascii="Times New Roman" w:hAnsi="Times New Roman"/>
          <w:sz w:val="22"/>
          <w:szCs w:val="22"/>
          <w:lang w:val="en-GB"/>
        </w:rPr>
        <w:t xml:space="preserve"> </w:t>
      </w:r>
      <w:r w:rsidR="00252123">
        <w:rPr>
          <w:rFonts w:ascii="Times New Roman" w:hAnsi="Times New Roman"/>
          <w:sz w:val="22"/>
          <w:szCs w:val="22"/>
          <w:lang w:val="en-GB"/>
        </w:rPr>
        <w:t>p</w:t>
      </w:r>
      <w:r w:rsidR="00950813" w:rsidRPr="00E82463">
        <w:rPr>
          <w:rFonts w:ascii="Times New Roman" w:hAnsi="Times New Roman"/>
          <w:sz w:val="22"/>
          <w:szCs w:val="22"/>
          <w:lang w:val="en-GB"/>
        </w:rPr>
        <w:t xml:space="preserve">ractical </w:t>
      </w:r>
      <w:r w:rsidR="00252123">
        <w:rPr>
          <w:rFonts w:ascii="Times New Roman" w:hAnsi="Times New Roman"/>
          <w:sz w:val="22"/>
          <w:szCs w:val="22"/>
          <w:lang w:val="en-GB"/>
        </w:rPr>
        <w:t>g</w:t>
      </w:r>
      <w:r w:rsidR="00950813" w:rsidRPr="00E82463">
        <w:rPr>
          <w:rFonts w:ascii="Times New Roman" w:hAnsi="Times New Roman"/>
          <w:sz w:val="22"/>
          <w:szCs w:val="22"/>
          <w:lang w:val="en-GB"/>
        </w:rPr>
        <w:t>uide</w:t>
      </w:r>
      <w:r w:rsidRPr="00E82463">
        <w:rPr>
          <w:rFonts w:ascii="Times New Roman" w:hAnsi="Times New Roman"/>
          <w:sz w:val="22"/>
          <w:szCs w:val="22"/>
          <w:lang w:val="en-GB"/>
        </w:rPr>
        <w:t>.</w:t>
      </w:r>
    </w:p>
    <w:p w14:paraId="1DC3D6E3" w14:textId="77777777" w:rsidR="0047783A" w:rsidRPr="00E82463"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7D17860C" w14:textId="77777777" w:rsidR="0047783A" w:rsidRPr="00E82463" w:rsidRDefault="0047783A" w:rsidP="00A4424B">
      <w:pPr>
        <w:pStyle w:val="Balk1"/>
      </w:pPr>
      <w:bookmarkStart w:id="11" w:name="_Toc42488074"/>
      <w:r w:rsidRPr="00E82463">
        <w:t xml:space="preserve">Type of </w:t>
      </w:r>
      <w:proofErr w:type="spellStart"/>
      <w:r w:rsidRPr="00E82463">
        <w:t>contract</w:t>
      </w:r>
      <w:bookmarkEnd w:id="11"/>
      <w:proofErr w:type="spellEnd"/>
    </w:p>
    <w:p w14:paraId="0A7E746C" w14:textId="6023BB9D" w:rsidR="0047783A" w:rsidRPr="00E82463" w:rsidRDefault="00D8732D" w:rsidP="0047783A">
      <w:pPr>
        <w:pStyle w:val="Balk2"/>
        <w:keepNext w:val="0"/>
        <w:ind w:left="567"/>
        <w:jc w:val="both"/>
        <w:rPr>
          <w:rFonts w:ascii="Times New Roman" w:hAnsi="Times New Roman"/>
          <w:sz w:val="22"/>
          <w:lang w:val="en-GB"/>
        </w:rPr>
      </w:pPr>
      <w:r>
        <w:rPr>
          <w:rFonts w:ascii="Times New Roman" w:hAnsi="Times New Roman"/>
          <w:sz w:val="22"/>
          <w:lang w:val="en-GB"/>
        </w:rPr>
        <w:t xml:space="preserve"> </w:t>
      </w:r>
      <w:r w:rsidR="0047783A" w:rsidRPr="00E70787">
        <w:rPr>
          <w:rFonts w:ascii="Times New Roman" w:hAnsi="Times New Roman"/>
          <w:sz w:val="22"/>
          <w:lang w:val="en-GB"/>
        </w:rPr>
        <w:t>unit-price</w:t>
      </w:r>
    </w:p>
    <w:p w14:paraId="304502AA" w14:textId="77777777" w:rsidR="0047783A" w:rsidRPr="00E82463" w:rsidRDefault="0047783A" w:rsidP="00A4424B">
      <w:pPr>
        <w:pStyle w:val="Balk1"/>
      </w:pPr>
      <w:bookmarkStart w:id="12" w:name="_Toc42488075"/>
      <w:proofErr w:type="spellStart"/>
      <w:r w:rsidRPr="00E82463">
        <w:t>Currency</w:t>
      </w:r>
      <w:bookmarkEnd w:id="12"/>
      <w:proofErr w:type="spellEnd"/>
    </w:p>
    <w:p w14:paraId="62840CC5" w14:textId="5038D503" w:rsidR="0047783A" w:rsidRPr="00E82463" w:rsidRDefault="0047783A" w:rsidP="0047783A">
      <w:pPr>
        <w:pStyle w:val="Balk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66145D" w:rsidRPr="002C74A3">
        <w:rPr>
          <w:rFonts w:ascii="Times New Roman" w:hAnsi="Times New Roman"/>
          <w:bCs/>
          <w:sz w:val="22"/>
          <w:szCs w:val="22"/>
          <w:lang w:val="en-GB"/>
        </w:rPr>
        <w:t>E</w:t>
      </w:r>
      <w:r w:rsidRPr="002C74A3">
        <w:rPr>
          <w:rFonts w:ascii="Times New Roman" w:hAnsi="Times New Roman"/>
          <w:bCs/>
          <w:sz w:val="22"/>
          <w:szCs w:val="22"/>
          <w:lang w:val="en-GB"/>
        </w:rPr>
        <w:t>uro</w:t>
      </w:r>
      <w:r w:rsidR="005F1EC7" w:rsidRPr="002C74A3">
        <w:rPr>
          <w:rFonts w:ascii="Times New Roman" w:hAnsi="Times New Roman"/>
          <w:sz w:val="22"/>
          <w:lang w:val="en-GB"/>
        </w:rPr>
        <w:t>.</w:t>
      </w:r>
    </w:p>
    <w:p w14:paraId="7EEAD9AC" w14:textId="77777777" w:rsidR="0047783A" w:rsidRPr="00E82463" w:rsidRDefault="0047783A" w:rsidP="00A4424B">
      <w:pPr>
        <w:pStyle w:val="Balk1"/>
      </w:pPr>
      <w:bookmarkStart w:id="13" w:name="_Toc42488076"/>
      <w:r w:rsidRPr="00E82463">
        <w:t>Lots</w:t>
      </w:r>
      <w:bookmarkEnd w:id="13"/>
    </w:p>
    <w:p w14:paraId="705E8BBD" w14:textId="0F04479C" w:rsidR="00AD7B9E" w:rsidRPr="00AD7B9E" w:rsidRDefault="00AD7B9E" w:rsidP="00AD7B9E">
      <w:pPr>
        <w:pStyle w:val="Balk2"/>
        <w:keepNext w:val="0"/>
        <w:ind w:left="567" w:hanging="567"/>
        <w:jc w:val="both"/>
        <w:rPr>
          <w:rFonts w:ascii="Times New Roman" w:hAnsi="Times New Roman"/>
          <w:sz w:val="22"/>
          <w:lang w:val="en-GB"/>
        </w:rPr>
      </w:pPr>
      <w:bookmarkStart w:id="14" w:name="_Toc42488077"/>
      <w:r w:rsidRPr="00AD7B9E">
        <w:rPr>
          <w:rFonts w:ascii="Times New Roman" w:hAnsi="Times New Roman"/>
          <w:sz w:val="22"/>
          <w:lang w:val="en-GB"/>
        </w:rPr>
        <w:t>7.1</w:t>
      </w:r>
      <w:r w:rsidRPr="00AD7B9E">
        <w:rPr>
          <w:rFonts w:ascii="Times New Roman" w:hAnsi="Times New Roman"/>
          <w:sz w:val="22"/>
          <w:lang w:val="en-GB"/>
        </w:rPr>
        <w:tab/>
        <w:t xml:space="preserve">The tenderer may submit a tender for one lot, several or </w:t>
      </w:r>
      <w:proofErr w:type="gramStart"/>
      <w:r w:rsidRPr="00AD7B9E">
        <w:rPr>
          <w:rFonts w:ascii="Times New Roman" w:hAnsi="Times New Roman"/>
          <w:sz w:val="22"/>
          <w:lang w:val="en-GB"/>
        </w:rPr>
        <w:t>all of</w:t>
      </w:r>
      <w:proofErr w:type="gramEnd"/>
      <w:r w:rsidRPr="00AD7B9E">
        <w:rPr>
          <w:rFonts w:ascii="Times New Roman" w:hAnsi="Times New Roman"/>
          <w:sz w:val="22"/>
          <w:lang w:val="en-GB"/>
        </w:rPr>
        <w:t xml:space="preserve"> the lots. </w:t>
      </w:r>
    </w:p>
    <w:p w14:paraId="7623C7F8" w14:textId="77777777" w:rsidR="00AD7B9E" w:rsidRPr="00AD7B9E" w:rsidRDefault="00AD7B9E" w:rsidP="00AD7B9E">
      <w:pPr>
        <w:pStyle w:val="Balk2"/>
        <w:keepNext w:val="0"/>
        <w:ind w:left="567" w:hanging="567"/>
        <w:jc w:val="both"/>
        <w:rPr>
          <w:rFonts w:ascii="Times New Roman" w:hAnsi="Times New Roman"/>
          <w:lang w:val="en-GB"/>
        </w:rPr>
      </w:pPr>
      <w:r w:rsidRPr="00AD7B9E">
        <w:rPr>
          <w:rFonts w:ascii="Times New Roman" w:hAnsi="Times New Roman"/>
          <w:sz w:val="22"/>
          <w:lang w:val="en-GB"/>
        </w:rPr>
        <w:t>7.2</w:t>
      </w:r>
      <w:r w:rsidRPr="00AD7B9E">
        <w:rPr>
          <w:rFonts w:ascii="Times New Roman" w:hAnsi="Times New Roman"/>
          <w:sz w:val="22"/>
          <w:lang w:val="en-GB"/>
        </w:rPr>
        <w:tab/>
        <w:t>Each lot will form a separate contract and the quantities indicated for different lots will be indivisible. The tenderer must offer the whole of the quantity or quantities indicated for each lot. Under no circumstances must tenders be considered for part of the quantities required. If the tenderer is awarded more than one lot, a single contract may be concluded covering all those lots.</w:t>
      </w:r>
    </w:p>
    <w:p w14:paraId="55BB6E1A" w14:textId="77777777" w:rsidR="00AD7B9E" w:rsidRPr="00AD7B9E" w:rsidRDefault="00AD7B9E" w:rsidP="00AD7B9E">
      <w:pPr>
        <w:pStyle w:val="Balk2"/>
        <w:keepNext w:val="0"/>
        <w:ind w:left="567" w:hanging="567"/>
        <w:jc w:val="both"/>
        <w:rPr>
          <w:rFonts w:ascii="Times New Roman" w:hAnsi="Times New Roman"/>
          <w:sz w:val="22"/>
          <w:lang w:val="en-GB"/>
        </w:rPr>
      </w:pPr>
      <w:r w:rsidRPr="00AD7B9E">
        <w:rPr>
          <w:rFonts w:ascii="Times New Roman" w:hAnsi="Times New Roman"/>
          <w:sz w:val="22"/>
          <w:lang w:val="en-GB"/>
        </w:rPr>
        <w:t>7.3</w:t>
      </w:r>
      <w:r w:rsidRPr="00AD7B9E">
        <w:rPr>
          <w:rFonts w:ascii="Times New Roman" w:hAnsi="Times New Roman"/>
          <w:sz w:val="22"/>
          <w:lang w:val="en-GB"/>
        </w:rPr>
        <w:tab/>
        <w:t xml:space="preserve">A tenderer may include in its tender the overall discount it would grant in the event of some or </w:t>
      </w:r>
      <w:proofErr w:type="gramStart"/>
      <w:r w:rsidRPr="00AD7B9E">
        <w:rPr>
          <w:rFonts w:ascii="Times New Roman" w:hAnsi="Times New Roman"/>
          <w:sz w:val="22"/>
          <w:lang w:val="en-GB"/>
        </w:rPr>
        <w:t>all of</w:t>
      </w:r>
      <w:proofErr w:type="gramEnd"/>
      <w:r w:rsidRPr="00AD7B9E">
        <w:rPr>
          <w:rFonts w:ascii="Times New Roman" w:hAnsi="Times New Roman"/>
          <w:sz w:val="22"/>
          <w:lang w:val="en-GB"/>
        </w:rPr>
        <w:t xml:space="preserve"> the lots for which it has submitted a tender being awarded. The discount should be </w:t>
      </w:r>
      <w:r w:rsidRPr="00AD7B9E">
        <w:rPr>
          <w:rFonts w:ascii="Times New Roman" w:hAnsi="Times New Roman"/>
          <w:sz w:val="22"/>
          <w:lang w:val="en-GB"/>
        </w:rPr>
        <w:lastRenderedPageBreak/>
        <w:t>clearly indicated for each lot in such a way that it can be announced during the public tender opening session.</w:t>
      </w:r>
    </w:p>
    <w:p w14:paraId="127BC2C6" w14:textId="323BE225" w:rsidR="00AD7B9E" w:rsidRPr="00E82463" w:rsidRDefault="00AD7B9E" w:rsidP="00AD7B9E">
      <w:pPr>
        <w:pStyle w:val="Balk2"/>
        <w:keepNext w:val="0"/>
        <w:ind w:left="567" w:hanging="567"/>
        <w:jc w:val="both"/>
        <w:rPr>
          <w:rFonts w:ascii="Times New Roman" w:hAnsi="Times New Roman"/>
          <w:lang w:val="en-GB"/>
        </w:rPr>
      </w:pPr>
      <w:r w:rsidRPr="00AD7B9E">
        <w:rPr>
          <w:rFonts w:ascii="Times New Roman" w:hAnsi="Times New Roman"/>
          <w:sz w:val="22"/>
          <w:szCs w:val="22"/>
          <w:lang w:val="en-GB"/>
        </w:rPr>
        <w:t>7.4</w:t>
      </w:r>
      <w:r w:rsidRPr="00AD7B9E">
        <w:rPr>
          <w:rFonts w:ascii="Times New Roman" w:hAnsi="Times New Roman"/>
          <w:sz w:val="22"/>
          <w:szCs w:val="22"/>
          <w:lang w:val="en-GB"/>
        </w:rPr>
        <w:tab/>
        <w:t>Contracts will be awarded lot by lot, but the contracting authority may select the most favourable overall solution after taking account of any discounts offered</w:t>
      </w:r>
      <w:r w:rsidRPr="00AD7B9E">
        <w:rPr>
          <w:rFonts w:ascii="Times New Roman" w:hAnsi="Times New Roman"/>
          <w:lang w:val="en-GB"/>
        </w:rPr>
        <w:t>.</w:t>
      </w:r>
    </w:p>
    <w:p w14:paraId="75B68776" w14:textId="7F8718F4" w:rsidR="0047783A" w:rsidRPr="00E82463" w:rsidRDefault="0047783A" w:rsidP="00A4424B">
      <w:pPr>
        <w:pStyle w:val="Balk1"/>
      </w:pPr>
      <w:proofErr w:type="spellStart"/>
      <w:r w:rsidRPr="00E82463">
        <w:t>Period</w:t>
      </w:r>
      <w:proofErr w:type="spellEnd"/>
      <w:r w:rsidRPr="00E82463">
        <w:t xml:space="preserve"> of </w:t>
      </w:r>
      <w:proofErr w:type="spellStart"/>
      <w:r w:rsidRPr="00E82463">
        <w:t>validity</w:t>
      </w:r>
      <w:bookmarkEnd w:id="14"/>
      <w:proofErr w:type="spellEnd"/>
    </w:p>
    <w:p w14:paraId="7677A05E" w14:textId="77777777" w:rsidR="0047783A" w:rsidRPr="00E82463" w:rsidRDefault="0047783A" w:rsidP="0047783A">
      <w:pPr>
        <w:pStyle w:val="Balk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66502291" w14:textId="77777777" w:rsidR="0047783A" w:rsidRPr="00E66FD7" w:rsidRDefault="0047783A" w:rsidP="0047783A">
      <w:pPr>
        <w:pStyle w:val="Balk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2B4B0E96"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797B5845" w14:textId="77777777" w:rsidR="0047783A" w:rsidRPr="00E82463" w:rsidRDefault="0047783A" w:rsidP="00A4424B">
      <w:pPr>
        <w:pStyle w:val="Balk1"/>
      </w:pPr>
      <w:bookmarkStart w:id="15" w:name="_Toc42488078"/>
      <w:bookmarkStart w:id="16" w:name="_Ref500330462"/>
      <w:proofErr w:type="spellStart"/>
      <w:r w:rsidRPr="00E82463">
        <w:t>Language</w:t>
      </w:r>
      <w:proofErr w:type="spellEnd"/>
      <w:r w:rsidRPr="00E82463">
        <w:t xml:space="preserve"> of </w:t>
      </w:r>
      <w:bookmarkEnd w:id="15"/>
      <w:r w:rsidR="009A3A53" w:rsidRPr="00E82463">
        <w:t>tenders</w:t>
      </w:r>
    </w:p>
    <w:bookmarkEnd w:id="16"/>
    <w:p w14:paraId="0BF64FB9" w14:textId="77777777" w:rsidR="0047783A" w:rsidRPr="00E82463"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035D1B0B" w14:textId="77777777" w:rsidR="0047783A" w:rsidRPr="00E82463" w:rsidRDefault="0047783A" w:rsidP="0047783A">
      <w:pPr>
        <w:pStyle w:val="Balk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25E31644" w14:textId="77777777" w:rsidR="0047783A" w:rsidRPr="00E82463" w:rsidRDefault="0047783A" w:rsidP="00A4424B">
      <w:pPr>
        <w:pStyle w:val="Balk1"/>
      </w:pPr>
      <w:bookmarkStart w:id="17" w:name="_Toc42488079"/>
      <w:proofErr w:type="spellStart"/>
      <w:r w:rsidRPr="00E82463">
        <w:t>Submission</w:t>
      </w:r>
      <w:proofErr w:type="spellEnd"/>
      <w:r w:rsidRPr="00E82463">
        <w:t xml:space="preserve"> of tenders</w:t>
      </w:r>
      <w:bookmarkEnd w:id="17"/>
    </w:p>
    <w:p w14:paraId="13D9FB0F" w14:textId="77777777" w:rsidR="0047783A" w:rsidRPr="00E82463" w:rsidRDefault="0047783A" w:rsidP="006E1DB1">
      <w:pPr>
        <w:pStyle w:val="Balk2"/>
        <w:keepNext w:val="0"/>
        <w:ind w:left="567" w:hanging="567"/>
        <w:jc w:val="both"/>
        <w:rPr>
          <w:rFonts w:ascii="Times New Roman" w:hAnsi="Times New Roman"/>
          <w:lang w:val="en-GB"/>
        </w:rPr>
      </w:pPr>
      <w:bookmarkStart w:id="18" w:name="_Ref500326737"/>
      <w:r w:rsidRPr="00E82463">
        <w:rPr>
          <w:rFonts w:ascii="Times New Roman" w:hAnsi="Times New Roman"/>
          <w:sz w:val="22"/>
          <w:lang w:val="en-GB"/>
        </w:rPr>
        <w:t>10.1</w:t>
      </w:r>
      <w:r w:rsidRPr="00E82463">
        <w:rPr>
          <w:rFonts w:ascii="Times New Roman" w:hAnsi="Times New Roman"/>
          <w:sz w:val="22"/>
          <w:lang w:val="en-GB"/>
        </w:rPr>
        <w:tab/>
        <w:t>T</w:t>
      </w:r>
      <w:r w:rsidR="00803383">
        <w:rPr>
          <w:rFonts w:ascii="Times New Roman" w:hAnsi="Times New Roman"/>
          <w:sz w:val="22"/>
          <w:lang w:val="en-GB"/>
        </w:rPr>
        <w:t>enders must be sent to t</w:t>
      </w:r>
      <w:r w:rsidR="00D62067" w:rsidRPr="00E82463">
        <w:rPr>
          <w:rFonts w:ascii="Times New Roman" w:hAnsi="Times New Roman"/>
          <w:sz w:val="22"/>
          <w:lang w:val="en-GB"/>
        </w:rPr>
        <w:t xml:space="preserve">he </w:t>
      </w:r>
      <w:r w:rsidR="005C1201">
        <w:rPr>
          <w:rFonts w:ascii="Times New Roman" w:hAnsi="Times New Roman"/>
          <w:sz w:val="22"/>
          <w:lang w:val="en-GB"/>
        </w:rPr>
        <w:t>c</w:t>
      </w:r>
      <w:r w:rsidR="00D62067" w:rsidRPr="00E82463">
        <w:rPr>
          <w:rFonts w:ascii="Times New Roman" w:hAnsi="Times New Roman"/>
          <w:sz w:val="22"/>
          <w:lang w:val="en-GB"/>
        </w:rPr>
        <w:t xml:space="preserve">ontracting </w:t>
      </w:r>
      <w:r w:rsidR="005C1201">
        <w:rPr>
          <w:rFonts w:ascii="Times New Roman" w:hAnsi="Times New Roman"/>
          <w:sz w:val="22"/>
          <w:lang w:val="en-GB"/>
        </w:rPr>
        <w:t>a</w:t>
      </w:r>
      <w:r w:rsidR="00D62067" w:rsidRPr="00E82463">
        <w:rPr>
          <w:rFonts w:ascii="Times New Roman" w:hAnsi="Times New Roman"/>
          <w:sz w:val="22"/>
          <w:lang w:val="en-GB"/>
        </w:rPr>
        <w:t xml:space="preserve">uthority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8"/>
    <w:p w14:paraId="05578953" w14:textId="0470A452" w:rsidR="001C1C7F" w:rsidRPr="00BF1407" w:rsidRDefault="001C1C7F" w:rsidP="001C1C7F">
      <w:pPr>
        <w:ind w:left="567"/>
        <w:jc w:val="both"/>
        <w:rPr>
          <w:rFonts w:ascii="Times New Roman" w:hAnsi="Times New Roman"/>
          <w:sz w:val="22"/>
          <w:lang w:val="en-US"/>
        </w:rPr>
      </w:pPr>
      <w:r w:rsidRPr="00BF1407">
        <w:rPr>
          <w:rFonts w:ascii="Times New Roman" w:hAnsi="Times New Roman"/>
          <w:sz w:val="22"/>
        </w:rPr>
        <w:t xml:space="preserve">Trakya </w:t>
      </w:r>
      <w:proofErr w:type="spellStart"/>
      <w:r w:rsidRPr="00BF1407">
        <w:rPr>
          <w:rFonts w:ascii="Times New Roman" w:hAnsi="Times New Roman"/>
          <w:sz w:val="22"/>
        </w:rPr>
        <w:t>Üniversitesi</w:t>
      </w:r>
      <w:proofErr w:type="spellEnd"/>
      <w:r w:rsidRPr="00BF1407">
        <w:rPr>
          <w:rFonts w:ascii="Times New Roman" w:hAnsi="Times New Roman"/>
          <w:sz w:val="22"/>
        </w:rPr>
        <w:t xml:space="preserve"> </w:t>
      </w:r>
      <w:proofErr w:type="spellStart"/>
      <w:r w:rsidRPr="00BF1407">
        <w:rPr>
          <w:rFonts w:ascii="Times New Roman" w:hAnsi="Times New Roman"/>
          <w:sz w:val="22"/>
        </w:rPr>
        <w:t>Rektörlüğü</w:t>
      </w:r>
      <w:proofErr w:type="spellEnd"/>
      <w:r w:rsidRPr="00BF1407">
        <w:rPr>
          <w:rFonts w:ascii="Times New Roman" w:hAnsi="Times New Roman"/>
          <w:sz w:val="22"/>
        </w:rPr>
        <w:t>, Balka</w:t>
      </w:r>
      <w:r w:rsidR="00FD0DD8" w:rsidRPr="00BF1407">
        <w:rPr>
          <w:rFonts w:ascii="Times New Roman" w:hAnsi="Times New Roman"/>
          <w:sz w:val="22"/>
        </w:rPr>
        <w:t xml:space="preserve">n </w:t>
      </w:r>
      <w:proofErr w:type="spellStart"/>
      <w:r w:rsidR="00FD0DD8" w:rsidRPr="00BF1407">
        <w:rPr>
          <w:rFonts w:ascii="Times New Roman" w:hAnsi="Times New Roman"/>
          <w:sz w:val="22"/>
        </w:rPr>
        <w:t>Yerleşkesi</w:t>
      </w:r>
      <w:proofErr w:type="spellEnd"/>
      <w:r w:rsidR="00FD0DD8" w:rsidRPr="00BF1407">
        <w:rPr>
          <w:rFonts w:ascii="Times New Roman" w:hAnsi="Times New Roman"/>
          <w:sz w:val="22"/>
        </w:rPr>
        <w:t xml:space="preserve"> 22030, Edirne-</w:t>
      </w:r>
      <w:proofErr w:type="spellStart"/>
      <w:r w:rsidR="00FD0DD8" w:rsidRPr="00BF1407">
        <w:rPr>
          <w:rFonts w:ascii="Times New Roman" w:hAnsi="Times New Roman"/>
          <w:sz w:val="22"/>
        </w:rPr>
        <w:t>Türk</w:t>
      </w:r>
      <w:r w:rsidR="005C5441" w:rsidRPr="00BF1407">
        <w:rPr>
          <w:rFonts w:ascii="Times New Roman" w:hAnsi="Times New Roman"/>
          <w:sz w:val="22"/>
        </w:rPr>
        <w:t>i</w:t>
      </w:r>
      <w:proofErr w:type="spellEnd"/>
      <w:r w:rsidR="00FD0DD8" w:rsidRPr="00BF1407">
        <w:rPr>
          <w:rFonts w:ascii="Times New Roman" w:hAnsi="Times New Roman"/>
          <w:sz w:val="22"/>
          <w:lang w:val="en-US"/>
        </w:rPr>
        <w:t>ye</w:t>
      </w:r>
    </w:p>
    <w:p w14:paraId="71866CB0" w14:textId="1ED61913" w:rsidR="0047783A" w:rsidRPr="00BF1407" w:rsidRDefault="0047783A" w:rsidP="001C1C7F">
      <w:pPr>
        <w:ind w:left="567"/>
        <w:jc w:val="both"/>
        <w:rPr>
          <w:rFonts w:ascii="Times New Roman" w:hAnsi="Times New Roman"/>
          <w:sz w:val="22"/>
        </w:rPr>
      </w:pPr>
      <w:r w:rsidRPr="00BF1407">
        <w:rPr>
          <w:rFonts w:ascii="Times New Roman" w:hAnsi="Times New Roman"/>
          <w:sz w:val="22"/>
        </w:rPr>
        <w:t xml:space="preserve">If the tenders are hand </w:t>
      </w:r>
      <w:proofErr w:type="gramStart"/>
      <w:r w:rsidRPr="00BF1407">
        <w:rPr>
          <w:rFonts w:ascii="Times New Roman" w:hAnsi="Times New Roman"/>
          <w:sz w:val="22"/>
        </w:rPr>
        <w:t>delivered</w:t>
      </w:r>
      <w:proofErr w:type="gramEnd"/>
      <w:r w:rsidRPr="00BF1407">
        <w:rPr>
          <w:rFonts w:ascii="Times New Roman" w:hAnsi="Times New Roman"/>
          <w:sz w:val="22"/>
        </w:rPr>
        <w:t xml:space="preserve"> they should be delivered to the following address:</w:t>
      </w:r>
    </w:p>
    <w:p w14:paraId="6666C056" w14:textId="77777777" w:rsidR="001C1C7F" w:rsidRPr="00BF1407" w:rsidRDefault="001C1C7F" w:rsidP="001C1C7F">
      <w:pPr>
        <w:ind w:left="567"/>
        <w:jc w:val="both"/>
        <w:outlineLvl w:val="0"/>
        <w:rPr>
          <w:rFonts w:ascii="Times New Roman" w:hAnsi="Times New Roman"/>
          <w:sz w:val="22"/>
        </w:rPr>
      </w:pPr>
      <w:r w:rsidRPr="00BF1407">
        <w:rPr>
          <w:rFonts w:ascii="Times New Roman" w:hAnsi="Times New Roman"/>
          <w:sz w:val="22"/>
        </w:rPr>
        <w:t xml:space="preserve">Trakya </w:t>
      </w:r>
      <w:proofErr w:type="spellStart"/>
      <w:r w:rsidRPr="00BF1407">
        <w:rPr>
          <w:rFonts w:ascii="Times New Roman" w:hAnsi="Times New Roman"/>
          <w:sz w:val="22"/>
        </w:rPr>
        <w:t>Üniversitesi</w:t>
      </w:r>
      <w:proofErr w:type="spellEnd"/>
      <w:r w:rsidRPr="00BF1407">
        <w:rPr>
          <w:rFonts w:ascii="Times New Roman" w:hAnsi="Times New Roman"/>
          <w:sz w:val="22"/>
        </w:rPr>
        <w:t xml:space="preserve"> </w:t>
      </w:r>
      <w:proofErr w:type="spellStart"/>
      <w:r w:rsidRPr="00BF1407">
        <w:rPr>
          <w:rFonts w:ascii="Times New Roman" w:hAnsi="Times New Roman"/>
          <w:sz w:val="22"/>
        </w:rPr>
        <w:t>Rektörlüğü</w:t>
      </w:r>
      <w:proofErr w:type="spellEnd"/>
    </w:p>
    <w:p w14:paraId="0EED8B06" w14:textId="2E9FC0D9" w:rsidR="001C1C7F" w:rsidRPr="00BF1407" w:rsidRDefault="001C1C7F" w:rsidP="001C1C7F">
      <w:pPr>
        <w:ind w:left="567"/>
        <w:jc w:val="both"/>
        <w:outlineLvl w:val="0"/>
        <w:rPr>
          <w:rFonts w:ascii="Times New Roman" w:hAnsi="Times New Roman"/>
          <w:sz w:val="22"/>
        </w:rPr>
      </w:pPr>
      <w:r w:rsidRPr="00BF1407">
        <w:rPr>
          <w:rFonts w:ascii="Times New Roman" w:hAnsi="Times New Roman"/>
          <w:sz w:val="22"/>
        </w:rPr>
        <w:t xml:space="preserve">Balkan </w:t>
      </w:r>
      <w:proofErr w:type="spellStart"/>
      <w:r w:rsidRPr="00BF1407">
        <w:rPr>
          <w:rFonts w:ascii="Times New Roman" w:hAnsi="Times New Roman"/>
          <w:sz w:val="22"/>
        </w:rPr>
        <w:t>Yerleşkesi</w:t>
      </w:r>
      <w:proofErr w:type="spellEnd"/>
      <w:r w:rsidRPr="00BF1407">
        <w:rPr>
          <w:rFonts w:ascii="Times New Roman" w:hAnsi="Times New Roman"/>
          <w:sz w:val="22"/>
        </w:rPr>
        <w:t xml:space="preserve"> 22030, Edirne-</w:t>
      </w:r>
      <w:proofErr w:type="spellStart"/>
      <w:r w:rsidRPr="00BF1407">
        <w:rPr>
          <w:rFonts w:ascii="Times New Roman" w:hAnsi="Times New Roman"/>
          <w:sz w:val="22"/>
        </w:rPr>
        <w:t>Türk</w:t>
      </w:r>
      <w:r w:rsidR="00FD0DD8" w:rsidRPr="00BF1407">
        <w:rPr>
          <w:rFonts w:ascii="Times New Roman" w:hAnsi="Times New Roman"/>
          <w:sz w:val="22"/>
        </w:rPr>
        <w:t>ey</w:t>
      </w:r>
      <w:proofErr w:type="spellEnd"/>
    </w:p>
    <w:p w14:paraId="74EB7608" w14:textId="0C5FA400" w:rsidR="008B357B" w:rsidRDefault="008B357B" w:rsidP="001C1C7F">
      <w:pPr>
        <w:ind w:left="567"/>
        <w:jc w:val="both"/>
        <w:outlineLvl w:val="0"/>
        <w:rPr>
          <w:rFonts w:ascii="Times New Roman" w:hAnsi="Times New Roman"/>
          <w:sz w:val="22"/>
        </w:rPr>
      </w:pPr>
      <w:r w:rsidRPr="00BF1407">
        <w:rPr>
          <w:rFonts w:ascii="Times New Roman" w:hAnsi="Times New Roman"/>
          <w:sz w:val="22"/>
        </w:rPr>
        <w:t>From 9.00-17.00</w:t>
      </w:r>
    </w:p>
    <w:p w14:paraId="448DC6C2" w14:textId="51C97975" w:rsidR="0047783A" w:rsidRPr="00E82463" w:rsidRDefault="0047783A" w:rsidP="000D1B17">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14:paraId="0E0EE688" w14:textId="4C225251" w:rsidR="0047783A" w:rsidRPr="00BF1407" w:rsidRDefault="0047783A" w:rsidP="000D1B17">
      <w:pPr>
        <w:pStyle w:val="Balk2"/>
        <w:ind w:left="567" w:hanging="567"/>
        <w:jc w:val="both"/>
        <w:rPr>
          <w:rFonts w:ascii="Times New Roman" w:hAnsi="Times New Roman"/>
          <w:lang w:val="en-GB"/>
        </w:rPr>
      </w:pPr>
      <w:bookmarkStart w:id="19" w:name="_Ref500330141"/>
      <w:r w:rsidRPr="00E82463">
        <w:rPr>
          <w:rFonts w:ascii="Times New Roman" w:hAnsi="Times New Roman"/>
          <w:sz w:val="22"/>
          <w:lang w:val="en-GB"/>
        </w:rPr>
        <w:lastRenderedPageBreak/>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xml:space="preserve">, and </w:t>
      </w:r>
      <w:r w:rsidR="008B357B">
        <w:rPr>
          <w:rFonts w:ascii="Times New Roman" w:hAnsi="Times New Roman"/>
          <w:sz w:val="22"/>
          <w:lang w:val="en-GB"/>
        </w:rPr>
        <w:t>1</w:t>
      </w:r>
      <w:r w:rsidRPr="00E82463">
        <w:rPr>
          <w:rFonts w:ascii="Times New Roman" w:hAnsi="Times New Roman"/>
          <w:sz w:val="22"/>
          <w:lang w:val="en-GB"/>
        </w:rPr>
        <w:t>cop</w:t>
      </w:r>
      <w:r w:rsidR="008B357B">
        <w:rPr>
          <w:rFonts w:ascii="Times New Roman" w:hAnsi="Times New Roman"/>
          <w:sz w:val="22"/>
          <w:lang w:val="en-GB"/>
        </w:rPr>
        <w:t xml:space="preserve">y </w:t>
      </w:r>
      <w:r w:rsidRPr="00E82463">
        <w:rPr>
          <w:rFonts w:ascii="Times New Roman" w:hAnsi="Times New Roman"/>
          <w:sz w:val="22"/>
          <w:lang w:val="en-GB"/>
        </w:rPr>
        <w:t xml:space="preserve">signed in the same way as the original and </w:t>
      </w:r>
      <w:r w:rsidRPr="00BF1407">
        <w:rPr>
          <w:rFonts w:ascii="Times New Roman" w:hAnsi="Times New Roman"/>
          <w:sz w:val="22"/>
          <w:lang w:val="en-GB"/>
        </w:rPr>
        <w:t xml:space="preserve">marked </w:t>
      </w:r>
      <w:r w:rsidR="006A5F84" w:rsidRPr="00BF1407">
        <w:rPr>
          <w:rFonts w:ascii="Times New Roman" w:hAnsi="Times New Roman"/>
          <w:sz w:val="22"/>
          <w:lang w:val="en-GB"/>
        </w:rPr>
        <w:t>‘</w:t>
      </w:r>
      <w:r w:rsidRPr="00BF1407">
        <w:rPr>
          <w:rFonts w:ascii="Times New Roman" w:hAnsi="Times New Roman"/>
          <w:sz w:val="22"/>
          <w:lang w:val="en-GB"/>
        </w:rPr>
        <w:t>copy</w:t>
      </w:r>
      <w:r w:rsidR="006A5F84" w:rsidRPr="00BF1407">
        <w:rPr>
          <w:rFonts w:ascii="Times New Roman" w:hAnsi="Times New Roman"/>
          <w:sz w:val="22"/>
          <w:lang w:val="en-GB"/>
        </w:rPr>
        <w:t>’</w:t>
      </w:r>
      <w:r w:rsidRPr="00BF1407">
        <w:rPr>
          <w:rFonts w:ascii="Times New Roman" w:hAnsi="Times New Roman"/>
          <w:sz w:val="22"/>
          <w:lang w:val="en-GB"/>
        </w:rPr>
        <w:t xml:space="preserve">. </w:t>
      </w:r>
    </w:p>
    <w:bookmarkEnd w:id="19"/>
    <w:p w14:paraId="6CAEB204" w14:textId="5AC7DBE0" w:rsidR="0086759F" w:rsidRPr="00BF1407" w:rsidRDefault="0047783A" w:rsidP="001C1C7F">
      <w:pPr>
        <w:pStyle w:val="Balk2"/>
        <w:ind w:left="567" w:hanging="567"/>
        <w:jc w:val="both"/>
        <w:rPr>
          <w:rFonts w:ascii="Times New Roman" w:hAnsi="Times New Roman"/>
          <w:sz w:val="22"/>
          <w:lang w:val="en-GB"/>
        </w:rPr>
      </w:pPr>
      <w:r w:rsidRPr="00BF1407">
        <w:rPr>
          <w:rFonts w:ascii="Times New Roman" w:hAnsi="Times New Roman"/>
          <w:sz w:val="22"/>
          <w:lang w:val="en-GB"/>
        </w:rPr>
        <w:t>10.3</w:t>
      </w:r>
      <w:r w:rsidRPr="00BF1407">
        <w:rPr>
          <w:rFonts w:ascii="Times New Roman" w:hAnsi="Times New Roman"/>
          <w:sz w:val="22"/>
          <w:lang w:val="en-GB"/>
        </w:rPr>
        <w:tab/>
        <w:t xml:space="preserve">All tenders must be </w:t>
      </w:r>
      <w:r w:rsidR="00740F25" w:rsidRPr="00BF1407">
        <w:rPr>
          <w:rFonts w:ascii="Times New Roman" w:hAnsi="Times New Roman"/>
          <w:sz w:val="22"/>
          <w:lang w:val="en-GB"/>
        </w:rPr>
        <w:t>submitted to</w:t>
      </w:r>
      <w:r w:rsidRPr="00BF1407">
        <w:rPr>
          <w:rFonts w:ascii="Times New Roman" w:hAnsi="Times New Roman"/>
          <w:sz w:val="22"/>
          <w:lang w:val="en-GB"/>
        </w:rPr>
        <w:t xml:space="preserve"> </w:t>
      </w:r>
      <w:r w:rsidR="008B357B" w:rsidRPr="00BF1407">
        <w:rPr>
          <w:rFonts w:ascii="Times New Roman" w:hAnsi="Times New Roman"/>
          <w:sz w:val="22"/>
          <w:lang w:val="en-GB"/>
        </w:rPr>
        <w:t>“</w:t>
      </w:r>
      <w:r w:rsidR="001C1C7F" w:rsidRPr="00BF1407">
        <w:rPr>
          <w:rFonts w:ascii="Times New Roman" w:hAnsi="Times New Roman"/>
          <w:sz w:val="22"/>
          <w:lang w:val="en-GB"/>
        </w:rPr>
        <w:t xml:space="preserve">Trakya </w:t>
      </w:r>
      <w:proofErr w:type="spellStart"/>
      <w:r w:rsidR="001C1C7F" w:rsidRPr="00BF1407">
        <w:rPr>
          <w:rFonts w:ascii="Times New Roman" w:hAnsi="Times New Roman"/>
          <w:sz w:val="22"/>
          <w:lang w:val="en-GB"/>
        </w:rPr>
        <w:t>Üniversitesi</w:t>
      </w:r>
      <w:proofErr w:type="spellEnd"/>
      <w:r w:rsidR="001C1C7F" w:rsidRPr="00BF1407">
        <w:rPr>
          <w:rFonts w:ascii="Times New Roman" w:hAnsi="Times New Roman"/>
          <w:sz w:val="22"/>
          <w:lang w:val="en-GB"/>
        </w:rPr>
        <w:t xml:space="preserve"> </w:t>
      </w:r>
      <w:proofErr w:type="spellStart"/>
      <w:r w:rsidR="001C1C7F" w:rsidRPr="00BF1407">
        <w:rPr>
          <w:rFonts w:ascii="Times New Roman" w:hAnsi="Times New Roman"/>
          <w:sz w:val="22"/>
          <w:lang w:val="en-GB"/>
        </w:rPr>
        <w:t>Rektörlüğü</w:t>
      </w:r>
      <w:proofErr w:type="spellEnd"/>
      <w:r w:rsidR="001C1C7F" w:rsidRPr="00BF1407">
        <w:rPr>
          <w:rFonts w:ascii="Times New Roman" w:hAnsi="Times New Roman"/>
          <w:sz w:val="22"/>
          <w:lang w:val="en-GB"/>
        </w:rPr>
        <w:t xml:space="preserve">, Balkan </w:t>
      </w:r>
      <w:proofErr w:type="spellStart"/>
      <w:r w:rsidR="001C1C7F" w:rsidRPr="00BF1407">
        <w:rPr>
          <w:rFonts w:ascii="Times New Roman" w:hAnsi="Times New Roman"/>
          <w:sz w:val="22"/>
          <w:lang w:val="en-GB"/>
        </w:rPr>
        <w:t>Yerleşkesi</w:t>
      </w:r>
      <w:proofErr w:type="spellEnd"/>
      <w:r w:rsidR="001C1C7F" w:rsidRPr="00BF1407">
        <w:rPr>
          <w:rFonts w:ascii="Times New Roman" w:hAnsi="Times New Roman"/>
          <w:sz w:val="22"/>
          <w:lang w:val="en-GB"/>
        </w:rPr>
        <w:t xml:space="preserve"> 22030, Edirne-Turkey</w:t>
      </w:r>
      <w:r w:rsidR="008B357B" w:rsidRPr="00BF1407">
        <w:rPr>
          <w:rFonts w:ascii="Times New Roman" w:hAnsi="Times New Roman"/>
          <w:sz w:val="22"/>
          <w:lang w:val="en-GB"/>
        </w:rPr>
        <w:t xml:space="preserve"> </w:t>
      </w:r>
      <w:r w:rsidRPr="00BF1407">
        <w:rPr>
          <w:rFonts w:ascii="Times New Roman" w:hAnsi="Times New Roman"/>
          <w:sz w:val="22"/>
          <w:lang w:val="en-GB"/>
        </w:rPr>
        <w:t xml:space="preserve">before the deadline </w:t>
      </w:r>
      <w:r w:rsidR="00196503">
        <w:rPr>
          <w:rFonts w:ascii="Times New Roman" w:hAnsi="Times New Roman"/>
          <w:sz w:val="22"/>
          <w:lang w:val="en-US"/>
        </w:rPr>
        <w:t>17</w:t>
      </w:r>
      <w:r w:rsidR="008B357B" w:rsidRPr="00BF1407">
        <w:rPr>
          <w:rFonts w:ascii="Times New Roman" w:hAnsi="Times New Roman"/>
          <w:sz w:val="22"/>
          <w:lang w:val="en-GB"/>
        </w:rPr>
        <w:t>.</w:t>
      </w:r>
      <w:r w:rsidR="00196503">
        <w:rPr>
          <w:rFonts w:ascii="Times New Roman" w:hAnsi="Times New Roman"/>
          <w:sz w:val="22"/>
          <w:lang w:val="en-GB"/>
        </w:rPr>
        <w:t>12</w:t>
      </w:r>
      <w:r w:rsidR="008B357B" w:rsidRPr="00BF1407">
        <w:rPr>
          <w:rFonts w:ascii="Times New Roman" w:hAnsi="Times New Roman"/>
          <w:sz w:val="22"/>
          <w:lang w:val="en-GB"/>
        </w:rPr>
        <w:t>.2021, 17.00 h.</w:t>
      </w:r>
    </w:p>
    <w:p w14:paraId="04F02FA7" w14:textId="77777777" w:rsidR="0086759F" w:rsidRDefault="0086759F" w:rsidP="000D1B17">
      <w:pPr>
        <w:pStyle w:val="Balk2"/>
        <w:ind w:left="567" w:hanging="567"/>
        <w:jc w:val="both"/>
        <w:rPr>
          <w:rFonts w:ascii="Times New Roman" w:hAnsi="Times New Roman"/>
          <w:sz w:val="22"/>
          <w:lang w:val="en-GB"/>
        </w:rPr>
      </w:pPr>
      <w:r w:rsidRPr="00BF1407">
        <w:rPr>
          <w:rFonts w:ascii="Times New Roman" w:hAnsi="Times New Roman"/>
          <w:sz w:val="22"/>
          <w:lang w:val="en-GB"/>
        </w:rPr>
        <w:tab/>
        <w:t>(a) either by post or by courier service, in which case the evidence shall be constituted by the postmark or the date of the deposit slip</w:t>
      </w:r>
      <w:r w:rsidR="00803383" w:rsidRPr="00BF1407">
        <w:rPr>
          <w:rStyle w:val="DipnotBavurusu"/>
          <w:rFonts w:ascii="Times New Roman" w:hAnsi="Times New Roman"/>
          <w:sz w:val="22"/>
          <w:lang w:val="en-GB"/>
        </w:rPr>
        <w:footnoteReference w:id="2"/>
      </w:r>
    </w:p>
    <w:p w14:paraId="0D60D83D" w14:textId="77777777" w:rsidR="0086759F" w:rsidRDefault="0086759F" w:rsidP="000D1B17">
      <w:pPr>
        <w:pStyle w:val="Balk2"/>
        <w:ind w:left="567" w:hanging="567"/>
        <w:jc w:val="both"/>
        <w:rPr>
          <w:rFonts w:ascii="Times New Roman" w:hAnsi="Times New Roman"/>
          <w:sz w:val="22"/>
          <w:lang w:val="en-GB"/>
        </w:rPr>
      </w:pPr>
      <w:r>
        <w:rPr>
          <w:rFonts w:ascii="Times New Roman" w:hAnsi="Times New Roman"/>
          <w:sz w:val="22"/>
          <w:lang w:val="en-GB"/>
        </w:rPr>
        <w:tab/>
        <w:t xml:space="preserve">(b) </w:t>
      </w:r>
      <w:r w:rsidR="00740F25">
        <w:rPr>
          <w:rFonts w:ascii="Times New Roman" w:hAnsi="Times New Roman"/>
          <w:sz w:val="22"/>
          <w:lang w:val="en-GB"/>
        </w:rPr>
        <w:t xml:space="preserve">or </w:t>
      </w:r>
      <w:r>
        <w:rPr>
          <w:rFonts w:ascii="Times New Roman" w:hAnsi="Times New Roman"/>
          <w:sz w:val="22"/>
          <w:lang w:val="en-GB"/>
        </w:rPr>
        <w:t xml:space="preserve">by hand-delivery to the premises of the </w:t>
      </w:r>
      <w:r w:rsidR="006E4A76">
        <w:rPr>
          <w:rFonts w:ascii="Times New Roman" w:hAnsi="Times New Roman"/>
          <w:sz w:val="22"/>
          <w:lang w:val="en-GB"/>
        </w:rPr>
        <w:t>contracting authority</w:t>
      </w:r>
      <w:r>
        <w:rPr>
          <w:rFonts w:ascii="Times New Roman" w:hAnsi="Times New Roman"/>
          <w:sz w:val="22"/>
          <w:lang w:val="en-GB"/>
        </w:rPr>
        <w:t xml:space="preserve"> by the participant in person or by an agent, in which case the evidence shall be constituted by </w:t>
      </w:r>
      <w:r w:rsidR="006E4A76">
        <w:rPr>
          <w:rFonts w:ascii="Times New Roman" w:hAnsi="Times New Roman"/>
          <w:sz w:val="22"/>
          <w:lang w:val="en-GB"/>
        </w:rPr>
        <w:t xml:space="preserve">the </w:t>
      </w:r>
      <w:r>
        <w:rPr>
          <w:rFonts w:ascii="Times New Roman" w:hAnsi="Times New Roman"/>
          <w:sz w:val="22"/>
          <w:lang w:val="en-GB"/>
        </w:rPr>
        <w:t>acknowledgment of receipt.</w:t>
      </w:r>
      <w:r w:rsidR="0047783A" w:rsidRPr="00E82463">
        <w:rPr>
          <w:rFonts w:ascii="Times New Roman" w:hAnsi="Times New Roman"/>
          <w:sz w:val="22"/>
          <w:lang w:val="en-GB"/>
        </w:rPr>
        <w:t xml:space="preserve"> </w:t>
      </w:r>
    </w:p>
    <w:p w14:paraId="575442F9" w14:textId="77777777" w:rsidR="008B2A9C" w:rsidRPr="002B78A7" w:rsidRDefault="008B2A9C" w:rsidP="002B78A7">
      <w:pPr>
        <w:pStyle w:val="Balk2"/>
        <w:keepNext w:val="0"/>
        <w:ind w:left="567"/>
        <w:jc w:val="both"/>
        <w:rPr>
          <w:lang w:val="en-IE"/>
        </w:rPr>
      </w:pPr>
      <w:r w:rsidRPr="000D1B17">
        <w:rPr>
          <w:rFonts w:ascii="Times New Roman" w:hAnsi="Times New Roman"/>
          <w:sz w:val="22"/>
          <w:szCs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0D1B17">
        <w:rPr>
          <w:rFonts w:ascii="Times New Roman" w:hAnsi="Times New Roman"/>
          <w:sz w:val="22"/>
          <w:szCs w:val="22"/>
          <w:lang w:val="en-GB"/>
        </w:rPr>
        <w:t xml:space="preserve"> </w:t>
      </w:r>
      <w:r w:rsidRPr="000D1B17">
        <w:rPr>
          <w:rFonts w:ascii="Times New Roman" w:hAnsi="Times New Roman"/>
          <w:sz w:val="22"/>
          <w:szCs w:val="22"/>
          <w:lang w:val="en-GB"/>
        </w:rPr>
        <w:t>or jeopardise decisions already taken and notified</w:t>
      </w:r>
      <w:r w:rsidRPr="000D1B17">
        <w:rPr>
          <w:lang w:val="en-GB"/>
        </w:rPr>
        <w:t>.</w:t>
      </w:r>
    </w:p>
    <w:p w14:paraId="569A27BE" w14:textId="77777777" w:rsidR="0047783A" w:rsidRPr="002B78A7" w:rsidRDefault="0047783A" w:rsidP="002B78A7">
      <w:pPr>
        <w:pStyle w:val="Balk2"/>
        <w:keepNext w:val="0"/>
        <w:ind w:left="567" w:hanging="567"/>
        <w:jc w:val="both"/>
        <w:rPr>
          <w:rFonts w:ascii="Times New Roman" w:hAnsi="Times New Roman"/>
          <w:sz w:val="22"/>
          <w:lang w:val="en-IE"/>
        </w:rPr>
      </w:pPr>
      <w:r w:rsidRPr="000D1B17">
        <w:rPr>
          <w:rFonts w:ascii="Times New Roman" w:hAnsi="Times New Roman"/>
          <w:sz w:val="22"/>
          <w:lang w:val="en-GB"/>
        </w:rPr>
        <w:t>10.4</w:t>
      </w:r>
      <w:r w:rsidRPr="000D1B17">
        <w:rPr>
          <w:rFonts w:ascii="Times New Roman" w:hAnsi="Times New Roman"/>
          <w:sz w:val="22"/>
          <w:lang w:val="en-GB"/>
        </w:rPr>
        <w:tab/>
        <w:t>All tenders, including annexes and all supporting documents, must be submitted in a sealed envelope bearing only:</w:t>
      </w:r>
    </w:p>
    <w:p w14:paraId="72F38354" w14:textId="77777777" w:rsidR="0047783A" w:rsidRPr="002B78A7" w:rsidRDefault="0047783A" w:rsidP="002B78A7">
      <w:pPr>
        <w:pStyle w:val="Balk2"/>
        <w:keepNext w:val="0"/>
        <w:ind w:left="567"/>
        <w:jc w:val="both"/>
        <w:rPr>
          <w:rFonts w:ascii="Times New Roman" w:hAnsi="Times New Roman"/>
          <w:sz w:val="22"/>
          <w:lang w:val="en-IE"/>
        </w:rPr>
      </w:pPr>
      <w:r w:rsidRPr="000D1B17">
        <w:rPr>
          <w:rFonts w:ascii="Times New Roman" w:hAnsi="Times New Roman"/>
          <w:sz w:val="22"/>
          <w:lang w:val="en-GB"/>
        </w:rPr>
        <w:t>a)</w:t>
      </w:r>
      <w:r w:rsidRPr="000D1B17">
        <w:rPr>
          <w:rFonts w:ascii="Times New Roman" w:hAnsi="Times New Roman"/>
          <w:sz w:val="22"/>
          <w:lang w:val="en-GB"/>
        </w:rPr>
        <w:tab/>
        <w:t xml:space="preserve">the above </w:t>
      </w:r>
      <w:proofErr w:type="gramStart"/>
      <w:r w:rsidRPr="000D1B17">
        <w:rPr>
          <w:rFonts w:ascii="Times New Roman" w:hAnsi="Times New Roman"/>
          <w:sz w:val="22"/>
          <w:lang w:val="en-GB"/>
        </w:rPr>
        <w:t>address;</w:t>
      </w:r>
      <w:proofErr w:type="gramEnd"/>
    </w:p>
    <w:p w14:paraId="03022F85" w14:textId="482B3A78" w:rsidR="0047783A" w:rsidRPr="002B78A7" w:rsidRDefault="0047783A" w:rsidP="002B78A7">
      <w:pPr>
        <w:pStyle w:val="Balk2"/>
        <w:keepNext w:val="0"/>
        <w:ind w:left="567"/>
        <w:jc w:val="both"/>
        <w:rPr>
          <w:rFonts w:ascii="Times New Roman" w:hAnsi="Times New Roman"/>
          <w:sz w:val="22"/>
          <w:lang w:val="en-IE"/>
        </w:rPr>
      </w:pPr>
      <w:r w:rsidRPr="000D1B17">
        <w:rPr>
          <w:rFonts w:ascii="Times New Roman" w:hAnsi="Times New Roman"/>
          <w:sz w:val="22"/>
          <w:lang w:val="en-GB"/>
        </w:rPr>
        <w:t>b)</w:t>
      </w:r>
      <w:r w:rsidRPr="000D1B17">
        <w:rPr>
          <w:rFonts w:ascii="Times New Roman" w:hAnsi="Times New Roman"/>
          <w:sz w:val="22"/>
          <w:lang w:val="en-GB"/>
        </w:rPr>
        <w:tab/>
        <w:t>the reference code of this tender procedure, (</w:t>
      </w:r>
      <w:proofErr w:type="gramStart"/>
      <w:r w:rsidRPr="000D1B17">
        <w:rPr>
          <w:rFonts w:ascii="Times New Roman" w:hAnsi="Times New Roman"/>
          <w:sz w:val="22"/>
          <w:lang w:val="en-GB"/>
        </w:rPr>
        <w:t>i.e.</w:t>
      </w:r>
      <w:proofErr w:type="gramEnd"/>
      <w:r w:rsidRPr="000D1B17">
        <w:rPr>
          <w:rFonts w:ascii="Times New Roman" w:hAnsi="Times New Roman"/>
          <w:sz w:val="22"/>
          <w:lang w:val="en-GB"/>
        </w:rPr>
        <w:t xml:space="preserve"> &lt;</w:t>
      </w:r>
      <w:r w:rsidR="008B357B" w:rsidRPr="008B357B">
        <w:t xml:space="preserve"> </w:t>
      </w:r>
      <w:r w:rsidR="008B357B" w:rsidRPr="008B357B">
        <w:rPr>
          <w:rFonts w:ascii="Times New Roman" w:hAnsi="Times New Roman"/>
          <w:sz w:val="22"/>
          <w:lang w:val="en-GB"/>
        </w:rPr>
        <w:t xml:space="preserve">CB005.3.12.001 </w:t>
      </w:r>
      <w:r w:rsidR="001C1C7F">
        <w:rPr>
          <w:rFonts w:ascii="Times New Roman" w:hAnsi="Times New Roman"/>
          <w:sz w:val="22"/>
          <w:lang w:val="en-GB"/>
        </w:rPr>
        <w:t>–</w:t>
      </w:r>
      <w:r w:rsidR="008B357B" w:rsidRPr="008B357B">
        <w:rPr>
          <w:rFonts w:ascii="Times New Roman" w:hAnsi="Times New Roman"/>
          <w:sz w:val="22"/>
          <w:lang w:val="en-GB"/>
        </w:rPr>
        <w:t xml:space="preserve"> </w:t>
      </w:r>
      <w:r w:rsidR="001C1C7F">
        <w:rPr>
          <w:rFonts w:ascii="Times New Roman" w:hAnsi="Times New Roman"/>
          <w:sz w:val="22"/>
          <w:lang w:val="en-GB"/>
        </w:rPr>
        <w:t>PP2</w:t>
      </w:r>
      <w:r w:rsidR="008B357B" w:rsidRPr="008B357B">
        <w:rPr>
          <w:rFonts w:ascii="Times New Roman" w:hAnsi="Times New Roman"/>
          <w:sz w:val="22"/>
          <w:lang w:val="en-GB"/>
        </w:rPr>
        <w:t xml:space="preserve"> – Supply </w:t>
      </w:r>
      <w:r w:rsidR="001C1C7F">
        <w:rPr>
          <w:rFonts w:ascii="Times New Roman" w:hAnsi="Times New Roman"/>
          <w:sz w:val="22"/>
          <w:lang w:val="en-GB"/>
        </w:rPr>
        <w:t>3</w:t>
      </w:r>
      <w:r w:rsidRPr="000D1B17">
        <w:rPr>
          <w:rFonts w:ascii="Times New Roman" w:hAnsi="Times New Roman"/>
          <w:sz w:val="22"/>
          <w:lang w:val="en-GB"/>
        </w:rPr>
        <w:t>&gt;);</w:t>
      </w:r>
    </w:p>
    <w:p w14:paraId="05E5BA7E" w14:textId="77777777" w:rsidR="0047783A" w:rsidRPr="00BF1407" w:rsidRDefault="0047783A" w:rsidP="002B78A7">
      <w:pPr>
        <w:pStyle w:val="Balk2"/>
        <w:keepNext w:val="0"/>
        <w:ind w:left="567"/>
        <w:jc w:val="both"/>
        <w:rPr>
          <w:rFonts w:ascii="Times New Roman" w:hAnsi="Times New Roman"/>
          <w:sz w:val="22"/>
          <w:lang w:val="en-IE"/>
        </w:rPr>
      </w:pPr>
      <w:r w:rsidRPr="002B78A7">
        <w:rPr>
          <w:rFonts w:ascii="Times New Roman" w:hAnsi="Times New Roman"/>
          <w:sz w:val="22"/>
          <w:lang w:val="en-IE"/>
        </w:rPr>
        <w:t>c)</w:t>
      </w:r>
      <w:r w:rsidRPr="002B78A7">
        <w:rPr>
          <w:rFonts w:ascii="Times New Roman" w:hAnsi="Times New Roman"/>
          <w:sz w:val="22"/>
          <w:lang w:val="en-IE"/>
        </w:rPr>
        <w:tab/>
      </w:r>
      <w:r w:rsidRPr="00BF1407">
        <w:rPr>
          <w:rFonts w:ascii="Times New Roman" w:hAnsi="Times New Roman"/>
          <w:sz w:val="22"/>
          <w:lang w:val="en-IE"/>
        </w:rPr>
        <w:t>where applicable, the number of the lot(s) tendered for;</w:t>
      </w:r>
    </w:p>
    <w:p w14:paraId="59301797" w14:textId="3A8E47C9" w:rsidR="0047783A" w:rsidRPr="00BF1407" w:rsidRDefault="0047783A" w:rsidP="002B78A7">
      <w:pPr>
        <w:pStyle w:val="Balk2"/>
        <w:keepNext w:val="0"/>
        <w:ind w:left="1418" w:hanging="851"/>
        <w:jc w:val="both"/>
        <w:rPr>
          <w:rFonts w:ascii="Times New Roman" w:hAnsi="Times New Roman"/>
          <w:sz w:val="22"/>
          <w:lang w:val="en-IE"/>
        </w:rPr>
      </w:pPr>
      <w:r w:rsidRPr="00BF1407">
        <w:rPr>
          <w:rFonts w:ascii="Times New Roman" w:hAnsi="Times New Roman"/>
          <w:sz w:val="22"/>
          <w:lang w:val="en-IE"/>
        </w:rPr>
        <w:t>d)</w:t>
      </w:r>
      <w:r w:rsidRPr="00BF1407">
        <w:rPr>
          <w:rFonts w:ascii="Times New Roman" w:hAnsi="Times New Roman"/>
          <w:sz w:val="22"/>
          <w:lang w:val="en-IE"/>
        </w:rPr>
        <w:tab/>
        <w:t xml:space="preserve">the words </w:t>
      </w:r>
      <w:r w:rsidR="006A5F84" w:rsidRPr="00BF1407">
        <w:rPr>
          <w:rFonts w:ascii="Times New Roman" w:hAnsi="Times New Roman"/>
          <w:sz w:val="22"/>
          <w:lang w:val="en-IE"/>
        </w:rPr>
        <w:t>‘</w:t>
      </w:r>
      <w:r w:rsidRPr="00BF1407">
        <w:rPr>
          <w:rFonts w:ascii="Times New Roman" w:hAnsi="Times New Roman"/>
          <w:sz w:val="22"/>
          <w:lang w:val="en-IE"/>
        </w:rPr>
        <w:t>Not to be opened before the tender opening session</w:t>
      </w:r>
      <w:r w:rsidR="006A5F84" w:rsidRPr="00BF1407">
        <w:rPr>
          <w:rFonts w:ascii="Times New Roman" w:hAnsi="Times New Roman"/>
          <w:sz w:val="22"/>
          <w:lang w:val="en-IE"/>
        </w:rPr>
        <w:t>’</w:t>
      </w:r>
      <w:r w:rsidRPr="00BF1407">
        <w:rPr>
          <w:rFonts w:ascii="Times New Roman" w:hAnsi="Times New Roman"/>
          <w:sz w:val="22"/>
          <w:lang w:val="en-IE"/>
        </w:rPr>
        <w:t xml:space="preserve"> in the language of the tender dossier and &lt;</w:t>
      </w:r>
      <w:proofErr w:type="spellStart"/>
      <w:r w:rsidR="00465A08" w:rsidRPr="00BF1407">
        <w:rPr>
          <w:rFonts w:ascii="Times New Roman" w:hAnsi="Times New Roman"/>
          <w:sz w:val="22"/>
          <w:lang w:val="bg-BG"/>
        </w:rPr>
        <w:t>Teklif</w:t>
      </w:r>
      <w:proofErr w:type="spellEnd"/>
      <w:r w:rsidR="00465A08" w:rsidRPr="00BF1407">
        <w:rPr>
          <w:rFonts w:ascii="Times New Roman" w:hAnsi="Times New Roman"/>
          <w:sz w:val="22"/>
          <w:lang w:val="bg-BG"/>
        </w:rPr>
        <w:t xml:space="preserve"> </w:t>
      </w:r>
      <w:proofErr w:type="spellStart"/>
      <w:r w:rsidR="00465A08" w:rsidRPr="00BF1407">
        <w:rPr>
          <w:rFonts w:ascii="Times New Roman" w:hAnsi="Times New Roman"/>
          <w:sz w:val="22"/>
          <w:lang w:val="bg-BG"/>
        </w:rPr>
        <w:t>açılış</w:t>
      </w:r>
      <w:proofErr w:type="spellEnd"/>
      <w:r w:rsidR="00465A08" w:rsidRPr="00BF1407">
        <w:rPr>
          <w:rFonts w:ascii="Times New Roman" w:hAnsi="Times New Roman"/>
          <w:sz w:val="22"/>
          <w:lang w:val="bg-BG"/>
        </w:rPr>
        <w:t xml:space="preserve"> </w:t>
      </w:r>
      <w:proofErr w:type="spellStart"/>
      <w:r w:rsidR="00465A08" w:rsidRPr="00BF1407">
        <w:rPr>
          <w:rFonts w:ascii="Times New Roman" w:hAnsi="Times New Roman"/>
          <w:sz w:val="22"/>
          <w:lang w:val="bg-BG"/>
        </w:rPr>
        <w:t>seansından</w:t>
      </w:r>
      <w:proofErr w:type="spellEnd"/>
      <w:r w:rsidR="00465A08" w:rsidRPr="00BF1407">
        <w:rPr>
          <w:rFonts w:ascii="Times New Roman" w:hAnsi="Times New Roman"/>
          <w:sz w:val="22"/>
          <w:lang w:val="bg-BG"/>
        </w:rPr>
        <w:t xml:space="preserve"> </w:t>
      </w:r>
      <w:proofErr w:type="spellStart"/>
      <w:r w:rsidR="00465A08" w:rsidRPr="00BF1407">
        <w:rPr>
          <w:rFonts w:ascii="Times New Roman" w:hAnsi="Times New Roman"/>
          <w:sz w:val="22"/>
          <w:lang w:val="bg-BG"/>
        </w:rPr>
        <w:t>önce</w:t>
      </w:r>
      <w:proofErr w:type="spellEnd"/>
      <w:r w:rsidR="00465A08" w:rsidRPr="00BF1407">
        <w:rPr>
          <w:rFonts w:ascii="Times New Roman" w:hAnsi="Times New Roman"/>
          <w:sz w:val="22"/>
          <w:lang w:val="bg-BG"/>
        </w:rPr>
        <w:t xml:space="preserve"> </w:t>
      </w:r>
      <w:proofErr w:type="spellStart"/>
      <w:r w:rsidR="00465A08" w:rsidRPr="00BF1407">
        <w:rPr>
          <w:rFonts w:ascii="Times New Roman" w:hAnsi="Times New Roman"/>
          <w:sz w:val="22"/>
          <w:lang w:val="bg-BG"/>
        </w:rPr>
        <w:t>açılmayacaktır</w:t>
      </w:r>
      <w:proofErr w:type="spellEnd"/>
      <w:r w:rsidR="00465A08" w:rsidRPr="00BF1407">
        <w:rPr>
          <w:rFonts w:ascii="Times New Roman" w:hAnsi="Times New Roman"/>
          <w:sz w:val="22"/>
          <w:lang w:val="bg-BG"/>
        </w:rPr>
        <w:t xml:space="preserve"> ' </w:t>
      </w:r>
      <w:r w:rsidRPr="00BF1407">
        <w:rPr>
          <w:rFonts w:ascii="Times New Roman" w:hAnsi="Times New Roman"/>
          <w:sz w:val="22"/>
          <w:lang w:val="en-IE"/>
        </w:rPr>
        <w:t>&gt;.</w:t>
      </w:r>
    </w:p>
    <w:p w14:paraId="2505E5F2" w14:textId="77777777" w:rsidR="0047783A" w:rsidRPr="002B78A7" w:rsidRDefault="0047783A" w:rsidP="002B78A7">
      <w:pPr>
        <w:pStyle w:val="Balk2"/>
        <w:keepNext w:val="0"/>
        <w:ind w:left="567"/>
        <w:jc w:val="both"/>
        <w:rPr>
          <w:rFonts w:ascii="Times New Roman" w:hAnsi="Times New Roman"/>
          <w:sz w:val="22"/>
          <w:lang w:val="en-IE"/>
        </w:rPr>
      </w:pPr>
      <w:r w:rsidRPr="00BF1407">
        <w:rPr>
          <w:rFonts w:ascii="Times New Roman" w:hAnsi="Times New Roman"/>
          <w:sz w:val="22"/>
          <w:lang w:val="en-IE"/>
        </w:rPr>
        <w:t>e)</w:t>
      </w:r>
      <w:r w:rsidRPr="00BF1407">
        <w:rPr>
          <w:rFonts w:ascii="Times New Roman" w:hAnsi="Times New Roman"/>
          <w:sz w:val="22"/>
          <w:lang w:val="en-IE"/>
        </w:rPr>
        <w:tab/>
        <w:t>the name of the tenderer.</w:t>
      </w:r>
    </w:p>
    <w:p w14:paraId="6E534742" w14:textId="77777777" w:rsidR="0047783A" w:rsidRPr="002B78A7" w:rsidRDefault="0047783A" w:rsidP="002B78A7">
      <w:pPr>
        <w:pStyle w:val="Balk2"/>
        <w:keepNext w:val="0"/>
        <w:ind w:left="567"/>
        <w:jc w:val="both"/>
        <w:rPr>
          <w:rFonts w:ascii="Times New Roman" w:hAnsi="Times New Roman"/>
          <w:sz w:val="22"/>
          <w:lang w:val="en-IE"/>
        </w:rPr>
      </w:pPr>
      <w:r w:rsidRPr="002B78A7">
        <w:rPr>
          <w:rFonts w:ascii="Times New Roman" w:hAnsi="Times New Roman"/>
          <w:sz w:val="22"/>
          <w:lang w:val="en-IE"/>
        </w:rPr>
        <w:t>The technical and financial offers must be placed together in a sealed envelope. The envelope should then be placed in another single sealed envelope/package, unless their volume requires a separate submission for each lot.</w:t>
      </w:r>
    </w:p>
    <w:p w14:paraId="0BE1A0B9" w14:textId="77777777" w:rsidR="006E1DB1" w:rsidRPr="002B78A7" w:rsidRDefault="006E1DB1" w:rsidP="002B78A7">
      <w:pPr>
        <w:rPr>
          <w:lang w:val="en-IE"/>
        </w:rPr>
      </w:pPr>
    </w:p>
    <w:p w14:paraId="69DF827E" w14:textId="77777777" w:rsidR="0047783A" w:rsidRPr="00E82463" w:rsidRDefault="0047783A" w:rsidP="00A4424B">
      <w:pPr>
        <w:pStyle w:val="Balk1"/>
      </w:pPr>
      <w:bookmarkStart w:id="20" w:name="_Toc42488080"/>
      <w:r w:rsidRPr="00E82463">
        <w:t>Content of tenders</w:t>
      </w:r>
      <w:bookmarkEnd w:id="20"/>
    </w:p>
    <w:p w14:paraId="3E9DF8D6"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4D5FF425"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6D798A9C" w14:textId="77777777" w:rsidR="008370E5" w:rsidRDefault="0047783A" w:rsidP="008370E5">
      <w:pPr>
        <w:pStyle w:val="Balk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w:t>
      </w:r>
      <w:r w:rsidR="008370E5">
        <w:rPr>
          <w:rFonts w:ascii="Times New Roman" w:hAnsi="Times New Roman"/>
          <w:sz w:val="22"/>
          <w:szCs w:val="22"/>
          <w:lang w:val="en-GB"/>
        </w:rPr>
        <w:t>ing any documentation required.</w:t>
      </w:r>
    </w:p>
    <w:p w14:paraId="3D6ED9F2" w14:textId="77777777" w:rsidR="001C1C7F" w:rsidRPr="001C1C7F" w:rsidRDefault="001C1C7F" w:rsidP="001C1C7F"/>
    <w:p w14:paraId="4E1F222E" w14:textId="6AC77FCD" w:rsidR="0047783A" w:rsidRPr="00E82463" w:rsidRDefault="0047783A" w:rsidP="008370E5">
      <w:pPr>
        <w:pStyle w:val="Balk2"/>
        <w:keepLines/>
        <w:spacing w:before="0" w:after="0"/>
        <w:ind w:left="567"/>
        <w:rPr>
          <w:rFonts w:ascii="Times New Roman" w:hAnsi="Times New Roman"/>
          <w:sz w:val="22"/>
          <w:szCs w:val="22"/>
        </w:rPr>
      </w:pPr>
      <w:r w:rsidRPr="00237251">
        <w:rPr>
          <w:rFonts w:ascii="Times New Roman" w:hAnsi="Times New Roman"/>
          <w:sz w:val="22"/>
          <w:szCs w:val="22"/>
        </w:rPr>
        <w:t xml:space="preserve">The </w:t>
      </w:r>
      <w:proofErr w:type="spellStart"/>
      <w:r w:rsidRPr="00237251">
        <w:rPr>
          <w:rFonts w:ascii="Times New Roman" w:hAnsi="Times New Roman"/>
          <w:sz w:val="22"/>
          <w:szCs w:val="22"/>
        </w:rPr>
        <w:t>technical</w:t>
      </w:r>
      <w:proofErr w:type="spellEnd"/>
      <w:r w:rsidRPr="00237251">
        <w:rPr>
          <w:rFonts w:ascii="Times New Roman" w:hAnsi="Times New Roman"/>
          <w:sz w:val="22"/>
          <w:szCs w:val="22"/>
        </w:rPr>
        <w:t xml:space="preserve"> </w:t>
      </w:r>
      <w:proofErr w:type="spellStart"/>
      <w:r w:rsidRPr="00237251">
        <w:rPr>
          <w:rFonts w:ascii="Times New Roman" w:hAnsi="Times New Roman"/>
          <w:sz w:val="22"/>
          <w:szCs w:val="22"/>
        </w:rPr>
        <w:t>offer</w:t>
      </w:r>
      <w:proofErr w:type="spellEnd"/>
      <w:r w:rsidRPr="00237251">
        <w:rPr>
          <w:rFonts w:ascii="Times New Roman" w:hAnsi="Times New Roman"/>
          <w:sz w:val="22"/>
          <w:szCs w:val="22"/>
        </w:rPr>
        <w:t xml:space="preserve"> </w:t>
      </w:r>
      <w:proofErr w:type="spellStart"/>
      <w:r w:rsidRPr="00237251">
        <w:rPr>
          <w:rFonts w:ascii="Times New Roman" w:hAnsi="Times New Roman"/>
          <w:sz w:val="22"/>
          <w:szCs w:val="22"/>
        </w:rPr>
        <w:t>should</w:t>
      </w:r>
      <w:proofErr w:type="spellEnd"/>
      <w:r w:rsidRPr="00237251">
        <w:rPr>
          <w:rFonts w:ascii="Times New Roman" w:hAnsi="Times New Roman"/>
          <w:sz w:val="22"/>
          <w:szCs w:val="22"/>
        </w:rPr>
        <w:t xml:space="preserve"> </w:t>
      </w:r>
      <w:proofErr w:type="spellStart"/>
      <w:r w:rsidRPr="00237251">
        <w:rPr>
          <w:rFonts w:ascii="Times New Roman" w:hAnsi="Times New Roman"/>
          <w:sz w:val="22"/>
          <w:szCs w:val="22"/>
        </w:rPr>
        <w:t>be</w:t>
      </w:r>
      <w:proofErr w:type="spellEnd"/>
      <w:r w:rsidRPr="00237251">
        <w:rPr>
          <w:rFonts w:ascii="Times New Roman" w:hAnsi="Times New Roman"/>
          <w:sz w:val="22"/>
          <w:szCs w:val="22"/>
        </w:rPr>
        <w:t xml:space="preserve"> </w:t>
      </w:r>
      <w:proofErr w:type="spellStart"/>
      <w:r w:rsidRPr="00237251">
        <w:rPr>
          <w:rFonts w:ascii="Times New Roman" w:hAnsi="Times New Roman"/>
          <w:sz w:val="22"/>
          <w:szCs w:val="22"/>
        </w:rPr>
        <w:t>presented</w:t>
      </w:r>
      <w:proofErr w:type="spellEnd"/>
      <w:r w:rsidRPr="00237251">
        <w:rPr>
          <w:rFonts w:ascii="Times New Roman" w:hAnsi="Times New Roman"/>
          <w:sz w:val="22"/>
          <w:szCs w:val="22"/>
        </w:rPr>
        <w:t xml:space="preserve"> as per </w:t>
      </w:r>
      <w:proofErr w:type="spellStart"/>
      <w:r w:rsidRPr="00237251">
        <w:rPr>
          <w:rFonts w:ascii="Times New Roman" w:hAnsi="Times New Roman"/>
          <w:sz w:val="22"/>
          <w:szCs w:val="22"/>
        </w:rPr>
        <w:t>template</w:t>
      </w:r>
      <w:proofErr w:type="spellEnd"/>
      <w:r w:rsidRPr="00237251">
        <w:rPr>
          <w:rFonts w:ascii="Times New Roman" w:hAnsi="Times New Roman"/>
          <w:sz w:val="22"/>
          <w:szCs w:val="22"/>
        </w:rPr>
        <w:t xml:space="preserve"> (</w:t>
      </w:r>
      <w:proofErr w:type="spellStart"/>
      <w:r w:rsidR="000665DF" w:rsidRPr="00237251">
        <w:rPr>
          <w:rFonts w:ascii="Times New Roman" w:hAnsi="Times New Roman"/>
          <w:sz w:val="22"/>
          <w:szCs w:val="22"/>
        </w:rPr>
        <w:t>A</w:t>
      </w:r>
      <w:r w:rsidRPr="00237251">
        <w:rPr>
          <w:rFonts w:ascii="Times New Roman" w:hAnsi="Times New Roman"/>
          <w:sz w:val="22"/>
          <w:szCs w:val="22"/>
        </w:rPr>
        <w:t>nnex</w:t>
      </w:r>
      <w:proofErr w:type="spellEnd"/>
      <w:r w:rsidRPr="00E82463">
        <w:rPr>
          <w:rFonts w:ascii="Times New Roman" w:hAnsi="Times New Roman"/>
          <w:sz w:val="22"/>
          <w:szCs w:val="22"/>
        </w:rPr>
        <w:t xml:space="preserve"> II+III*, </w:t>
      </w:r>
      <w:proofErr w:type="spellStart"/>
      <w:r w:rsidR="000665DF" w:rsidRPr="00E82463">
        <w:rPr>
          <w:rFonts w:ascii="Times New Roman" w:hAnsi="Times New Roman"/>
          <w:sz w:val="22"/>
          <w:szCs w:val="22"/>
        </w:rPr>
        <w:t>C</w:t>
      </w:r>
      <w:r w:rsidRPr="00E82463">
        <w:rPr>
          <w:rFonts w:ascii="Times New Roman" w:hAnsi="Times New Roman"/>
          <w:sz w:val="22"/>
          <w:szCs w:val="22"/>
        </w:rPr>
        <w:t>ontractor’s</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technical</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offer</w:t>
      </w:r>
      <w:proofErr w:type="spellEnd"/>
      <w:r w:rsidRPr="00E82463">
        <w:rPr>
          <w:rFonts w:ascii="Times New Roman" w:hAnsi="Times New Roman"/>
          <w:sz w:val="22"/>
          <w:szCs w:val="22"/>
        </w:rPr>
        <w:t xml:space="preserve">) </w:t>
      </w:r>
      <w:proofErr w:type="spellStart"/>
      <w:r w:rsidR="000665DF" w:rsidRPr="00E82463">
        <w:rPr>
          <w:rFonts w:ascii="Times New Roman" w:hAnsi="Times New Roman"/>
          <w:sz w:val="22"/>
          <w:szCs w:val="22"/>
        </w:rPr>
        <w:t>adding</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separate</w:t>
      </w:r>
      <w:proofErr w:type="spellEnd"/>
      <w:r w:rsidRPr="00E82463">
        <w:rPr>
          <w:rFonts w:ascii="Times New Roman" w:hAnsi="Times New Roman"/>
          <w:sz w:val="22"/>
          <w:szCs w:val="22"/>
        </w:rPr>
        <w:t xml:space="preserve"> </w:t>
      </w:r>
      <w:proofErr w:type="spellStart"/>
      <w:r w:rsidRPr="00E82463">
        <w:rPr>
          <w:rFonts w:ascii="Times New Roman" w:hAnsi="Times New Roman"/>
          <w:sz w:val="22"/>
          <w:szCs w:val="22"/>
        </w:rPr>
        <w:t>sheets</w:t>
      </w:r>
      <w:proofErr w:type="spellEnd"/>
      <w:r w:rsidRPr="00E82463">
        <w:rPr>
          <w:rFonts w:ascii="Times New Roman" w:hAnsi="Times New Roman"/>
          <w:sz w:val="22"/>
          <w:szCs w:val="22"/>
        </w:rPr>
        <w:t xml:space="preserve"> for </w:t>
      </w:r>
      <w:proofErr w:type="spellStart"/>
      <w:r w:rsidRPr="00E82463">
        <w:rPr>
          <w:rFonts w:ascii="Times New Roman" w:hAnsi="Times New Roman"/>
          <w:sz w:val="22"/>
          <w:szCs w:val="22"/>
        </w:rPr>
        <w:t>details</w:t>
      </w:r>
      <w:proofErr w:type="spellEnd"/>
      <w:r w:rsidR="000665DF" w:rsidRPr="00E82463">
        <w:rPr>
          <w:rFonts w:ascii="Times New Roman" w:hAnsi="Times New Roman"/>
          <w:sz w:val="22"/>
          <w:szCs w:val="22"/>
        </w:rPr>
        <w:t xml:space="preserve"> if </w:t>
      </w:r>
      <w:proofErr w:type="spellStart"/>
      <w:r w:rsidR="000665DF" w:rsidRPr="00E82463">
        <w:rPr>
          <w:rFonts w:ascii="Times New Roman" w:hAnsi="Times New Roman"/>
          <w:sz w:val="22"/>
          <w:szCs w:val="22"/>
        </w:rPr>
        <w:t>necessary</w:t>
      </w:r>
      <w:proofErr w:type="spellEnd"/>
      <w:r w:rsidRPr="00E82463">
        <w:rPr>
          <w:rFonts w:ascii="Times New Roman" w:hAnsi="Times New Roman"/>
          <w:sz w:val="22"/>
          <w:szCs w:val="22"/>
        </w:rPr>
        <w:t>.</w:t>
      </w:r>
    </w:p>
    <w:p w14:paraId="1B6F24D7"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542B7B5C" w14:textId="08197369" w:rsidR="0047783A" w:rsidRPr="008370E5" w:rsidRDefault="0047783A" w:rsidP="00D5047C">
      <w:pPr>
        <w:pStyle w:val="Balk2"/>
        <w:keepNext w:val="0"/>
        <w:numPr>
          <w:ilvl w:val="0"/>
          <w:numId w:val="6"/>
        </w:numPr>
        <w:tabs>
          <w:tab w:val="num" w:pos="1134"/>
        </w:tabs>
        <w:spacing w:before="0" w:after="0"/>
        <w:ind w:left="567" w:hanging="568"/>
        <w:rPr>
          <w:rFonts w:ascii="Times New Roman" w:hAnsi="Times New Roman"/>
          <w:sz w:val="22"/>
          <w:szCs w:val="22"/>
        </w:rPr>
      </w:pPr>
      <w:r w:rsidRPr="008370E5">
        <w:rPr>
          <w:rFonts w:ascii="Times New Roman" w:hAnsi="Times New Roman"/>
          <w:sz w:val="22"/>
          <w:szCs w:val="22"/>
          <w:lang w:val="en-GB"/>
        </w:rPr>
        <w:lastRenderedPageBreak/>
        <w:t>A financial offer calculated on a DDP</w:t>
      </w:r>
      <w:r w:rsidR="00237251" w:rsidRPr="008370E5">
        <w:rPr>
          <w:rFonts w:ascii="Times New Roman" w:hAnsi="Times New Roman"/>
          <w:sz w:val="22"/>
          <w:szCs w:val="22"/>
          <w:lang w:val="en-GB"/>
        </w:rPr>
        <w:t xml:space="preserve"> </w:t>
      </w:r>
      <w:r w:rsidRPr="00237251">
        <w:rPr>
          <w:rStyle w:val="DipnotBavurusu"/>
          <w:rFonts w:ascii="Times New Roman" w:hAnsi="Times New Roman"/>
        </w:rPr>
        <w:footnoteReference w:id="3"/>
      </w:r>
      <w:r w:rsidRPr="008370E5">
        <w:rPr>
          <w:rFonts w:ascii="Times New Roman" w:hAnsi="Times New Roman"/>
          <w:sz w:val="22"/>
          <w:szCs w:val="22"/>
          <w:lang w:val="en-GB"/>
        </w:rPr>
        <w:t xml:space="preserve"> </w:t>
      </w:r>
      <w:r w:rsidR="000665DF" w:rsidRPr="008370E5">
        <w:rPr>
          <w:rFonts w:ascii="Times New Roman" w:hAnsi="Times New Roman"/>
          <w:sz w:val="22"/>
          <w:szCs w:val="22"/>
          <w:lang w:val="en-GB"/>
        </w:rPr>
        <w:t xml:space="preserve">basis </w:t>
      </w:r>
      <w:r w:rsidR="008370E5">
        <w:rPr>
          <w:rFonts w:ascii="Times New Roman" w:hAnsi="Times New Roman"/>
          <w:sz w:val="22"/>
          <w:szCs w:val="22"/>
          <w:lang w:val="en-GB"/>
        </w:rPr>
        <w:t xml:space="preserve">for the supplies tendered </w:t>
      </w:r>
      <w:proofErr w:type="spellStart"/>
      <w:r w:rsidRPr="008370E5">
        <w:rPr>
          <w:rFonts w:ascii="Times New Roman" w:hAnsi="Times New Roman"/>
          <w:sz w:val="22"/>
          <w:szCs w:val="22"/>
        </w:rPr>
        <w:t>should</w:t>
      </w:r>
      <w:proofErr w:type="spellEnd"/>
      <w:r w:rsidRPr="008370E5">
        <w:rPr>
          <w:rFonts w:ascii="Times New Roman" w:hAnsi="Times New Roman"/>
          <w:sz w:val="22"/>
          <w:szCs w:val="22"/>
        </w:rPr>
        <w:t xml:space="preserve"> </w:t>
      </w:r>
      <w:proofErr w:type="spellStart"/>
      <w:r w:rsidRPr="008370E5">
        <w:rPr>
          <w:rFonts w:ascii="Times New Roman" w:hAnsi="Times New Roman"/>
          <w:sz w:val="22"/>
          <w:szCs w:val="22"/>
        </w:rPr>
        <w:t>be</w:t>
      </w:r>
      <w:proofErr w:type="spellEnd"/>
      <w:r w:rsidRPr="008370E5">
        <w:rPr>
          <w:rFonts w:ascii="Times New Roman" w:hAnsi="Times New Roman"/>
          <w:sz w:val="22"/>
          <w:szCs w:val="22"/>
        </w:rPr>
        <w:t xml:space="preserve"> </w:t>
      </w:r>
      <w:proofErr w:type="spellStart"/>
      <w:r w:rsidRPr="008370E5">
        <w:rPr>
          <w:rFonts w:ascii="Times New Roman" w:hAnsi="Times New Roman"/>
          <w:sz w:val="22"/>
          <w:szCs w:val="22"/>
        </w:rPr>
        <w:t>presented</w:t>
      </w:r>
      <w:proofErr w:type="spellEnd"/>
      <w:r w:rsidRPr="008370E5">
        <w:rPr>
          <w:rFonts w:ascii="Times New Roman" w:hAnsi="Times New Roman"/>
          <w:sz w:val="22"/>
          <w:szCs w:val="22"/>
        </w:rPr>
        <w:t xml:space="preserve"> as per </w:t>
      </w:r>
      <w:proofErr w:type="spellStart"/>
      <w:r w:rsidRPr="008370E5">
        <w:rPr>
          <w:rFonts w:ascii="Times New Roman" w:hAnsi="Times New Roman"/>
          <w:sz w:val="22"/>
          <w:szCs w:val="22"/>
        </w:rPr>
        <w:t>template</w:t>
      </w:r>
      <w:proofErr w:type="spellEnd"/>
      <w:r w:rsidRPr="008370E5">
        <w:rPr>
          <w:rFonts w:ascii="Times New Roman" w:hAnsi="Times New Roman"/>
          <w:sz w:val="22"/>
          <w:szCs w:val="22"/>
        </w:rPr>
        <w:t xml:space="preserve"> (</w:t>
      </w:r>
      <w:proofErr w:type="spellStart"/>
      <w:r w:rsidR="000665DF" w:rsidRPr="008370E5">
        <w:rPr>
          <w:rFonts w:ascii="Times New Roman" w:hAnsi="Times New Roman"/>
          <w:sz w:val="22"/>
          <w:szCs w:val="22"/>
        </w:rPr>
        <w:t>A</w:t>
      </w:r>
      <w:r w:rsidRPr="008370E5">
        <w:rPr>
          <w:rFonts w:ascii="Times New Roman" w:hAnsi="Times New Roman"/>
          <w:sz w:val="22"/>
          <w:szCs w:val="22"/>
        </w:rPr>
        <w:t>nnex</w:t>
      </w:r>
      <w:proofErr w:type="spellEnd"/>
      <w:r w:rsidRPr="008370E5">
        <w:rPr>
          <w:rFonts w:ascii="Times New Roman" w:hAnsi="Times New Roman"/>
          <w:sz w:val="22"/>
          <w:szCs w:val="22"/>
        </w:rPr>
        <w:t xml:space="preserve"> IV*, </w:t>
      </w:r>
      <w:r w:rsidR="000665DF" w:rsidRPr="008370E5">
        <w:rPr>
          <w:rFonts w:ascii="Times New Roman" w:hAnsi="Times New Roman"/>
          <w:sz w:val="22"/>
          <w:szCs w:val="22"/>
        </w:rPr>
        <w:t>B</w:t>
      </w:r>
      <w:r w:rsidRPr="008370E5">
        <w:rPr>
          <w:rFonts w:ascii="Times New Roman" w:hAnsi="Times New Roman"/>
          <w:sz w:val="22"/>
          <w:szCs w:val="22"/>
        </w:rPr>
        <w:t>udget breakdown),</w:t>
      </w:r>
      <w:r w:rsidR="000665DF" w:rsidRPr="008370E5">
        <w:rPr>
          <w:rFonts w:ascii="Times New Roman" w:hAnsi="Times New Roman"/>
          <w:sz w:val="22"/>
          <w:szCs w:val="22"/>
        </w:rPr>
        <w:t xml:space="preserve"> </w:t>
      </w:r>
      <w:proofErr w:type="spellStart"/>
      <w:r w:rsidR="000665DF" w:rsidRPr="008370E5">
        <w:rPr>
          <w:rFonts w:ascii="Times New Roman" w:hAnsi="Times New Roman"/>
          <w:sz w:val="22"/>
          <w:szCs w:val="22"/>
        </w:rPr>
        <w:t>adding</w:t>
      </w:r>
      <w:proofErr w:type="spellEnd"/>
      <w:r w:rsidR="000665DF" w:rsidRPr="008370E5">
        <w:rPr>
          <w:rFonts w:ascii="Times New Roman" w:hAnsi="Times New Roman"/>
          <w:sz w:val="22"/>
          <w:szCs w:val="22"/>
        </w:rPr>
        <w:t xml:space="preserve"> </w:t>
      </w:r>
      <w:proofErr w:type="spellStart"/>
      <w:r w:rsidRPr="008370E5">
        <w:rPr>
          <w:rFonts w:ascii="Times New Roman" w:hAnsi="Times New Roman"/>
          <w:sz w:val="22"/>
          <w:szCs w:val="22"/>
        </w:rPr>
        <w:t>separate</w:t>
      </w:r>
      <w:proofErr w:type="spellEnd"/>
      <w:r w:rsidRPr="008370E5">
        <w:rPr>
          <w:rFonts w:ascii="Times New Roman" w:hAnsi="Times New Roman"/>
          <w:sz w:val="22"/>
          <w:szCs w:val="22"/>
        </w:rPr>
        <w:t xml:space="preserve"> </w:t>
      </w:r>
      <w:proofErr w:type="spellStart"/>
      <w:r w:rsidRPr="008370E5">
        <w:rPr>
          <w:rFonts w:ascii="Times New Roman" w:hAnsi="Times New Roman"/>
          <w:sz w:val="22"/>
          <w:szCs w:val="22"/>
        </w:rPr>
        <w:t>sheets</w:t>
      </w:r>
      <w:proofErr w:type="spellEnd"/>
      <w:r w:rsidRPr="008370E5">
        <w:rPr>
          <w:rFonts w:ascii="Times New Roman" w:hAnsi="Times New Roman"/>
          <w:sz w:val="22"/>
          <w:szCs w:val="22"/>
        </w:rPr>
        <w:t xml:space="preserve"> for </w:t>
      </w:r>
      <w:proofErr w:type="spellStart"/>
      <w:r w:rsidRPr="008370E5">
        <w:rPr>
          <w:rFonts w:ascii="Times New Roman" w:hAnsi="Times New Roman"/>
          <w:sz w:val="22"/>
          <w:szCs w:val="22"/>
        </w:rPr>
        <w:t>details</w:t>
      </w:r>
      <w:proofErr w:type="spellEnd"/>
      <w:r w:rsidR="000665DF" w:rsidRPr="008370E5">
        <w:rPr>
          <w:rFonts w:ascii="Times New Roman" w:hAnsi="Times New Roman"/>
          <w:sz w:val="22"/>
          <w:szCs w:val="22"/>
        </w:rPr>
        <w:t xml:space="preserve"> if </w:t>
      </w:r>
      <w:proofErr w:type="spellStart"/>
      <w:r w:rsidR="000665DF" w:rsidRPr="008370E5">
        <w:rPr>
          <w:rFonts w:ascii="Times New Roman" w:hAnsi="Times New Roman"/>
          <w:sz w:val="22"/>
          <w:szCs w:val="22"/>
        </w:rPr>
        <w:t>necessary</w:t>
      </w:r>
      <w:proofErr w:type="spellEnd"/>
      <w:r w:rsidRPr="008370E5">
        <w:rPr>
          <w:rFonts w:ascii="Times New Roman" w:hAnsi="Times New Roman"/>
          <w:sz w:val="22"/>
          <w:szCs w:val="22"/>
        </w:rPr>
        <w:t>.</w:t>
      </w:r>
    </w:p>
    <w:p w14:paraId="5F8F077D"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0D1F38AE"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5B7EF77B" w14:textId="77777777" w:rsidR="0047783A" w:rsidRPr="00E82463" w:rsidRDefault="0047783A" w:rsidP="00AC07D4">
      <w:pPr>
        <w:numPr>
          <w:ilvl w:val="0"/>
          <w:numId w:val="6"/>
        </w:numPr>
        <w:tabs>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its Annex 1 </w:t>
      </w:r>
      <w:r w:rsidR="0002493B">
        <w:rPr>
          <w:rFonts w:ascii="Times New Roman" w:hAnsi="Times New Roman"/>
          <w:sz w:val="22"/>
          <w:szCs w:val="22"/>
        </w:rPr>
        <w:t>"</w:t>
      </w:r>
      <w:r w:rsidR="007A0C47" w:rsidRPr="007A0C47">
        <w:rPr>
          <w:rFonts w:ascii="Times New Roman" w:hAnsi="Times New Roman"/>
          <w:sz w:val="22"/>
          <w:szCs w:val="22"/>
        </w:rPr>
        <w:t>Declaration o</w:t>
      </w:r>
      <w:r w:rsidR="0002493B">
        <w:rPr>
          <w:rFonts w:ascii="Times New Roman" w:hAnsi="Times New Roman"/>
          <w:sz w:val="22"/>
          <w:szCs w:val="22"/>
        </w:rPr>
        <w:t>n</w:t>
      </w:r>
      <w:r w:rsidR="007A0C47" w:rsidRPr="007A0C47">
        <w:rPr>
          <w:rFonts w:ascii="Times New Roman" w:hAnsi="Times New Roman"/>
          <w:sz w:val="22"/>
          <w:szCs w:val="22"/>
        </w:rPr>
        <w:t xml:space="preserve"> honour on exclusion criteria and selection criteria</w:t>
      </w:r>
      <w:r w:rsidR="0002493B">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Pr="00E82463">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p>
    <w:p w14:paraId="30E8FEF5"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7589BC3E"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40077C0D"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7A2EDD5B"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4F895F17"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A statement by the tenderer attesting the origin of the supplies tendered (or other proofs of origin).</w:t>
      </w:r>
    </w:p>
    <w:p w14:paraId="6411C334"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42E93722"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07F4F97C"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5C13AD43" w14:textId="7432CA86" w:rsidR="0047783A" w:rsidRDefault="0047783A" w:rsidP="0047783A">
      <w:pPr>
        <w:ind w:left="567"/>
        <w:rPr>
          <w:rFonts w:ascii="Times New Roman" w:hAnsi="Times New Roman"/>
          <w:snapToGrid/>
          <w:color w:val="0000FF"/>
          <w:sz w:val="22"/>
          <w:szCs w:val="22"/>
          <w:u w:val="single"/>
          <w:lang w:eastAsia="en-GB"/>
        </w:rPr>
      </w:pPr>
      <w:proofErr w:type="gramStart"/>
      <w:r w:rsidRPr="00E82463">
        <w:rPr>
          <w:rFonts w:ascii="Times New Roman" w:hAnsi="Times New Roman"/>
          <w:sz w:val="22"/>
          <w:szCs w:val="22"/>
        </w:rPr>
        <w:t>Annex</w:t>
      </w:r>
      <w:r w:rsidR="00237251">
        <w:rPr>
          <w:rFonts w:ascii="Times New Roman" w:hAnsi="Times New Roman"/>
          <w:sz w:val="22"/>
          <w:szCs w:val="22"/>
        </w:rPr>
        <w:t xml:space="preserve"> </w:t>
      </w:r>
      <w:r w:rsidRPr="00E82463">
        <w:rPr>
          <w:rFonts w:ascii="Times New Roman" w:hAnsi="Times New Roman"/>
          <w:sz w:val="22"/>
          <w:szCs w:val="22"/>
        </w:rPr>
        <w:t xml:space="preserve"> templates</w:t>
      </w:r>
      <w:proofErr w:type="gramEnd"/>
      <w:r w:rsidRPr="00E82463">
        <w:rPr>
          <w:rFonts w:ascii="Times New Roman" w:hAnsi="Times New Roman"/>
          <w:sz w:val="22"/>
          <w:szCs w:val="22"/>
        </w:rPr>
        <w:t xml:space="preserve"> are also available on: </w:t>
      </w:r>
      <w:hyperlink r:id="rId9" w:history="1">
        <w:r w:rsidR="00640E38" w:rsidRPr="009F3276">
          <w:rPr>
            <w:rStyle w:val="Kpr"/>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14:paraId="79EACB69" w14:textId="77777777" w:rsidR="0047783A" w:rsidRPr="00E82463" w:rsidRDefault="0047783A" w:rsidP="00A4424B">
      <w:pPr>
        <w:pStyle w:val="Balk1"/>
      </w:pPr>
      <w:bookmarkStart w:id="21" w:name="_Toc42488081"/>
      <w:r w:rsidRPr="00E82463">
        <w:t xml:space="preserve">Taxes and </w:t>
      </w:r>
      <w:proofErr w:type="spellStart"/>
      <w:r w:rsidRPr="00E82463">
        <w:t>other</w:t>
      </w:r>
      <w:proofErr w:type="spellEnd"/>
      <w:r w:rsidRPr="00E82463">
        <w:t xml:space="preserve"> charges</w:t>
      </w:r>
      <w:bookmarkEnd w:id="21"/>
    </w:p>
    <w:p w14:paraId="3F8A86D0" w14:textId="77777777" w:rsidR="0047783A" w:rsidRPr="00E82463" w:rsidRDefault="0047783A" w:rsidP="00AC07D4">
      <w:pPr>
        <w:pStyle w:val="Balk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231C6407" w14:textId="569226AD" w:rsidR="0047783A" w:rsidRPr="00E82463" w:rsidRDefault="00D959CD" w:rsidP="000D66C0">
      <w:pPr>
        <w:ind w:left="567"/>
        <w:jc w:val="both"/>
        <w:rPr>
          <w:rFonts w:ascii="Times New Roman" w:hAnsi="Times New Roman"/>
          <w:sz w:val="22"/>
          <w:szCs w:val="22"/>
        </w:rPr>
      </w:pPr>
      <w:r w:rsidRPr="00D959CD">
        <w:rPr>
          <w:rFonts w:ascii="Times New Roman" w:hAnsi="Times New Roman"/>
          <w:sz w:val="22"/>
          <w:szCs w:val="22"/>
        </w:rPr>
        <w:t xml:space="preserve">The European Commission and Republic of Turkey have agreed in IPA Framework Agreement on 11.02.2015 (this FWA adopted as law (no: 6647)  by Turkish Parliament on 04 April 2015, which  has been put into force by the government decree, no 2015/7708 that was published in Official Gazette no: 29393, dated 21 June 2015.) to fully exonerate the following taxes: Value Added Tax (VAT), Special Consumption Tax (SCT), Motor Vehicle Tax, Special Communication Tax, and/or taxes of equivalent effect, stamp or registration duties or any other charge having equivalent effect.  </w:t>
      </w:r>
    </w:p>
    <w:p w14:paraId="1DC488D1" w14:textId="3CCA02D2" w:rsidR="0047783A" w:rsidRPr="00C348C0" w:rsidRDefault="0047783A" w:rsidP="00A4424B">
      <w:pPr>
        <w:pStyle w:val="Balk1"/>
        <w:rPr>
          <w:lang w:val="en-GB"/>
        </w:rPr>
      </w:pPr>
      <w:bookmarkStart w:id="22" w:name="_Toc42488082"/>
      <w:r w:rsidRPr="00C348C0">
        <w:rPr>
          <w:lang w:val="en-GB"/>
        </w:rPr>
        <w:lastRenderedPageBreak/>
        <w:t>Additional information before the deadline for submission of tenders</w:t>
      </w:r>
      <w:bookmarkEnd w:id="22"/>
    </w:p>
    <w:p w14:paraId="64765077" w14:textId="0CF85135" w:rsidR="007354CF" w:rsidRPr="007354CF" w:rsidRDefault="007354CF" w:rsidP="007354CF">
      <w:pPr>
        <w:pStyle w:val="GvdeMetni"/>
        <w:ind w:left="567"/>
        <w:jc w:val="both"/>
        <w:rPr>
          <w:rFonts w:ascii="Times New Roman" w:hAnsi="Times New Roman"/>
          <w:sz w:val="22"/>
        </w:rPr>
      </w:pPr>
      <w:r w:rsidRPr="007354CF">
        <w:rPr>
          <w:rFonts w:ascii="Times New Roman" w:hAnsi="Times New Roman"/>
          <w:sz w:val="22"/>
        </w:rPr>
        <w:t xml:space="preserve">If the contracting authority, on its own initiative or in response to a request from a prospective tenderer, provides additional information on the tender dossier, it </w:t>
      </w:r>
      <w:r>
        <w:rPr>
          <w:rFonts w:ascii="Times New Roman" w:hAnsi="Times New Roman"/>
          <w:sz w:val="22"/>
        </w:rPr>
        <w:t>will</w:t>
      </w:r>
      <w:r w:rsidRPr="007354CF">
        <w:rPr>
          <w:rFonts w:ascii="Times New Roman" w:hAnsi="Times New Roman"/>
          <w:sz w:val="22"/>
        </w:rPr>
        <w:t xml:space="preserve"> send such information in writing to all other prospective tenderers at the same time.</w:t>
      </w:r>
    </w:p>
    <w:p w14:paraId="76A7C35E" w14:textId="77777777" w:rsidR="007354CF" w:rsidRDefault="007354CF" w:rsidP="007354CF">
      <w:pPr>
        <w:pStyle w:val="GvdeMetni"/>
        <w:ind w:left="567"/>
        <w:jc w:val="both"/>
        <w:rPr>
          <w:rFonts w:ascii="Times New Roman" w:hAnsi="Times New Roman"/>
          <w:sz w:val="22"/>
        </w:rPr>
      </w:pPr>
      <w:r w:rsidRPr="007354CF">
        <w:rPr>
          <w:rFonts w:ascii="Times New Roman" w:hAnsi="Times New Roman"/>
          <w:sz w:val="22"/>
        </w:rPr>
        <w:t>Tenderers may submit questions in writing to the following address up to 21 days before the deadline for submission of tenders, specifying the publication reference and the contract title:</w:t>
      </w:r>
    </w:p>
    <w:p w14:paraId="5CB9306E" w14:textId="0BBD468B" w:rsidR="00D959CD" w:rsidRPr="00BF1407" w:rsidRDefault="00D959CD" w:rsidP="006F5771">
      <w:pPr>
        <w:pStyle w:val="GvdeMetni"/>
        <w:ind w:left="567"/>
        <w:jc w:val="both"/>
        <w:rPr>
          <w:rFonts w:ascii="Times New Roman" w:hAnsi="Times New Roman"/>
          <w:sz w:val="22"/>
          <w:szCs w:val="22"/>
        </w:rPr>
      </w:pPr>
      <w:r w:rsidRPr="00BF1407">
        <w:rPr>
          <w:rFonts w:ascii="Times New Roman" w:hAnsi="Times New Roman"/>
          <w:sz w:val="22"/>
          <w:szCs w:val="22"/>
        </w:rPr>
        <w:t xml:space="preserve">Contact name: Emre </w:t>
      </w:r>
      <w:proofErr w:type="spellStart"/>
      <w:r w:rsidRPr="00BF1407">
        <w:rPr>
          <w:rFonts w:ascii="Times New Roman" w:hAnsi="Times New Roman"/>
          <w:sz w:val="22"/>
          <w:szCs w:val="22"/>
        </w:rPr>
        <w:t>Atilgan</w:t>
      </w:r>
      <w:proofErr w:type="spellEnd"/>
      <w:r w:rsidRPr="00BF1407">
        <w:rPr>
          <w:rFonts w:ascii="Times New Roman" w:hAnsi="Times New Roman"/>
          <w:sz w:val="22"/>
          <w:szCs w:val="22"/>
        </w:rPr>
        <w:t xml:space="preserve"> </w:t>
      </w:r>
    </w:p>
    <w:p w14:paraId="6AC8A52E" w14:textId="7747F2F9" w:rsidR="006F5771" w:rsidRPr="00BF1407" w:rsidRDefault="006F5771" w:rsidP="006F5771">
      <w:pPr>
        <w:pStyle w:val="GvdeMetni"/>
        <w:ind w:left="567"/>
        <w:jc w:val="both"/>
        <w:rPr>
          <w:rFonts w:ascii="Times New Roman" w:hAnsi="Times New Roman"/>
          <w:sz w:val="22"/>
          <w:szCs w:val="22"/>
        </w:rPr>
      </w:pPr>
      <w:r w:rsidRPr="00BF1407">
        <w:rPr>
          <w:rFonts w:ascii="Times New Roman" w:hAnsi="Times New Roman"/>
          <w:sz w:val="22"/>
          <w:szCs w:val="22"/>
        </w:rPr>
        <w:t xml:space="preserve">Trakya </w:t>
      </w:r>
      <w:proofErr w:type="spellStart"/>
      <w:r w:rsidRPr="00BF1407">
        <w:rPr>
          <w:rFonts w:ascii="Times New Roman" w:hAnsi="Times New Roman"/>
          <w:sz w:val="22"/>
          <w:szCs w:val="22"/>
        </w:rPr>
        <w:t>Üniversitesi</w:t>
      </w:r>
      <w:proofErr w:type="spellEnd"/>
      <w:r w:rsidRPr="00BF1407">
        <w:rPr>
          <w:rFonts w:ascii="Times New Roman" w:hAnsi="Times New Roman"/>
          <w:sz w:val="22"/>
          <w:szCs w:val="22"/>
        </w:rPr>
        <w:t xml:space="preserve"> </w:t>
      </w:r>
      <w:proofErr w:type="spellStart"/>
      <w:r w:rsidRPr="00BF1407">
        <w:rPr>
          <w:rFonts w:ascii="Times New Roman" w:hAnsi="Times New Roman"/>
          <w:sz w:val="22"/>
          <w:szCs w:val="22"/>
        </w:rPr>
        <w:t>Rektörlüğü</w:t>
      </w:r>
      <w:proofErr w:type="spellEnd"/>
    </w:p>
    <w:p w14:paraId="74F35959" w14:textId="01BF30D9" w:rsidR="006F5771" w:rsidRPr="00BF1407" w:rsidRDefault="006F5771" w:rsidP="006F5771">
      <w:pPr>
        <w:pStyle w:val="GvdeMetni"/>
        <w:ind w:left="567"/>
        <w:jc w:val="both"/>
        <w:rPr>
          <w:rFonts w:ascii="Times New Roman" w:hAnsi="Times New Roman"/>
          <w:sz w:val="22"/>
          <w:szCs w:val="22"/>
        </w:rPr>
      </w:pPr>
      <w:r w:rsidRPr="00BF1407">
        <w:rPr>
          <w:rFonts w:ascii="Times New Roman" w:hAnsi="Times New Roman"/>
          <w:sz w:val="22"/>
          <w:szCs w:val="22"/>
        </w:rPr>
        <w:t>Balka</w:t>
      </w:r>
      <w:r w:rsidR="00FD0DD8" w:rsidRPr="00BF1407">
        <w:rPr>
          <w:rFonts w:ascii="Times New Roman" w:hAnsi="Times New Roman"/>
          <w:sz w:val="22"/>
          <w:szCs w:val="22"/>
        </w:rPr>
        <w:t xml:space="preserve">n </w:t>
      </w:r>
      <w:proofErr w:type="spellStart"/>
      <w:r w:rsidR="00FD0DD8" w:rsidRPr="00BF1407">
        <w:rPr>
          <w:rFonts w:ascii="Times New Roman" w:hAnsi="Times New Roman"/>
          <w:sz w:val="22"/>
          <w:szCs w:val="22"/>
        </w:rPr>
        <w:t>Yerleşkesi</w:t>
      </w:r>
      <w:proofErr w:type="spellEnd"/>
      <w:r w:rsidR="00FD0DD8" w:rsidRPr="00BF1407">
        <w:rPr>
          <w:rFonts w:ascii="Times New Roman" w:hAnsi="Times New Roman"/>
          <w:sz w:val="22"/>
          <w:szCs w:val="22"/>
        </w:rPr>
        <w:t xml:space="preserve"> 22030, Edirne-</w:t>
      </w:r>
      <w:proofErr w:type="spellStart"/>
      <w:r w:rsidR="00FD0DD8" w:rsidRPr="00BF1407">
        <w:rPr>
          <w:rFonts w:ascii="Times New Roman" w:hAnsi="Times New Roman"/>
          <w:sz w:val="22"/>
          <w:szCs w:val="22"/>
        </w:rPr>
        <w:t>Türk</w:t>
      </w:r>
      <w:r w:rsidRPr="00BF1407">
        <w:rPr>
          <w:rFonts w:ascii="Times New Roman" w:hAnsi="Times New Roman"/>
          <w:sz w:val="22"/>
          <w:szCs w:val="22"/>
        </w:rPr>
        <w:t>e</w:t>
      </w:r>
      <w:r w:rsidR="00FD0DD8" w:rsidRPr="00BF1407">
        <w:rPr>
          <w:rFonts w:ascii="Times New Roman" w:hAnsi="Times New Roman"/>
          <w:sz w:val="22"/>
          <w:szCs w:val="22"/>
        </w:rPr>
        <w:t>y</w:t>
      </w:r>
      <w:proofErr w:type="spellEnd"/>
    </w:p>
    <w:p w14:paraId="2A4A36F3" w14:textId="1295925C" w:rsidR="007354CF" w:rsidRPr="006F5771" w:rsidRDefault="007354CF" w:rsidP="006F5771">
      <w:pPr>
        <w:pStyle w:val="GvdeMetni"/>
        <w:ind w:left="567"/>
        <w:jc w:val="both"/>
        <w:rPr>
          <w:rFonts w:ascii="Times New Roman" w:hAnsi="Times New Roman"/>
          <w:sz w:val="22"/>
          <w:szCs w:val="22"/>
        </w:rPr>
      </w:pPr>
      <w:r w:rsidRPr="00BF1407">
        <w:rPr>
          <w:rFonts w:ascii="Times New Roman" w:hAnsi="Times New Roman"/>
          <w:sz w:val="22"/>
          <w:szCs w:val="22"/>
        </w:rPr>
        <w:t xml:space="preserve">E-mail: </w:t>
      </w:r>
      <w:hyperlink r:id="rId10" w:history="1">
        <w:r w:rsidR="006F5771" w:rsidRPr="00BF1407">
          <w:rPr>
            <w:rStyle w:val="Kpr"/>
            <w:rFonts w:ascii="Times New Roman" w:hAnsi="Times New Roman"/>
            <w:sz w:val="22"/>
            <w:szCs w:val="22"/>
          </w:rPr>
          <w:t>emreatilgan@trakya.edu.tr</w:t>
        </w:r>
      </w:hyperlink>
      <w:r w:rsidR="006F5771" w:rsidRPr="006F5771">
        <w:rPr>
          <w:rFonts w:ascii="Times New Roman" w:hAnsi="Times New Roman"/>
          <w:sz w:val="22"/>
          <w:szCs w:val="22"/>
        </w:rPr>
        <w:t xml:space="preserve"> </w:t>
      </w:r>
    </w:p>
    <w:p w14:paraId="75353B91" w14:textId="1CFED59A" w:rsidR="00C976DE" w:rsidRPr="00C976DE" w:rsidRDefault="0047783A" w:rsidP="007354CF">
      <w:pPr>
        <w:pStyle w:val="GvdeMetni"/>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has no obligation to provide clarifications after this date.</w:t>
      </w:r>
    </w:p>
    <w:p w14:paraId="163B1BF2" w14:textId="4D108638" w:rsidR="0047783A" w:rsidRPr="006F5771" w:rsidRDefault="0047783A" w:rsidP="007354CF">
      <w:pPr>
        <w:pStyle w:val="GvdeMetni"/>
        <w:ind w:left="567"/>
        <w:jc w:val="both"/>
        <w:rPr>
          <w:rFonts w:ascii="Times New Roman" w:hAnsi="Times New Roman"/>
          <w:sz w:val="22"/>
        </w:rPr>
      </w:pPr>
      <w:r w:rsidRPr="006F5771">
        <w:rPr>
          <w:rFonts w:ascii="Times New Roman" w:hAnsi="Times New Roman"/>
          <w:sz w:val="22"/>
        </w:rPr>
        <w:t xml:space="preserve">Any clarification of the tender dossier </w:t>
      </w:r>
      <w:r w:rsidR="004F6EE9" w:rsidRPr="006F5771">
        <w:rPr>
          <w:rFonts w:ascii="Times New Roman" w:hAnsi="Times New Roman"/>
          <w:sz w:val="22"/>
        </w:rPr>
        <w:t xml:space="preserve">will be published </w:t>
      </w:r>
      <w:r w:rsidR="007354CF" w:rsidRPr="006F5771">
        <w:rPr>
          <w:rFonts w:ascii="Times New Roman" w:hAnsi="Times New Roman"/>
          <w:sz w:val="22"/>
        </w:rPr>
        <w:t>on website of the Contracting authority with address:</w:t>
      </w:r>
      <w:r w:rsidR="00305FFB">
        <w:rPr>
          <w:rFonts w:ascii="Times New Roman" w:hAnsi="Times New Roman"/>
          <w:sz w:val="22"/>
        </w:rPr>
        <w:t xml:space="preserve"> </w:t>
      </w:r>
      <w:hyperlink r:id="rId11" w:history="1">
        <w:r w:rsidR="00305FFB" w:rsidRPr="0042787A">
          <w:rPr>
            <w:rStyle w:val="Kpr"/>
            <w:rFonts w:ascii="Times New Roman" w:hAnsi="Times New Roman"/>
            <w:sz w:val="22"/>
          </w:rPr>
          <w:t>https://ttm.trakya.edu.tr/</w:t>
        </w:r>
      </w:hyperlink>
      <w:r w:rsidR="006F5771" w:rsidRPr="006F5771">
        <w:rPr>
          <w:rFonts w:ascii="Times New Roman" w:hAnsi="Times New Roman"/>
        </w:rPr>
        <w:t xml:space="preserve"> </w:t>
      </w:r>
      <w:r w:rsidR="007354CF" w:rsidRPr="006F5771">
        <w:rPr>
          <w:rFonts w:ascii="Times New Roman" w:hAnsi="Times New Roman"/>
          <w:sz w:val="22"/>
          <w:lang w:val="fr-FR"/>
        </w:rPr>
        <w:t xml:space="preserve"> </w:t>
      </w:r>
      <w:r w:rsidR="007354CF" w:rsidRPr="006F5771">
        <w:rPr>
          <w:rFonts w:ascii="Times New Roman" w:hAnsi="Times New Roman"/>
          <w:sz w:val="22"/>
        </w:rPr>
        <w:t xml:space="preserve">and on the website of the Programme with address: </w:t>
      </w:r>
      <w:hyperlink r:id="rId12" w:history="1">
        <w:r w:rsidR="007354CF" w:rsidRPr="006F5771">
          <w:rPr>
            <w:rStyle w:val="Kpr"/>
            <w:rFonts w:ascii="Times New Roman" w:hAnsi="Times New Roman"/>
            <w:sz w:val="22"/>
          </w:rPr>
          <w:t>http://www.ipacbc-bgtr.eu/bg/public-tenders</w:t>
        </w:r>
      </w:hyperlink>
      <w:r w:rsidR="007354CF" w:rsidRPr="006F5771">
        <w:rPr>
          <w:rFonts w:ascii="Times New Roman" w:hAnsi="Times New Roman"/>
          <w:sz w:val="22"/>
        </w:rPr>
        <w:t xml:space="preserve"> </w:t>
      </w:r>
      <w:r w:rsidRPr="006F5771">
        <w:rPr>
          <w:rFonts w:ascii="Times New Roman" w:hAnsi="Times New Roman"/>
          <w:sz w:val="22"/>
        </w:rPr>
        <w:t>at the latest 11 days before the deadline for submission of tenders.</w:t>
      </w:r>
      <w:r w:rsidR="00C976DE" w:rsidRPr="006F5771">
        <w:rPr>
          <w:rFonts w:ascii="Times New Roman" w:hAnsi="Times New Roman"/>
          <w:sz w:val="22"/>
        </w:rPr>
        <w:t xml:space="preserve"> The website will be updated </w:t>
      </w:r>
      <w:proofErr w:type="gramStart"/>
      <w:r w:rsidR="00C976DE" w:rsidRPr="006F5771">
        <w:rPr>
          <w:rFonts w:ascii="Times New Roman" w:hAnsi="Times New Roman"/>
          <w:sz w:val="22"/>
        </w:rPr>
        <w:t>regularly</w:t>
      </w:r>
      <w:proofErr w:type="gramEnd"/>
      <w:r w:rsidR="00C976DE" w:rsidRPr="006F5771">
        <w:rPr>
          <w:rFonts w:ascii="Times New Roman" w:hAnsi="Times New Roman"/>
          <w:sz w:val="22"/>
        </w:rPr>
        <w:t xml:space="preserve"> and it is the tenderer’s responsibility to check for updates and modifications during the submission period.</w:t>
      </w:r>
    </w:p>
    <w:p w14:paraId="74ABC689" w14:textId="77777777" w:rsidR="0047783A" w:rsidRPr="00E82463" w:rsidRDefault="0047783A" w:rsidP="00AC07D4">
      <w:pPr>
        <w:pStyle w:val="GvdeMetni"/>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7CEC7BBD" w14:textId="77777777" w:rsidR="0047783A" w:rsidRPr="00E82463" w:rsidRDefault="0047783A" w:rsidP="00A4424B">
      <w:pPr>
        <w:pStyle w:val="Balk1"/>
      </w:pPr>
      <w:bookmarkStart w:id="23" w:name="_Toc42488083"/>
      <w:r w:rsidRPr="00E82463">
        <w:t xml:space="preserve">Clarification meeting / site </w:t>
      </w:r>
      <w:proofErr w:type="spellStart"/>
      <w:r w:rsidRPr="00E82463">
        <w:t>visit</w:t>
      </w:r>
      <w:bookmarkEnd w:id="23"/>
      <w:proofErr w:type="spellEnd"/>
    </w:p>
    <w:p w14:paraId="0B8ADC0A" w14:textId="01726B09" w:rsidR="0047783A" w:rsidRPr="002E4D1C" w:rsidRDefault="0047783A" w:rsidP="00AC07D4">
      <w:pPr>
        <w:pStyle w:val="GvdeMetni"/>
        <w:ind w:left="567" w:hanging="567"/>
        <w:rPr>
          <w:rFonts w:ascii="Times New Roman" w:hAnsi="Times New Roman"/>
          <w:sz w:val="22"/>
          <w:szCs w:val="22"/>
        </w:rPr>
      </w:pPr>
      <w:r w:rsidRPr="002E4D1C">
        <w:rPr>
          <w:rFonts w:ascii="Times New Roman" w:hAnsi="Times New Roman"/>
          <w:sz w:val="22"/>
          <w:szCs w:val="22"/>
        </w:rPr>
        <w:t>14.1</w:t>
      </w:r>
      <w:r w:rsidRPr="002E4D1C">
        <w:rPr>
          <w:rFonts w:ascii="Times New Roman" w:hAnsi="Times New Roman"/>
          <w:sz w:val="22"/>
          <w:szCs w:val="22"/>
        </w:rPr>
        <w:tab/>
        <w:t xml:space="preserve">No clarification meeting / site visit planned. Visits by individual prospective tenderers during the tender period cannot be organised. </w:t>
      </w:r>
    </w:p>
    <w:p w14:paraId="410080D3" w14:textId="77777777" w:rsidR="0047783A" w:rsidRPr="00E82463" w:rsidRDefault="0047783A" w:rsidP="00A4424B">
      <w:pPr>
        <w:pStyle w:val="Balk1"/>
      </w:pPr>
      <w:bookmarkStart w:id="24" w:name="_Toc42488084"/>
      <w:proofErr w:type="spellStart"/>
      <w:r w:rsidRPr="00E82463">
        <w:t>Alteration</w:t>
      </w:r>
      <w:proofErr w:type="spellEnd"/>
      <w:r w:rsidRPr="00E82463">
        <w:t xml:space="preserve"> or </w:t>
      </w:r>
      <w:proofErr w:type="spellStart"/>
      <w:r w:rsidRPr="00E82463">
        <w:t>withdrawal</w:t>
      </w:r>
      <w:proofErr w:type="spellEnd"/>
      <w:r w:rsidRPr="00E82463">
        <w:t xml:space="preserve"> of tenders</w:t>
      </w:r>
      <w:bookmarkEnd w:id="24"/>
    </w:p>
    <w:p w14:paraId="4B5AF7D1" w14:textId="77777777" w:rsidR="0047783A" w:rsidRPr="00E82463" w:rsidRDefault="0047783A" w:rsidP="0047783A">
      <w:pPr>
        <w:pStyle w:val="Balk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7BE1EC9B" w14:textId="77777777"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253EF4CA" w14:textId="77777777"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7B41B43C" w14:textId="77777777" w:rsidR="0047783A" w:rsidRPr="00E82463" w:rsidRDefault="0047783A" w:rsidP="00A4424B">
      <w:pPr>
        <w:pStyle w:val="Balk1"/>
      </w:pPr>
      <w:bookmarkStart w:id="25" w:name="_Toc42488085"/>
      <w:proofErr w:type="spellStart"/>
      <w:r w:rsidRPr="00E82463">
        <w:t>Costs</w:t>
      </w:r>
      <w:proofErr w:type="spellEnd"/>
      <w:r w:rsidRPr="00E82463">
        <w:t xml:space="preserve"> of </w:t>
      </w:r>
      <w:proofErr w:type="spellStart"/>
      <w:r w:rsidRPr="00E82463">
        <w:t>preparing</w:t>
      </w:r>
      <w:proofErr w:type="spellEnd"/>
      <w:r w:rsidRPr="00E82463">
        <w:t xml:space="preserve"> tenders</w:t>
      </w:r>
      <w:bookmarkEnd w:id="25"/>
    </w:p>
    <w:p w14:paraId="22AC4D3F"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71C2FA5" w14:textId="77777777" w:rsidR="0047783A" w:rsidRPr="00E82463" w:rsidRDefault="0047783A" w:rsidP="00A4424B">
      <w:pPr>
        <w:pStyle w:val="Balk1"/>
      </w:pPr>
      <w:bookmarkStart w:id="26" w:name="_Toc42488086"/>
      <w:proofErr w:type="spellStart"/>
      <w:r w:rsidRPr="00E82463">
        <w:lastRenderedPageBreak/>
        <w:t>Ownership</w:t>
      </w:r>
      <w:proofErr w:type="spellEnd"/>
      <w:r w:rsidRPr="00E82463">
        <w:t xml:space="preserve"> of tenders</w:t>
      </w:r>
      <w:bookmarkEnd w:id="26"/>
    </w:p>
    <w:p w14:paraId="1F5CAAE7"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41153137" w14:textId="47A19BDA" w:rsidR="0047783A" w:rsidRPr="00E82463" w:rsidRDefault="0047783A" w:rsidP="00A4424B">
      <w:pPr>
        <w:pStyle w:val="Balk1"/>
      </w:pPr>
      <w:bookmarkStart w:id="27" w:name="_Toc42488087"/>
      <w:proofErr w:type="spellStart"/>
      <w:r w:rsidRPr="00E82463">
        <w:t>Joint</w:t>
      </w:r>
      <w:r w:rsidR="00305FFB">
        <w:t xml:space="preserve"> </w:t>
      </w:r>
      <w:r w:rsidRPr="00E82463">
        <w:t>venture</w:t>
      </w:r>
      <w:proofErr w:type="spellEnd"/>
      <w:r w:rsidRPr="00E82463">
        <w:t xml:space="preserve"> or consortium</w:t>
      </w:r>
      <w:bookmarkEnd w:id="27"/>
    </w:p>
    <w:p w14:paraId="650DE7E4" w14:textId="77777777"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proofErr w:type="gramStart"/>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one</w:t>
      </w:r>
      <w:proofErr w:type="gramEnd"/>
      <w:r w:rsidR="00C778A1" w:rsidRPr="00E82463">
        <w:rPr>
          <w:rFonts w:ascii="Times New Roman" w:hAnsi="Times New Roman"/>
          <w:sz w:val="22"/>
          <w:lang w:val="en-GB"/>
        </w:rPr>
        <w:t xml:space="preserv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6185F8A8" w14:textId="77777777"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w:t>
      </w:r>
      <w:proofErr w:type="gramStart"/>
      <w:r w:rsidRPr="00E82463">
        <w:rPr>
          <w:rFonts w:ascii="Times New Roman" w:hAnsi="Times New Roman"/>
          <w:sz w:val="22"/>
          <w:lang w:val="en-GB"/>
        </w:rPr>
        <w:t>enter into</w:t>
      </w:r>
      <w:proofErr w:type="gramEnd"/>
      <w:r w:rsidRPr="00E82463">
        <w:rPr>
          <w:rFonts w:ascii="Times New Roman" w:hAnsi="Times New Roman"/>
          <w:sz w:val="22"/>
          <w:lang w:val="en-GB"/>
        </w:rPr>
        <w:t xml:space="preserve"> commitments on behalf of the members of the joint venture or consortium. Each member of such joint venture or consortium must provide the proof required under Article 3.5 as if it, itself, were the tenderer.</w:t>
      </w:r>
    </w:p>
    <w:p w14:paraId="6BA13546" w14:textId="77777777" w:rsidR="0047783A" w:rsidRPr="00E82463" w:rsidRDefault="0047783A" w:rsidP="00A4424B">
      <w:pPr>
        <w:pStyle w:val="Balk1"/>
      </w:pPr>
      <w:bookmarkStart w:id="28" w:name="_Toc42488088"/>
      <w:proofErr w:type="spellStart"/>
      <w:r w:rsidRPr="00E82463">
        <w:t>Opening</w:t>
      </w:r>
      <w:proofErr w:type="spellEnd"/>
      <w:r w:rsidRPr="00E82463">
        <w:t xml:space="preserve"> of tenders</w:t>
      </w:r>
      <w:bookmarkEnd w:id="28"/>
    </w:p>
    <w:p w14:paraId="22859C04" w14:textId="77777777" w:rsidR="0047783A" w:rsidRPr="00E82463"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are complete, whether the requisite tender guarantees have been </w:t>
      </w:r>
      <w:r w:rsidR="00FC6A15">
        <w:rPr>
          <w:rFonts w:ascii="Times New Roman" w:hAnsi="Times New Roman"/>
          <w:sz w:val="22"/>
          <w:lang w:val="en-GB"/>
        </w:rPr>
        <w:t>provided</w:t>
      </w:r>
      <w:r w:rsidRPr="00E82463">
        <w:rPr>
          <w:rFonts w:ascii="Times New Roman" w:hAnsi="Times New Roman"/>
          <w:sz w:val="22"/>
          <w:lang w:val="en-GB"/>
        </w:rPr>
        <w:t>, whether the required documents have been properly included and whether the tenders are generally in order.</w:t>
      </w:r>
    </w:p>
    <w:p w14:paraId="7ABF1A58" w14:textId="351BE589" w:rsidR="0047783A" w:rsidRDefault="0047783A" w:rsidP="006F5771">
      <w:pPr>
        <w:pStyle w:val="Balk2"/>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t xml:space="preserve">The tenders will be opened in public </w:t>
      </w:r>
      <w:r w:rsidRPr="00BF1407">
        <w:rPr>
          <w:rFonts w:ascii="Times New Roman" w:hAnsi="Times New Roman"/>
          <w:sz w:val="22"/>
          <w:lang w:val="en-GB"/>
        </w:rPr>
        <w:t xml:space="preserve">session on </w:t>
      </w:r>
      <w:r w:rsidR="00A0308D">
        <w:rPr>
          <w:rFonts w:ascii="Times New Roman" w:hAnsi="Times New Roman"/>
          <w:sz w:val="22"/>
          <w:lang w:val="en-US"/>
        </w:rPr>
        <w:t>24</w:t>
      </w:r>
      <w:r w:rsidR="0014655B" w:rsidRPr="00BF1407">
        <w:rPr>
          <w:rFonts w:ascii="Times New Roman" w:hAnsi="Times New Roman"/>
          <w:sz w:val="22"/>
          <w:lang w:val="bg-BG"/>
        </w:rPr>
        <w:t>.</w:t>
      </w:r>
      <w:r w:rsidR="00A0308D">
        <w:rPr>
          <w:rFonts w:ascii="Times New Roman" w:hAnsi="Times New Roman"/>
          <w:sz w:val="22"/>
          <w:lang w:val="tr-TR"/>
        </w:rPr>
        <w:t>12</w:t>
      </w:r>
      <w:r w:rsidR="0014655B" w:rsidRPr="00BF1407">
        <w:rPr>
          <w:rFonts w:ascii="Times New Roman" w:hAnsi="Times New Roman"/>
          <w:sz w:val="22"/>
          <w:lang w:val="bg-BG"/>
        </w:rPr>
        <w:t>.</w:t>
      </w:r>
      <w:r w:rsidR="002E4D1C" w:rsidRPr="00BF1407">
        <w:rPr>
          <w:rFonts w:ascii="Times New Roman" w:hAnsi="Times New Roman"/>
          <w:sz w:val="22"/>
          <w:lang w:val="en-GB"/>
        </w:rPr>
        <w:t>2021 at 14.00 h</w:t>
      </w:r>
      <w:r w:rsidRPr="00BF1407">
        <w:rPr>
          <w:rFonts w:ascii="Times New Roman" w:hAnsi="Times New Roman"/>
          <w:sz w:val="22"/>
          <w:lang w:val="en-GB"/>
        </w:rPr>
        <w:t xml:space="preserve"> at </w:t>
      </w:r>
      <w:r w:rsidR="00D959CD" w:rsidRPr="00BF1407">
        <w:rPr>
          <w:rFonts w:ascii="Times New Roman" w:hAnsi="Times New Roman"/>
          <w:sz w:val="22"/>
          <w:lang w:val="en-GB"/>
        </w:rPr>
        <w:t xml:space="preserve">the address: </w:t>
      </w:r>
      <w:r w:rsidR="006F5771" w:rsidRPr="00BF1407">
        <w:rPr>
          <w:rFonts w:ascii="Times New Roman" w:hAnsi="Times New Roman"/>
          <w:sz w:val="22"/>
          <w:lang w:val="en-GB"/>
        </w:rPr>
        <w:t xml:space="preserve">Trakya </w:t>
      </w:r>
      <w:proofErr w:type="spellStart"/>
      <w:r w:rsidR="006F5771" w:rsidRPr="00BF1407">
        <w:rPr>
          <w:rFonts w:ascii="Times New Roman" w:hAnsi="Times New Roman"/>
          <w:sz w:val="22"/>
          <w:lang w:val="en-GB"/>
        </w:rPr>
        <w:t>Üniversitesi</w:t>
      </w:r>
      <w:proofErr w:type="spellEnd"/>
      <w:r w:rsidR="006F5771" w:rsidRPr="00BF1407">
        <w:rPr>
          <w:rFonts w:ascii="Times New Roman" w:hAnsi="Times New Roman"/>
          <w:sz w:val="22"/>
          <w:lang w:val="en-GB"/>
        </w:rPr>
        <w:t xml:space="preserve"> </w:t>
      </w:r>
      <w:proofErr w:type="spellStart"/>
      <w:r w:rsidR="006F5771" w:rsidRPr="00BF1407">
        <w:rPr>
          <w:rFonts w:ascii="Times New Roman" w:hAnsi="Times New Roman"/>
          <w:sz w:val="22"/>
          <w:lang w:val="en-GB"/>
        </w:rPr>
        <w:t>Rektörlüğü</w:t>
      </w:r>
      <w:proofErr w:type="spellEnd"/>
      <w:r w:rsidR="006F5771" w:rsidRPr="00BF1407">
        <w:rPr>
          <w:rFonts w:ascii="Times New Roman" w:hAnsi="Times New Roman"/>
          <w:sz w:val="22"/>
          <w:lang w:val="en-GB"/>
        </w:rPr>
        <w:t>, Balka</w:t>
      </w:r>
      <w:r w:rsidR="00D959CD" w:rsidRPr="00BF1407">
        <w:rPr>
          <w:rFonts w:ascii="Times New Roman" w:hAnsi="Times New Roman"/>
          <w:sz w:val="22"/>
          <w:lang w:val="en-GB"/>
        </w:rPr>
        <w:t xml:space="preserve">n </w:t>
      </w:r>
      <w:proofErr w:type="spellStart"/>
      <w:r w:rsidR="00D959CD" w:rsidRPr="00BF1407">
        <w:rPr>
          <w:rFonts w:ascii="Times New Roman" w:hAnsi="Times New Roman"/>
          <w:sz w:val="22"/>
          <w:lang w:val="en-GB"/>
        </w:rPr>
        <w:t>Yerleşkesi</w:t>
      </w:r>
      <w:proofErr w:type="spellEnd"/>
      <w:r w:rsidR="00D959CD" w:rsidRPr="00BF1407">
        <w:rPr>
          <w:rFonts w:ascii="Times New Roman" w:hAnsi="Times New Roman"/>
          <w:sz w:val="22"/>
          <w:lang w:val="en-GB"/>
        </w:rPr>
        <w:t xml:space="preserve"> 22030, Edirne-Turkey</w:t>
      </w:r>
      <w:r w:rsidRPr="00BF1407">
        <w:rPr>
          <w:rFonts w:ascii="Times New Roman" w:hAnsi="Times New Roman"/>
          <w:sz w:val="22"/>
          <w:lang w:val="en-GB"/>
        </w:rPr>
        <w:t xml:space="preserve"> by the </w:t>
      </w:r>
      <w:r w:rsidR="00C60DD3" w:rsidRPr="00BF1407">
        <w:rPr>
          <w:rFonts w:ascii="Times New Roman" w:hAnsi="Times New Roman"/>
          <w:sz w:val="22"/>
          <w:lang w:val="en-GB"/>
        </w:rPr>
        <w:t xml:space="preserve">appointed </w:t>
      </w:r>
      <w:r w:rsidRPr="00BF1407">
        <w:rPr>
          <w:rFonts w:ascii="Times New Roman" w:hAnsi="Times New Roman"/>
          <w:sz w:val="22"/>
          <w:lang w:val="en-GB"/>
        </w:rPr>
        <w:t>committee. The committee will draw up minutes of the meeting, which will</w:t>
      </w:r>
      <w:r w:rsidRPr="00E82463">
        <w:rPr>
          <w:rFonts w:ascii="Times New Roman" w:hAnsi="Times New Roman"/>
          <w:sz w:val="22"/>
          <w:lang w:val="en-GB"/>
        </w:rPr>
        <w:t xml:space="preserve"> be available on request.</w:t>
      </w:r>
      <w:r w:rsidR="002E4D1C">
        <w:rPr>
          <w:rFonts w:ascii="Times New Roman" w:hAnsi="Times New Roman"/>
          <w:sz w:val="22"/>
          <w:lang w:val="en-GB"/>
        </w:rPr>
        <w:t xml:space="preserve"> </w:t>
      </w:r>
    </w:p>
    <w:p w14:paraId="10629A75" w14:textId="77777777" w:rsidR="00A5438F" w:rsidRPr="00FC6A15" w:rsidRDefault="00A5438F" w:rsidP="00FC6A15">
      <w:pPr>
        <w:ind w:left="567"/>
        <w:jc w:val="both"/>
        <w:rPr>
          <w:rFonts w:ascii="Times New Roman" w:hAnsi="Times New Roman"/>
          <w:sz w:val="22"/>
        </w:rPr>
      </w:pPr>
      <w:r w:rsidRPr="00FC6A15">
        <w:rPr>
          <w:rFonts w:ascii="Times New Roman" w:hAnsi="Times New Roman"/>
          <w:sz w:val="22"/>
        </w:rPr>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w:t>
      </w:r>
      <w:proofErr w:type="gramStart"/>
      <w:r>
        <w:rPr>
          <w:rFonts w:ascii="Times New Roman" w:hAnsi="Times New Roman"/>
          <w:sz w:val="22"/>
        </w:rPr>
        <w:t>authority</w:t>
      </w:r>
      <w:proofErr w:type="gramEnd"/>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tenderers that a second opening session will be organised.</w:t>
      </w:r>
    </w:p>
    <w:p w14:paraId="31CC30FA" w14:textId="77777777" w:rsidR="0047783A" w:rsidRPr="00E82463"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may consider appropriate may be announced.</w:t>
      </w:r>
    </w:p>
    <w:p w14:paraId="017FC2B0" w14:textId="77777777" w:rsidR="0047783A" w:rsidRPr="00E82463"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1D5C8194" w14:textId="77777777" w:rsidR="0047783A" w:rsidRPr="00E82463"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0E3C19E" w14:textId="77777777"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lang w:val="en-GB"/>
        </w:rPr>
        <w:lastRenderedPageBreak/>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3C8787E1" w14:textId="77777777" w:rsidR="0047783A" w:rsidRPr="00E82463" w:rsidRDefault="0047783A" w:rsidP="00A4424B">
      <w:pPr>
        <w:pStyle w:val="Balk1"/>
      </w:pPr>
      <w:bookmarkStart w:id="29" w:name="_Toc42488089"/>
      <w:proofErr w:type="spellStart"/>
      <w:r w:rsidRPr="00E82463">
        <w:t>Evaluation</w:t>
      </w:r>
      <w:proofErr w:type="spellEnd"/>
      <w:r w:rsidRPr="00E82463">
        <w:t xml:space="preserve"> of tenders</w:t>
      </w:r>
      <w:bookmarkEnd w:id="29"/>
    </w:p>
    <w:p w14:paraId="36748AC9" w14:textId="77777777" w:rsidR="0047783A" w:rsidRPr="00E82463" w:rsidRDefault="0047783A" w:rsidP="0047783A">
      <w:pPr>
        <w:pStyle w:val="Balk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2FFD05A8"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18CEC032"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4EB0008D" w14:textId="77777777"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111F883" w14:textId="77777777" w:rsidR="0047783A" w:rsidRPr="00E82463" w:rsidRDefault="0047783A" w:rsidP="0047783A">
      <w:pPr>
        <w:pStyle w:val="Balk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3977AAE2" w14:textId="77777777" w:rsidR="0047783A" w:rsidRPr="00E82463" w:rsidRDefault="0047783A" w:rsidP="00E82463">
      <w:pPr>
        <w:spacing w:before="0"/>
        <w:ind w:left="567"/>
        <w:jc w:val="both"/>
        <w:outlineLvl w:val="0"/>
        <w:rPr>
          <w:rFonts w:ascii="Times New Roman" w:hAnsi="Times New Roman"/>
          <w:sz w:val="22"/>
        </w:rPr>
      </w:pPr>
      <w:bookmarkStart w:id="30"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3EE36C27" w14:textId="77777777" w:rsidR="0047783A" w:rsidRPr="00E82463" w:rsidRDefault="0047783A" w:rsidP="00E82463">
      <w:pPr>
        <w:pStyle w:val="Balk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30"/>
    <w:p w14:paraId="35B8FC05"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14A91C38" w14:textId="77777777" w:rsidR="0047783A" w:rsidRPr="00E82463" w:rsidRDefault="0047783A" w:rsidP="0047783A">
      <w:pPr>
        <w:pStyle w:val="Balk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36AC4000" w14:textId="77777777" w:rsidR="0047783A" w:rsidRPr="00E82463" w:rsidRDefault="0047783A" w:rsidP="0047783A">
      <w:pPr>
        <w:pStyle w:val="Balk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0920078F"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2CCEBE56"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where there is a discrepancy between amounts in figures and in words, the amount in words will be the amount taken into </w:t>
      </w:r>
      <w:proofErr w:type="gramStart"/>
      <w:r w:rsidRPr="00E82463">
        <w:rPr>
          <w:rFonts w:ascii="Times New Roman" w:hAnsi="Times New Roman"/>
          <w:sz w:val="22"/>
        </w:rPr>
        <w:t>account;</w:t>
      </w:r>
      <w:proofErr w:type="gramEnd"/>
    </w:p>
    <w:p w14:paraId="1268A45D"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except for lump-sum contracts, where there is a discrepancy between a unit price and the total amount derived from the multiplication of the unit price and the quantity, the unit price as quoted will be the price </w:t>
      </w:r>
      <w:proofErr w:type="gramStart"/>
      <w:r w:rsidRPr="00E82463">
        <w:rPr>
          <w:rFonts w:ascii="Times New Roman" w:hAnsi="Times New Roman"/>
          <w:sz w:val="22"/>
        </w:rPr>
        <w:t>taken into account</w:t>
      </w:r>
      <w:proofErr w:type="gramEnd"/>
      <w:r w:rsidRPr="00E82463">
        <w:rPr>
          <w:rFonts w:ascii="Times New Roman" w:hAnsi="Times New Roman"/>
          <w:sz w:val="22"/>
        </w:rPr>
        <w:t>.</w:t>
      </w:r>
    </w:p>
    <w:p w14:paraId="53764353"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7B01A230"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lastRenderedPageBreak/>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w:t>
      </w:r>
      <w:proofErr w:type="gramStart"/>
      <w:r w:rsidRPr="004002E5">
        <w:rPr>
          <w:rFonts w:ascii="Times New Roman" w:hAnsi="Times New Roman"/>
          <w:sz w:val="22"/>
        </w:rPr>
        <w:t>take into account</w:t>
      </w:r>
      <w:proofErr w:type="gramEnd"/>
      <w:r w:rsidRPr="004002E5">
        <w:rPr>
          <w:rFonts w:ascii="Times New Roman" w:hAnsi="Times New Roman"/>
          <w:sz w:val="22"/>
        </w:rPr>
        <w:t xml:space="preserve">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 xml:space="preserve">uthority will examine in detail all the information supplied by the tenderers and will formulate its judgment </w:t>
      </w:r>
      <w:proofErr w:type="gramStart"/>
      <w:r w:rsidRPr="004002E5">
        <w:rPr>
          <w:rFonts w:ascii="Times New Roman" w:hAnsi="Times New Roman"/>
          <w:sz w:val="22"/>
        </w:rPr>
        <w:t>on the basis of</w:t>
      </w:r>
      <w:proofErr w:type="gramEnd"/>
      <w:r w:rsidRPr="004002E5">
        <w:rPr>
          <w:rFonts w:ascii="Times New Roman" w:hAnsi="Times New Roman"/>
          <w:sz w:val="22"/>
        </w:rPr>
        <w:t xml:space="preserve"> the lowest total cost, including additional costs</w:t>
      </w:r>
      <w:r w:rsidRPr="009C1AB9">
        <w:rPr>
          <w:rFonts w:ascii="Times New Roman" w:hAnsi="Times New Roman"/>
          <w:sz w:val="22"/>
        </w:rPr>
        <w:t>.</w:t>
      </w:r>
    </w:p>
    <w:p w14:paraId="08B7FFE1" w14:textId="77777777" w:rsidR="0047783A" w:rsidRPr="00E82463" w:rsidRDefault="0047783A" w:rsidP="0047783A">
      <w:pPr>
        <w:pStyle w:val="Balk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15E018B5"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5120938C" w14:textId="77777777" w:rsidR="0047783A" w:rsidRPr="00E82463" w:rsidRDefault="0047783A" w:rsidP="0047783A">
      <w:pPr>
        <w:pStyle w:val="Balk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69C939BF" w14:textId="0939E5D3" w:rsidR="0047783A" w:rsidRPr="00E82463" w:rsidRDefault="0047783A" w:rsidP="0047783A">
      <w:pPr>
        <w:ind w:left="567" w:firstLine="11"/>
        <w:jc w:val="both"/>
        <w:outlineLvl w:val="0"/>
        <w:rPr>
          <w:rFonts w:ascii="Times New Roman" w:hAnsi="Times New Roman"/>
        </w:rPr>
      </w:pPr>
      <w:r w:rsidRPr="002E4D1C">
        <w:rPr>
          <w:rFonts w:ascii="Times New Roman" w:hAnsi="Times New Roman"/>
          <w:sz w:val="22"/>
        </w:rPr>
        <w:t>The sole award criterion will be the price. The contract will be awarded to the lowest compliant tender.</w:t>
      </w:r>
    </w:p>
    <w:p w14:paraId="4C4DD242" w14:textId="732B1A09" w:rsidR="0047783A" w:rsidRDefault="0047783A" w:rsidP="002E4D1C">
      <w:pPr>
        <w:jc w:val="both"/>
        <w:outlineLvl w:val="0"/>
        <w:rPr>
          <w:rFonts w:ascii="Times New Roman" w:hAnsi="Times New Roman"/>
          <w:sz w:val="22"/>
          <w:szCs w:val="22"/>
        </w:rPr>
      </w:pPr>
    </w:p>
    <w:p w14:paraId="608818D3"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602D313D" w14:textId="77777777"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p>
    <w:p w14:paraId="40C6E227" w14:textId="77777777" w:rsidR="0047783A" w:rsidRPr="00C348C0" w:rsidRDefault="00EA1ADC" w:rsidP="00C348C0">
      <w:pPr>
        <w:pStyle w:val="Balk1"/>
        <w:numPr>
          <w:ilvl w:val="0"/>
          <w:numId w:val="0"/>
        </w:numPr>
        <w:rPr>
          <w:lang w:val="en-GB"/>
        </w:rPr>
      </w:pPr>
      <w:bookmarkStart w:id="31" w:name="_Toc41467298"/>
      <w:bookmarkStart w:id="32" w:name="_Toc42488090"/>
      <w:r>
        <w:rPr>
          <w:lang w:val="en-GB"/>
        </w:rPr>
        <w:t>22.</w:t>
      </w:r>
      <w:r>
        <w:rPr>
          <w:lang w:val="en-GB"/>
        </w:rPr>
        <w:tab/>
      </w:r>
      <w:r w:rsidR="0047783A" w:rsidRPr="00C348C0">
        <w:rPr>
          <w:lang w:val="en-GB"/>
        </w:rPr>
        <w:t>Signature of the contract and performance guarantee</w:t>
      </w:r>
      <w:bookmarkStart w:id="33" w:name="_Ref500418776"/>
      <w:bookmarkEnd w:id="31"/>
      <w:bookmarkEnd w:id="32"/>
    </w:p>
    <w:p w14:paraId="28DEC8B6" w14:textId="4B731C6C" w:rsidR="0047783A" w:rsidRDefault="0047783A" w:rsidP="00BA0E0A">
      <w:pPr>
        <w:numPr>
          <w:ilvl w:val="0"/>
          <w:numId w:val="6"/>
        </w:numPr>
        <w:tabs>
          <w:tab w:val="clear" w:pos="786"/>
          <w:tab w:val="num" w:pos="1134"/>
        </w:tabs>
        <w:spacing w:after="0"/>
        <w:ind w:left="1135" w:hanging="568"/>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t xml:space="preserve">The successful tenderer will be informed in writing that its tender has been accepted (notification of award). </w:t>
      </w:r>
      <w:r w:rsidR="00BC163B">
        <w:rPr>
          <w:rFonts w:ascii="Times New Roman" w:hAnsi="Times New Roman"/>
          <w:sz w:val="22"/>
        </w:rPr>
        <w:t xml:space="preserve">Upon request of </w:t>
      </w:r>
      <w:r w:rsidR="00BC163B" w:rsidRPr="00E82463">
        <w:rPr>
          <w:rFonts w:ascii="Times New Roman" w:hAnsi="Times New Roman"/>
          <w:sz w:val="22"/>
        </w:rPr>
        <w:t xml:space="preserve">the </w:t>
      </w:r>
      <w:r w:rsidR="00DD6678">
        <w:rPr>
          <w:rFonts w:ascii="Times New Roman" w:hAnsi="Times New Roman"/>
          <w:sz w:val="22"/>
        </w:rPr>
        <w:t>c</w:t>
      </w:r>
      <w:r w:rsidR="00BC163B" w:rsidRPr="00E82463">
        <w:rPr>
          <w:rFonts w:ascii="Times New Roman" w:hAnsi="Times New Roman"/>
          <w:sz w:val="22"/>
        </w:rPr>
        <w:t xml:space="preserve">ontracting </w:t>
      </w:r>
      <w:r w:rsidR="00DD6678">
        <w:rPr>
          <w:rFonts w:ascii="Times New Roman" w:hAnsi="Times New Roman"/>
          <w:sz w:val="22"/>
        </w:rPr>
        <w:t>a</w:t>
      </w:r>
      <w:r w:rsidR="00BC163B" w:rsidRPr="00E82463">
        <w:rPr>
          <w:rFonts w:ascii="Times New Roman" w:hAnsi="Times New Roman"/>
          <w:sz w:val="22"/>
        </w:rPr>
        <w:t xml:space="preserve">uthority </w:t>
      </w:r>
      <w:r w:rsidR="00BC163B">
        <w:rPr>
          <w:rFonts w:ascii="Times New Roman" w:hAnsi="Times New Roman"/>
          <w:sz w:val="22"/>
        </w:rPr>
        <w:t>and b</w:t>
      </w:r>
      <w:r w:rsidRPr="00E82463">
        <w:rPr>
          <w:rFonts w:ascii="Times New Roman" w:hAnsi="Times New Roman"/>
          <w:sz w:val="22"/>
        </w:rPr>
        <w:t>efore</w:t>
      </w:r>
      <w:r w:rsidR="00BC163B">
        <w:rPr>
          <w:rFonts w:ascii="Times New Roman" w:hAnsi="Times New Roman"/>
          <w:sz w:val="22"/>
        </w:rPr>
        <w:t xml:space="preserve"> the signature of</w:t>
      </w:r>
      <w:r w:rsidRPr="00E82463">
        <w:rPr>
          <w:rFonts w:ascii="Times New Roman" w:hAnsi="Times New Roman"/>
          <w:sz w:val="22"/>
        </w:rPr>
        <w:t xml:space="preserve"> the contract with the successful tenderer, the successful tenderer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provide the </w:t>
      </w:r>
      <w:r w:rsidRPr="00E82463">
        <w:rPr>
          <w:rFonts w:ascii="Times New Roman" w:hAnsi="Times New Roman"/>
          <w:b/>
          <w:sz w:val="22"/>
        </w:rPr>
        <w:t>documentary proof</w:t>
      </w:r>
      <w:r w:rsidRPr="00E82463">
        <w:rPr>
          <w:rFonts w:ascii="Times New Roman" w:hAnsi="Times New Roman"/>
          <w:sz w:val="22"/>
        </w:rPr>
        <w:t xml:space="preserve"> or statements required under the law of the country in which the company (or each of the companies in case of a consortium) is </w:t>
      </w:r>
      <w:r w:rsidR="000076C2" w:rsidRPr="000076C2">
        <w:rPr>
          <w:rFonts w:ascii="Times New Roman" w:hAnsi="Times New Roman"/>
          <w:sz w:val="22"/>
        </w:rPr>
        <w:t xml:space="preserve">effectively </w:t>
      </w:r>
      <w:r w:rsidRPr="00E82463">
        <w:rPr>
          <w:rFonts w:ascii="Times New Roman" w:hAnsi="Times New Roman"/>
          <w:sz w:val="22"/>
        </w:rPr>
        <w:t xml:space="preserve">established, to show that it </w:t>
      </w:r>
      <w:r w:rsidR="00B61CED" w:rsidRPr="00E82463">
        <w:rPr>
          <w:rFonts w:ascii="Times New Roman" w:hAnsi="Times New Roman"/>
          <w:sz w:val="22"/>
        </w:rPr>
        <w:t xml:space="preserve">is </w:t>
      </w:r>
      <w:r w:rsidRPr="00E82463">
        <w:rPr>
          <w:rFonts w:ascii="Times New Roman" w:hAnsi="Times New Roman"/>
          <w:sz w:val="22"/>
        </w:rPr>
        <w:t xml:space="preserve">not </w:t>
      </w:r>
      <w:r w:rsidR="00B61CED" w:rsidRPr="00E82463">
        <w:rPr>
          <w:rFonts w:ascii="Times New Roman" w:hAnsi="Times New Roman"/>
          <w:sz w:val="22"/>
        </w:rPr>
        <w:t>in any of</w:t>
      </w:r>
      <w:r w:rsidRPr="00E82463">
        <w:rPr>
          <w:rFonts w:ascii="Times New Roman" w:hAnsi="Times New Roman"/>
          <w:sz w:val="22"/>
        </w:rPr>
        <w:t xml:space="preserve"> the exclusion situations listed in </w:t>
      </w:r>
      <w:r w:rsidR="00917D02">
        <w:rPr>
          <w:rFonts w:ascii="Times New Roman" w:hAnsi="Times New Roman"/>
          <w:sz w:val="22"/>
        </w:rPr>
        <w:t>S</w:t>
      </w:r>
      <w:r w:rsidRPr="00E82463">
        <w:rPr>
          <w:rFonts w:ascii="Times New Roman" w:hAnsi="Times New Roman"/>
          <w:sz w:val="22"/>
        </w:rPr>
        <w:t xml:space="preserve">ection </w:t>
      </w:r>
      <w:r w:rsidR="00DD6678">
        <w:rPr>
          <w:rFonts w:ascii="Times New Roman" w:hAnsi="Times New Roman"/>
          <w:sz w:val="22"/>
        </w:rPr>
        <w:t>2.6.10.1.</w:t>
      </w:r>
      <w:r w:rsidRPr="00E82463">
        <w:rPr>
          <w:rFonts w:ascii="Times New Roman" w:hAnsi="Times New Roman"/>
          <w:sz w:val="22"/>
        </w:rPr>
        <w:t xml:space="preserve"> of the </w:t>
      </w:r>
      <w:r w:rsidR="00DD6678">
        <w:rPr>
          <w:rFonts w:ascii="Times New Roman" w:hAnsi="Times New Roman"/>
          <w:sz w:val="22"/>
        </w:rPr>
        <w:t>p</w:t>
      </w:r>
      <w:r w:rsidRPr="00E82463">
        <w:rPr>
          <w:rFonts w:ascii="Times New Roman" w:hAnsi="Times New Roman"/>
          <w:sz w:val="22"/>
        </w:rPr>
        <w:t xml:space="preserve">ractical </w:t>
      </w:r>
      <w:r w:rsidR="00DD6678">
        <w:rPr>
          <w:rFonts w:ascii="Times New Roman" w:hAnsi="Times New Roman"/>
          <w:sz w:val="22"/>
        </w:rPr>
        <w:t>g</w:t>
      </w:r>
      <w:r w:rsidRPr="00E82463">
        <w:rPr>
          <w:rFonts w:ascii="Times New Roman" w:hAnsi="Times New Roman"/>
          <w:sz w:val="22"/>
        </w:rPr>
        <w:t>uide. This evidence or these documents or statements must carry a date</w:t>
      </w:r>
      <w:r w:rsidR="00DE71AB" w:rsidRPr="00E82463">
        <w:rPr>
          <w:rFonts w:ascii="Times New Roman" w:hAnsi="Times New Roman"/>
          <w:sz w:val="22"/>
        </w:rPr>
        <w:t xml:space="preserve"> not earlier</w:t>
      </w:r>
      <w:r w:rsidRPr="00E82463">
        <w:rPr>
          <w:rFonts w:ascii="Times New Roman" w:hAnsi="Times New Roman"/>
          <w:sz w:val="22"/>
        </w:rPr>
        <w:t xml:space="preserve"> than </w:t>
      </w:r>
      <w:r w:rsidR="00DE71AB" w:rsidRPr="00E82463">
        <w:rPr>
          <w:rFonts w:ascii="Times New Roman" w:hAnsi="Times New Roman"/>
          <w:sz w:val="22"/>
        </w:rPr>
        <w:t xml:space="preserve">one </w:t>
      </w:r>
      <w:r w:rsidRPr="00E82463">
        <w:rPr>
          <w:rFonts w:ascii="Times New Roman" w:hAnsi="Times New Roman"/>
          <w:sz w:val="22"/>
        </w:rPr>
        <w:t xml:space="preserve">year before the date of submission of the tender. In addition, a statement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be </w:t>
      </w:r>
      <w:r w:rsidR="00DE71AB" w:rsidRPr="00E82463">
        <w:rPr>
          <w:rFonts w:ascii="Times New Roman" w:hAnsi="Times New Roman"/>
          <w:sz w:val="22"/>
        </w:rPr>
        <w:t>provided</w:t>
      </w:r>
      <w:r w:rsidRPr="00E82463">
        <w:rPr>
          <w:rFonts w:ascii="Times New Roman" w:hAnsi="Times New Roman"/>
          <w:sz w:val="22"/>
        </w:rPr>
        <w:t xml:space="preserve"> that the situations described in these documents have not changed since then.</w:t>
      </w:r>
    </w:p>
    <w:p w14:paraId="05C6C018" w14:textId="77777777" w:rsidR="00BC163B" w:rsidRPr="00E82463" w:rsidRDefault="00BC163B" w:rsidP="00AC07D4">
      <w:pPr>
        <w:ind w:left="567" w:hanging="567"/>
        <w:jc w:val="both"/>
        <w:rPr>
          <w:rFonts w:ascii="Times New Roman" w:hAnsi="Times New Roman"/>
        </w:rPr>
      </w:pPr>
      <w:r>
        <w:rPr>
          <w:rFonts w:ascii="Times New Roman" w:hAnsi="Times New Roman"/>
          <w:sz w:val="22"/>
        </w:rPr>
        <w:tab/>
      </w:r>
      <w:r w:rsidRPr="00BC163B">
        <w:rPr>
          <w:rFonts w:ascii="Times New Roman" w:hAnsi="Times New Roman"/>
          <w:sz w:val="22"/>
        </w:rPr>
        <w:t>For contracts with a value of less than EUR</w:t>
      </w:r>
      <w:r>
        <w:rPr>
          <w:rFonts w:ascii="Times New Roman" w:hAnsi="Times New Roman"/>
          <w:sz w:val="22"/>
        </w:rPr>
        <w:t xml:space="preserve"> 300</w:t>
      </w:r>
      <w:r w:rsidR="00DD6678">
        <w:rPr>
          <w:rFonts w:ascii="Times New Roman" w:hAnsi="Times New Roman"/>
          <w:sz w:val="22"/>
        </w:rPr>
        <w:t> </w:t>
      </w:r>
      <w:r>
        <w:rPr>
          <w:rFonts w:ascii="Times New Roman" w:hAnsi="Times New Roman"/>
          <w:sz w:val="22"/>
        </w:rPr>
        <w:t>000,</w:t>
      </w:r>
      <w:r w:rsidRPr="00BC163B">
        <w:rPr>
          <w:rFonts w:ascii="Times New Roman" w:hAnsi="Times New Roman"/>
          <w:sz w:val="22"/>
        </w:rPr>
        <w:t xml:space="preserve"> the </w:t>
      </w:r>
      <w:r w:rsidR="00DD6678">
        <w:rPr>
          <w:rFonts w:ascii="Times New Roman" w:hAnsi="Times New Roman"/>
          <w:sz w:val="22"/>
        </w:rPr>
        <w:t>c</w:t>
      </w:r>
      <w:r w:rsidRPr="00BC163B">
        <w:rPr>
          <w:rFonts w:ascii="Times New Roman" w:hAnsi="Times New Roman"/>
          <w:sz w:val="22"/>
        </w:rPr>
        <w:t xml:space="preserve">ontracting </w:t>
      </w:r>
      <w:r w:rsidR="00DD6678">
        <w:rPr>
          <w:rFonts w:ascii="Times New Roman" w:hAnsi="Times New Roman"/>
          <w:sz w:val="22"/>
        </w:rPr>
        <w:t>a</w:t>
      </w:r>
      <w:r w:rsidRPr="00BC163B">
        <w:rPr>
          <w:rFonts w:ascii="Times New Roman" w:hAnsi="Times New Roman"/>
          <w:sz w:val="22"/>
        </w:rPr>
        <w:t>uthority may, depending on its assessment of the risks, decide not to require proofs for selection criteria</w:t>
      </w:r>
      <w:r>
        <w:rPr>
          <w:rFonts w:ascii="Times New Roman" w:hAnsi="Times New Roman"/>
          <w:sz w:val="22"/>
        </w:rPr>
        <w:t xml:space="preserve">. </w:t>
      </w:r>
    </w:p>
    <w:p w14:paraId="34C40142" w14:textId="77777777" w:rsidR="00BC163B" w:rsidRDefault="0047783A" w:rsidP="00BC163B">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2</w:t>
      </w:r>
      <w:r w:rsidRPr="00E82463">
        <w:rPr>
          <w:rFonts w:ascii="Times New Roman" w:hAnsi="Times New Roman"/>
          <w:sz w:val="22"/>
          <w:lang w:val="en-GB"/>
        </w:rPr>
        <w:tab/>
      </w:r>
      <w:r w:rsidR="00BC163B" w:rsidRPr="00C348C0">
        <w:rPr>
          <w:rFonts w:ascii="Times New Roman" w:hAnsi="Times New Roman"/>
          <w:sz w:val="22"/>
          <w:lang w:val="en-GB"/>
        </w:rPr>
        <w:t xml:space="preserve">Upon request of the </w:t>
      </w:r>
      <w:r w:rsidR="00DD6678">
        <w:rPr>
          <w:rFonts w:ascii="Times New Roman" w:hAnsi="Times New Roman"/>
          <w:sz w:val="22"/>
          <w:lang w:val="en-GB"/>
        </w:rPr>
        <w:t>c</w:t>
      </w:r>
      <w:r w:rsidR="00BC163B" w:rsidRPr="00C348C0">
        <w:rPr>
          <w:rFonts w:ascii="Times New Roman" w:hAnsi="Times New Roman"/>
          <w:sz w:val="22"/>
          <w:lang w:val="en-GB"/>
        </w:rPr>
        <w:t xml:space="preserve">ontracting </w:t>
      </w:r>
      <w:r w:rsidR="00DD6678">
        <w:rPr>
          <w:rFonts w:ascii="Times New Roman" w:hAnsi="Times New Roman"/>
          <w:sz w:val="22"/>
          <w:lang w:val="en-GB"/>
        </w:rPr>
        <w:t>a</w:t>
      </w:r>
      <w:r w:rsidR="00BC163B" w:rsidRPr="00C348C0">
        <w:rPr>
          <w:rFonts w:ascii="Times New Roman" w:hAnsi="Times New Roman"/>
          <w:sz w:val="22"/>
          <w:lang w:val="en-GB"/>
        </w:rPr>
        <w:t xml:space="preserve">uthority, </w:t>
      </w:r>
      <w:r w:rsidR="00BC163B">
        <w:rPr>
          <w:rFonts w:ascii="Times New Roman" w:hAnsi="Times New Roman"/>
          <w:sz w:val="22"/>
          <w:lang w:val="en-GB"/>
        </w:rPr>
        <w:t>t</w:t>
      </w:r>
      <w:r w:rsidRPr="00E82463">
        <w:rPr>
          <w:rFonts w:ascii="Times New Roman" w:hAnsi="Times New Roman"/>
          <w:sz w:val="22"/>
          <w:lang w:val="en-GB"/>
        </w:rPr>
        <w:t xml:space="preserve">he successful tenderer </w:t>
      </w:r>
      <w:r w:rsidR="00BC163B">
        <w:rPr>
          <w:rFonts w:ascii="Times New Roman" w:hAnsi="Times New Roman"/>
          <w:sz w:val="22"/>
          <w:lang w:val="en-GB"/>
        </w:rPr>
        <w:t>shall</w:t>
      </w:r>
      <w:r w:rsidR="00BC163B" w:rsidRPr="00E82463">
        <w:rPr>
          <w:rFonts w:ascii="Times New Roman" w:hAnsi="Times New Roman"/>
          <w:sz w:val="22"/>
          <w:lang w:val="en-GB"/>
        </w:rPr>
        <w:t xml:space="preserve"> </w:t>
      </w:r>
      <w:r w:rsidRPr="00E82463">
        <w:rPr>
          <w:rFonts w:ascii="Times New Roman" w:hAnsi="Times New Roman"/>
          <w:sz w:val="22"/>
          <w:lang w:val="en-GB"/>
        </w:rPr>
        <w:t>also provide evidence of financial and economic standing and technical and professional capacity according to the selection criteria for this call for tender</w:t>
      </w:r>
      <w:r w:rsidR="00DE71AB" w:rsidRPr="00E82463">
        <w:rPr>
          <w:rFonts w:ascii="Times New Roman" w:hAnsi="Times New Roman"/>
          <w:sz w:val="22"/>
          <w:lang w:val="en-GB"/>
        </w:rPr>
        <w:t>s</w:t>
      </w:r>
      <w:r w:rsidRPr="00E82463">
        <w:rPr>
          <w:rFonts w:ascii="Times New Roman" w:hAnsi="Times New Roman"/>
          <w:sz w:val="22"/>
          <w:lang w:val="en-GB"/>
        </w:rPr>
        <w:t xml:space="preserve"> specified in the </w:t>
      </w:r>
      <w:r w:rsidR="00B50CF5">
        <w:rPr>
          <w:rFonts w:ascii="Times New Roman" w:hAnsi="Times New Roman"/>
          <w:sz w:val="22"/>
          <w:lang w:val="en-GB"/>
        </w:rPr>
        <w:t xml:space="preserve">additional information about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The documentary proofs required are listed in </w:t>
      </w:r>
      <w:r w:rsidR="00917D02">
        <w:rPr>
          <w:rFonts w:ascii="Times New Roman" w:hAnsi="Times New Roman"/>
          <w:sz w:val="22"/>
          <w:lang w:val="en-GB"/>
        </w:rPr>
        <w:t>S</w:t>
      </w:r>
      <w:r w:rsidR="00CF63C2" w:rsidRPr="00E82463">
        <w:rPr>
          <w:rFonts w:ascii="Times New Roman" w:hAnsi="Times New Roman"/>
          <w:sz w:val="22"/>
          <w:lang w:val="en-GB"/>
        </w:rPr>
        <w:t xml:space="preserve">ection </w:t>
      </w:r>
      <w:r w:rsidR="00670E5E">
        <w:rPr>
          <w:rFonts w:ascii="Times New Roman" w:hAnsi="Times New Roman"/>
          <w:sz w:val="22"/>
          <w:lang w:val="en-GB"/>
        </w:rPr>
        <w:t>2.6.11.</w:t>
      </w:r>
      <w:r w:rsidRPr="00E82463">
        <w:rPr>
          <w:rFonts w:ascii="Times New Roman" w:hAnsi="Times New Roman"/>
          <w:sz w:val="22"/>
          <w:lang w:val="en-GB"/>
        </w:rPr>
        <w:t xml:space="preserve"> of the </w:t>
      </w:r>
      <w:r w:rsidR="00670E5E">
        <w:rPr>
          <w:rFonts w:ascii="Times New Roman" w:hAnsi="Times New Roman"/>
          <w:sz w:val="22"/>
          <w:lang w:val="en-GB"/>
        </w:rPr>
        <w:t>p</w:t>
      </w:r>
      <w:r w:rsidRPr="00E82463">
        <w:rPr>
          <w:rFonts w:ascii="Times New Roman" w:hAnsi="Times New Roman"/>
          <w:sz w:val="22"/>
          <w:lang w:val="en-GB"/>
        </w:rPr>
        <w:t xml:space="preserve">ractical </w:t>
      </w:r>
      <w:r w:rsidR="00670E5E">
        <w:rPr>
          <w:rFonts w:ascii="Times New Roman" w:hAnsi="Times New Roman"/>
          <w:sz w:val="22"/>
          <w:lang w:val="en-GB"/>
        </w:rPr>
        <w:t>g</w:t>
      </w:r>
      <w:r w:rsidRPr="00E82463">
        <w:rPr>
          <w:rFonts w:ascii="Times New Roman" w:hAnsi="Times New Roman"/>
          <w:sz w:val="22"/>
          <w:lang w:val="en-GB"/>
        </w:rPr>
        <w:t>uide.</w:t>
      </w:r>
    </w:p>
    <w:p w14:paraId="5E70FEB7" w14:textId="77777777" w:rsidR="00BC163B" w:rsidRPr="00696FDD" w:rsidRDefault="00BC163B" w:rsidP="00C348C0">
      <w:pPr>
        <w:ind w:left="567"/>
        <w:rPr>
          <w:rFonts w:ascii="Times New Roman" w:hAnsi="Times New Roman"/>
          <w:sz w:val="22"/>
          <w:szCs w:val="22"/>
        </w:rPr>
      </w:pPr>
      <w:r w:rsidRPr="00C348C0">
        <w:rPr>
          <w:rFonts w:ascii="Times New Roman" w:hAnsi="Times New Roman"/>
          <w:sz w:val="22"/>
          <w:szCs w:val="22"/>
        </w:rPr>
        <w:t xml:space="preserve">The </w:t>
      </w:r>
      <w:r w:rsidR="00670E5E">
        <w:rPr>
          <w:rFonts w:ascii="Times New Roman" w:hAnsi="Times New Roman"/>
          <w:sz w:val="22"/>
          <w:szCs w:val="22"/>
        </w:rPr>
        <w:t>c</w:t>
      </w:r>
      <w:r w:rsidRPr="00C348C0">
        <w:rPr>
          <w:rFonts w:ascii="Times New Roman" w:hAnsi="Times New Roman"/>
          <w:sz w:val="22"/>
          <w:szCs w:val="22"/>
        </w:rPr>
        <w:t xml:space="preserve">ontracting </w:t>
      </w:r>
      <w:r w:rsidR="00670E5E">
        <w:rPr>
          <w:rFonts w:ascii="Times New Roman" w:hAnsi="Times New Roman"/>
          <w:sz w:val="22"/>
          <w:szCs w:val="22"/>
        </w:rPr>
        <w:t>a</w:t>
      </w:r>
      <w:r w:rsidRPr="00C348C0">
        <w:rPr>
          <w:rFonts w:ascii="Times New Roman" w:hAnsi="Times New Roman"/>
          <w:sz w:val="22"/>
          <w:szCs w:val="22"/>
        </w:rPr>
        <w:t xml:space="preserve">uthority may, depending on its assessment of the risks, decide not to require proofs for </w:t>
      </w:r>
      <w:r w:rsidRPr="00BC163B">
        <w:rPr>
          <w:rFonts w:ascii="Times New Roman" w:hAnsi="Times New Roman"/>
          <w:sz w:val="22"/>
          <w:szCs w:val="22"/>
        </w:rPr>
        <w:t>financial and economic standing and technical and professional capacity</w:t>
      </w:r>
      <w:r w:rsidRPr="00461AB4">
        <w:rPr>
          <w:rFonts w:ascii="Times New Roman" w:hAnsi="Times New Roman"/>
          <w:sz w:val="22"/>
          <w:szCs w:val="22"/>
        </w:rPr>
        <w:t>.</w:t>
      </w:r>
    </w:p>
    <w:p w14:paraId="2FE8A619" w14:textId="77777777" w:rsidR="0047783A"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 may award the tender to the next lowest tenderer or cancel the tender procedure.</w:t>
      </w:r>
    </w:p>
    <w:p w14:paraId="0B38CAFA" w14:textId="77777777" w:rsidR="00654F04" w:rsidRPr="00654F04" w:rsidRDefault="00654F04" w:rsidP="00654F04">
      <w:pPr>
        <w:ind w:left="567"/>
        <w:jc w:val="both"/>
        <w:rPr>
          <w:rFonts w:ascii="Times New Roman" w:hAnsi="Times New Roman"/>
          <w:sz w:val="22"/>
          <w:szCs w:val="22"/>
        </w:rPr>
      </w:pPr>
      <w:r w:rsidRPr="00654F04">
        <w:rPr>
          <w:rFonts w:ascii="Times New Roman" w:hAnsi="Times New Roman"/>
          <w:color w:val="000000"/>
          <w:sz w:val="22"/>
          <w:szCs w:val="22"/>
        </w:rPr>
        <w:lastRenderedPageBreak/>
        <w:t xml:space="preserve">The </w:t>
      </w:r>
      <w:r w:rsidR="000D5F1B">
        <w:rPr>
          <w:rFonts w:ascii="Times New Roman" w:hAnsi="Times New Roman"/>
          <w:color w:val="000000"/>
          <w:sz w:val="22"/>
          <w:szCs w:val="22"/>
        </w:rPr>
        <w:t>c</w:t>
      </w:r>
      <w:r w:rsidRPr="00654F04">
        <w:rPr>
          <w:rFonts w:ascii="Times New Roman" w:hAnsi="Times New Roman"/>
          <w:color w:val="000000"/>
          <w:sz w:val="22"/>
          <w:szCs w:val="22"/>
        </w:rPr>
        <w:t xml:space="preserve">ontracting </w:t>
      </w:r>
      <w:r w:rsidR="000D5F1B">
        <w:rPr>
          <w:rFonts w:ascii="Times New Roman" w:hAnsi="Times New Roman"/>
          <w:color w:val="000000"/>
          <w:sz w:val="22"/>
          <w:szCs w:val="22"/>
        </w:rPr>
        <w:t>a</w:t>
      </w:r>
      <w:r w:rsidRPr="00654F04">
        <w:rPr>
          <w:rFonts w:ascii="Times New Roman" w:hAnsi="Times New Roman"/>
          <w:color w:val="000000"/>
          <w:sz w:val="22"/>
          <w:szCs w:val="22"/>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33615BC2" w14:textId="77777777" w:rsidR="00580F0C" w:rsidRPr="00580F0C" w:rsidRDefault="00580F0C" w:rsidP="00654F04">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3909DE65" w14:textId="77777777"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 xml:space="preserve"> </w:t>
      </w:r>
      <w:r w:rsidRPr="00E82463">
        <w:rPr>
          <w:rFonts w:ascii="Times New Roman" w:hAnsi="Times New Roman"/>
        </w:rPr>
        <w:tab/>
      </w:r>
      <w:r w:rsidRPr="00E82463">
        <w:rPr>
          <w:rFonts w:ascii="Times New Roman" w:hAnsi="Times New Roman"/>
          <w:sz w:val="22"/>
          <w:szCs w:val="22"/>
        </w:rPr>
        <w:t xml:space="preserve">The </w:t>
      </w:r>
      <w:r w:rsidR="000D5F1B">
        <w:rPr>
          <w:rFonts w:ascii="Times New Roman" w:hAnsi="Times New Roman"/>
          <w:sz w:val="22"/>
          <w:szCs w:val="22"/>
        </w:rPr>
        <w:t>c</w:t>
      </w:r>
      <w:r w:rsidRPr="00E82463">
        <w:rPr>
          <w:rFonts w:ascii="Times New Roman" w:hAnsi="Times New Roman"/>
          <w:sz w:val="22"/>
          <w:szCs w:val="22"/>
        </w:rPr>
        <w:t xml:space="preserve">ontracting </w:t>
      </w:r>
      <w:r w:rsidR="000D5F1B">
        <w:rPr>
          <w:rFonts w:ascii="Times New Roman" w:hAnsi="Times New Roman"/>
          <w:sz w:val="22"/>
          <w:szCs w:val="22"/>
        </w:rPr>
        <w:t>a</w:t>
      </w:r>
      <w:r w:rsidRPr="00E82463">
        <w:rPr>
          <w:rFonts w:ascii="Times New Roman" w:hAnsi="Times New Roman"/>
          <w:sz w:val="22"/>
          <w:szCs w:val="22"/>
        </w:rPr>
        <w:t xml:space="preserve">uthority reserves the right to vary quantities specified </w:t>
      </w:r>
      <w:r w:rsidR="00F67D26" w:rsidRPr="00E82463">
        <w:rPr>
          <w:rFonts w:ascii="Times New Roman" w:hAnsi="Times New Roman"/>
          <w:sz w:val="22"/>
          <w:szCs w:val="22"/>
        </w:rPr>
        <w:t>in</w:t>
      </w:r>
      <w:r w:rsidRPr="00E82463">
        <w:rPr>
          <w:rFonts w:ascii="Times New Roman" w:hAnsi="Times New Roman"/>
          <w:sz w:val="22"/>
          <w:szCs w:val="22"/>
        </w:rPr>
        <w:t xml:space="preserve"> </w:t>
      </w:r>
      <w:r w:rsidR="00F67D26" w:rsidRPr="00E82463">
        <w:rPr>
          <w:rFonts w:ascii="Times New Roman" w:hAnsi="Times New Roman"/>
          <w:sz w:val="22"/>
          <w:szCs w:val="22"/>
        </w:rPr>
        <w:t>the tender</w:t>
      </w:r>
      <w:r w:rsidRPr="00E82463">
        <w:rPr>
          <w:rFonts w:ascii="Times New Roman" w:hAnsi="Times New Roman"/>
          <w:sz w:val="22"/>
          <w:szCs w:val="22"/>
        </w:rPr>
        <w:t xml:space="preserve"> </w:t>
      </w:r>
      <w:r w:rsidR="000B79F6" w:rsidRPr="00E82463">
        <w:rPr>
          <w:rFonts w:ascii="Times New Roman" w:hAnsi="Times New Roman"/>
          <w:sz w:val="22"/>
          <w:szCs w:val="22"/>
        </w:rPr>
        <w:t xml:space="preserve">by +/- </w:t>
      </w:r>
      <w:r w:rsidRPr="00E82463">
        <w:rPr>
          <w:rFonts w:ascii="Times New Roman" w:hAnsi="Times New Roman"/>
          <w:sz w:val="22"/>
          <w:szCs w:val="22"/>
        </w:rPr>
        <w:t>100</w:t>
      </w:r>
      <w:r w:rsidR="006A5F84" w:rsidRPr="00E82463">
        <w:rPr>
          <w:rFonts w:ascii="Times New Roman" w:hAnsi="Times New Roman"/>
          <w:w w:val="50"/>
          <w:sz w:val="22"/>
          <w:szCs w:val="22"/>
        </w:rPr>
        <w:t> </w:t>
      </w:r>
      <w:r w:rsidRPr="00E82463">
        <w:rPr>
          <w:rFonts w:ascii="Times New Roman" w:hAnsi="Times New Roman"/>
          <w:sz w:val="22"/>
          <w:szCs w:val="22"/>
        </w:rPr>
        <w:t>%</w:t>
      </w:r>
      <w:r w:rsidR="000B79F6" w:rsidRPr="00E82463">
        <w:rPr>
          <w:rFonts w:ascii="Times New Roman" w:hAnsi="Times New Roman"/>
          <w:sz w:val="22"/>
          <w:szCs w:val="22"/>
        </w:rPr>
        <w:t xml:space="preserve"> at the time of contracting and during the validity of the contract</w:t>
      </w:r>
      <w:r w:rsidRPr="00E82463">
        <w:rPr>
          <w:rFonts w:ascii="Times New Roman" w:hAnsi="Times New Roman"/>
          <w:sz w:val="22"/>
          <w:szCs w:val="22"/>
        </w:rPr>
        <w:t>. The total value of the supplies may not</w:t>
      </w:r>
      <w:r w:rsidR="00DE71AB" w:rsidRPr="00E82463">
        <w:rPr>
          <w:rFonts w:ascii="Times New Roman" w:hAnsi="Times New Roman"/>
          <w:sz w:val="22"/>
          <w:szCs w:val="22"/>
        </w:rPr>
        <w:t>,</w:t>
      </w:r>
      <w:r w:rsidRPr="00E82463">
        <w:rPr>
          <w:rFonts w:ascii="Times New Roman" w:hAnsi="Times New Roman"/>
          <w:sz w:val="22"/>
          <w:szCs w:val="22"/>
        </w:rPr>
        <w:t xml:space="preserve"> as a result of the variation </w:t>
      </w:r>
      <w:r w:rsidR="00DE71AB" w:rsidRPr="00E82463">
        <w:rPr>
          <w:rFonts w:ascii="Times New Roman" w:hAnsi="Times New Roman"/>
          <w:sz w:val="22"/>
          <w:szCs w:val="22"/>
        </w:rPr>
        <w:t xml:space="preserve">rise or fall </w:t>
      </w:r>
      <w:r w:rsidRPr="00E82463">
        <w:rPr>
          <w:rFonts w:ascii="Times New Roman" w:hAnsi="Times New Roman"/>
          <w:sz w:val="22"/>
          <w:szCs w:val="22"/>
        </w:rPr>
        <w:t>by more than 25</w:t>
      </w:r>
      <w:r w:rsidR="006A5F84" w:rsidRPr="00E82463">
        <w:rPr>
          <w:rFonts w:ascii="Times New Roman" w:hAnsi="Times New Roman"/>
          <w:w w:val="50"/>
          <w:sz w:val="22"/>
          <w:szCs w:val="22"/>
        </w:rPr>
        <w:t> </w:t>
      </w:r>
      <w:r w:rsidRPr="00E82463">
        <w:rPr>
          <w:rFonts w:ascii="Times New Roman" w:hAnsi="Times New Roman"/>
          <w:sz w:val="22"/>
          <w:szCs w:val="22"/>
        </w:rPr>
        <w:t xml:space="preserve">% of the </w:t>
      </w:r>
      <w:r w:rsidR="00F67D26" w:rsidRPr="00E82463">
        <w:rPr>
          <w:rFonts w:ascii="Times New Roman" w:hAnsi="Times New Roman"/>
          <w:sz w:val="22"/>
          <w:szCs w:val="22"/>
        </w:rPr>
        <w:t>original financial offer in the tender</w:t>
      </w:r>
      <w:r w:rsidRPr="00E82463">
        <w:rPr>
          <w:rFonts w:ascii="Times New Roman" w:hAnsi="Times New Roman"/>
          <w:sz w:val="22"/>
          <w:szCs w:val="22"/>
        </w:rPr>
        <w:t xml:space="preserve">. The unit prices </w:t>
      </w:r>
      <w:r w:rsidR="00051AE7" w:rsidRPr="00E82463">
        <w:rPr>
          <w:rFonts w:ascii="Times New Roman" w:hAnsi="Times New Roman"/>
          <w:sz w:val="22"/>
          <w:szCs w:val="22"/>
        </w:rPr>
        <w:t>quoted</w:t>
      </w:r>
      <w:r w:rsidRPr="00E82463">
        <w:rPr>
          <w:rFonts w:ascii="Times New Roman" w:hAnsi="Times New Roman"/>
          <w:sz w:val="22"/>
          <w:szCs w:val="22"/>
        </w:rPr>
        <w:t xml:space="preserve"> in the tender </w:t>
      </w:r>
      <w:r w:rsidR="00051AE7" w:rsidRPr="00E82463">
        <w:rPr>
          <w:rFonts w:ascii="Times New Roman" w:hAnsi="Times New Roman"/>
          <w:sz w:val="22"/>
          <w:szCs w:val="22"/>
        </w:rPr>
        <w:t xml:space="preserve">shall be used. </w:t>
      </w:r>
    </w:p>
    <w:p w14:paraId="4AA59604" w14:textId="77777777"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tenderer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tenderer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33"/>
    <w:p w14:paraId="4D7902AD" w14:textId="77777777" w:rsidR="0047783A" w:rsidRPr="00E82463"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14:paraId="36687DEA" w14:textId="02CBEAA3" w:rsidR="0047783A" w:rsidRPr="00E82463" w:rsidRDefault="0047783A" w:rsidP="0047783A">
      <w:pPr>
        <w:tabs>
          <w:tab w:val="num" w:pos="709"/>
        </w:tabs>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Pr="00E82463">
        <w:rPr>
          <w:rFonts w:ascii="Times New Roman" w:hAnsi="Times New Roman"/>
          <w:sz w:val="22"/>
          <w:szCs w:val="22"/>
        </w:rPr>
        <w:t>.</w:t>
      </w:r>
      <w:r w:rsidR="00BB6CB4">
        <w:rPr>
          <w:rFonts w:ascii="Times New Roman" w:hAnsi="Times New Roman"/>
          <w:sz w:val="22"/>
          <w:szCs w:val="22"/>
        </w:rPr>
        <w:t>7</w:t>
      </w:r>
      <w:r w:rsidRPr="00E82463">
        <w:rPr>
          <w:rFonts w:ascii="Times New Roman" w:hAnsi="Times New Roman"/>
        </w:rPr>
        <w:tab/>
      </w:r>
      <w:r w:rsidRPr="00E82463">
        <w:rPr>
          <w:rFonts w:ascii="Times New Roman" w:hAnsi="Times New Roman"/>
          <w:sz w:val="22"/>
        </w:rPr>
        <w:t xml:space="preserve">The performance guarantee referred to in the </w:t>
      </w:r>
      <w:r w:rsidR="000D5F1B">
        <w:rPr>
          <w:rFonts w:ascii="Times New Roman" w:hAnsi="Times New Roman"/>
          <w:sz w:val="22"/>
        </w:rPr>
        <w:t>g</w:t>
      </w:r>
      <w:r w:rsidRPr="00E82463">
        <w:rPr>
          <w:rFonts w:ascii="Times New Roman" w:hAnsi="Times New Roman"/>
          <w:sz w:val="22"/>
        </w:rPr>
        <w:t xml:space="preserve">eneral </w:t>
      </w:r>
      <w:r w:rsidR="000D5F1B">
        <w:rPr>
          <w:rFonts w:ascii="Times New Roman" w:hAnsi="Times New Roman"/>
          <w:sz w:val="22"/>
        </w:rPr>
        <w:t>c</w:t>
      </w:r>
      <w:r w:rsidRPr="00E82463">
        <w:rPr>
          <w:rFonts w:ascii="Times New Roman" w:hAnsi="Times New Roman"/>
          <w:sz w:val="22"/>
        </w:rPr>
        <w:t xml:space="preserve">onditions is </w:t>
      </w:r>
      <w:r w:rsidR="008718AA" w:rsidRPr="002E4D1C">
        <w:rPr>
          <w:rFonts w:ascii="Times New Roman" w:hAnsi="Times New Roman"/>
          <w:sz w:val="22"/>
        </w:rPr>
        <w:t>not require</w:t>
      </w:r>
      <w:r w:rsidR="002E4D1C" w:rsidRPr="002E4D1C">
        <w:rPr>
          <w:rFonts w:ascii="Times New Roman" w:hAnsi="Times New Roman"/>
          <w:sz w:val="22"/>
        </w:rPr>
        <w:t>d</w:t>
      </w:r>
      <w:r w:rsidR="002E4D1C">
        <w:rPr>
          <w:rFonts w:ascii="Times New Roman" w:hAnsi="Times New Roman"/>
          <w:sz w:val="22"/>
        </w:rPr>
        <w:t>.</w:t>
      </w:r>
    </w:p>
    <w:p w14:paraId="3806391C" w14:textId="6E47774F" w:rsidR="002E4D1C" w:rsidRPr="002E4D1C" w:rsidRDefault="00EA1ADC" w:rsidP="002E4D1C">
      <w:pPr>
        <w:pStyle w:val="Balk1"/>
        <w:numPr>
          <w:ilvl w:val="0"/>
          <w:numId w:val="0"/>
        </w:numPr>
        <w:rPr>
          <w:lang w:val="en-GB"/>
        </w:rPr>
      </w:pPr>
      <w:bookmarkStart w:id="34" w:name="_Toc41467299"/>
      <w:bookmarkStart w:id="35" w:name="_Toc42488091"/>
      <w:r w:rsidRPr="00C348C0">
        <w:rPr>
          <w:lang w:val="en-GB"/>
        </w:rPr>
        <w:t>23.</w:t>
      </w:r>
      <w:r w:rsidRPr="00C348C0">
        <w:rPr>
          <w:lang w:val="en-GB"/>
        </w:rPr>
        <w:tab/>
      </w:r>
      <w:r w:rsidR="0047783A" w:rsidRPr="00C348C0">
        <w:rPr>
          <w:lang w:val="en-GB"/>
        </w:rPr>
        <w:t>Tender guarantee</w:t>
      </w:r>
      <w:bookmarkEnd w:id="34"/>
      <w:bookmarkEnd w:id="35"/>
    </w:p>
    <w:p w14:paraId="61C9A789" w14:textId="683EE1D7" w:rsidR="008718AA" w:rsidRPr="00E82463" w:rsidRDefault="00D1398A" w:rsidP="000D66C0">
      <w:pPr>
        <w:ind w:left="567"/>
        <w:jc w:val="both"/>
        <w:outlineLvl w:val="0"/>
        <w:rPr>
          <w:rFonts w:ascii="Times New Roman" w:hAnsi="Times New Roman"/>
          <w:sz w:val="22"/>
        </w:rPr>
      </w:pPr>
      <w:r w:rsidRPr="002E4D1C">
        <w:rPr>
          <w:rFonts w:ascii="Times New Roman" w:hAnsi="Times New Roman"/>
          <w:sz w:val="22"/>
          <w:szCs w:val="22"/>
        </w:rPr>
        <w:t>No tender guarantee is required</w:t>
      </w:r>
      <w:r w:rsidRPr="002E4D1C">
        <w:rPr>
          <w:rFonts w:ascii="Times New Roman" w:hAnsi="Times New Roman"/>
        </w:rPr>
        <w:t>.</w:t>
      </w:r>
    </w:p>
    <w:p w14:paraId="102D0DBC" w14:textId="77777777" w:rsidR="0047783A" w:rsidRPr="00C348C0" w:rsidRDefault="00EA1ADC" w:rsidP="00C348C0">
      <w:pPr>
        <w:pStyle w:val="Balk1"/>
        <w:numPr>
          <w:ilvl w:val="0"/>
          <w:numId w:val="0"/>
        </w:numPr>
        <w:rPr>
          <w:lang w:val="en-GB"/>
        </w:rPr>
      </w:pPr>
      <w:bookmarkStart w:id="36" w:name="_Toc41467300"/>
      <w:bookmarkStart w:id="37" w:name="_Toc42488092"/>
      <w:r w:rsidRPr="00C348C0">
        <w:rPr>
          <w:lang w:val="en-GB"/>
        </w:rPr>
        <w:t xml:space="preserve">24. </w:t>
      </w:r>
      <w:r w:rsidR="0047783A" w:rsidRPr="00C348C0">
        <w:rPr>
          <w:lang w:val="en-GB"/>
        </w:rPr>
        <w:t>Ethics clauses</w:t>
      </w:r>
      <w:bookmarkEnd w:id="36"/>
      <w:bookmarkEnd w:id="37"/>
      <w:r w:rsidR="00442FF2">
        <w:rPr>
          <w:lang w:val="en-GB"/>
        </w:rPr>
        <w:t xml:space="preserve"> and code of conduct</w:t>
      </w:r>
    </w:p>
    <w:p w14:paraId="2B74AC68" w14:textId="77777777" w:rsidR="00442FF2" w:rsidRDefault="0047783A" w:rsidP="0047783A">
      <w:pPr>
        <w:pStyle w:val="Balk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3606D3B8"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EF50DB0" w14:textId="77777777" w:rsidR="00442FF2" w:rsidRDefault="0047783A" w:rsidP="00442FF2">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5A1AFC97" w14:textId="77777777"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lastRenderedPageBreak/>
        <w:t>The tenderer and its staff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xml:space="preserve">. </w:t>
      </w:r>
      <w:proofErr w:type="gramStart"/>
      <w:r w:rsidRPr="00C348C0">
        <w:rPr>
          <w:rFonts w:ascii="Times New Roman" w:hAnsi="Times New Roman"/>
          <w:sz w:val="22"/>
          <w:szCs w:val="22"/>
        </w:rPr>
        <w:t>In particular and</w:t>
      </w:r>
      <w:proofErr w:type="gramEnd"/>
      <w:r w:rsidRPr="00C348C0">
        <w:rPr>
          <w:rFonts w:ascii="Times New Roman" w:hAnsi="Times New Roman"/>
          <w:sz w:val="22"/>
          <w:szCs w:val="22"/>
        </w:rPr>
        <w:t xml:space="preserve">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58591D06"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6DBB45C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4717C0D"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0B0C993" w14:textId="77777777" w:rsidR="00442FF2" w:rsidRPr="00C348C0" w:rsidRDefault="00442FF2" w:rsidP="00442FF2">
      <w:pPr>
        <w:keepNext/>
        <w:ind w:left="420"/>
        <w:jc w:val="both"/>
        <w:rPr>
          <w:rFonts w:ascii="Times New Roman" w:hAnsi="Times New Roman"/>
          <w:sz w:val="22"/>
          <w:szCs w:val="22"/>
        </w:rPr>
      </w:pPr>
    </w:p>
    <w:p w14:paraId="2931F7DA" w14:textId="77777777" w:rsidR="00442FF2" w:rsidRDefault="0047783A" w:rsidP="00442FF2">
      <w:pPr>
        <w:pStyle w:val="Balk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7CFE2BCD"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3DE34DDC" w14:textId="77777777" w:rsidR="00442FF2"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542ECA76"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 xml:space="preserve">Tenders will be </w:t>
      </w:r>
      <w:proofErr w:type="gramStart"/>
      <w:r w:rsidRPr="00C348C0">
        <w:rPr>
          <w:rFonts w:ascii="Times New Roman" w:hAnsi="Times New Roman"/>
          <w:sz w:val="22"/>
          <w:szCs w:val="22"/>
        </w:rPr>
        <w:t>rejected</w:t>
      </w:r>
      <w:proofErr w:type="gramEnd"/>
      <w:r w:rsidRPr="00C348C0">
        <w:rPr>
          <w:rFonts w:ascii="Times New Roman" w:hAnsi="Times New Roman"/>
          <w:sz w:val="22"/>
          <w:szCs w:val="22"/>
        </w:rPr>
        <w:t xml:space="preserve">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w:t>
      </w:r>
      <w:proofErr w:type="gramStart"/>
      <w:r w:rsidRPr="00C348C0">
        <w:rPr>
          <w:rFonts w:ascii="Times New Roman" w:hAnsi="Times New Roman"/>
          <w:sz w:val="22"/>
          <w:szCs w:val="22"/>
        </w:rPr>
        <w:t>identified</w:t>
      </w:r>
      <w:proofErr w:type="gramEnd"/>
      <w:r w:rsidRPr="00C348C0">
        <w:rPr>
          <w:rFonts w:ascii="Times New Roman" w:hAnsi="Times New Roman"/>
          <w:sz w:val="22"/>
          <w:szCs w:val="22"/>
        </w:rPr>
        <w:t xml:space="preserve"> or commissions paid to a company which has every appearance of being a front company.</w:t>
      </w:r>
    </w:p>
    <w:p w14:paraId="2219ED08"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7A70F6A" w14:textId="77777777" w:rsidR="00442FF2" w:rsidRPr="00C348C0" w:rsidRDefault="0047783A" w:rsidP="0047783A">
      <w:pPr>
        <w:pStyle w:val="Balk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F074899"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1578EF6D" w14:textId="77777777" w:rsidR="00442FF2" w:rsidRPr="00C348C0" w:rsidRDefault="00442FF2" w:rsidP="00442FF2">
      <w:pPr>
        <w:ind w:left="567"/>
        <w:jc w:val="both"/>
        <w:rPr>
          <w:rFonts w:ascii="Times New Roman" w:hAnsi="Times New Roman"/>
          <w:sz w:val="22"/>
          <w:szCs w:val="22"/>
        </w:rPr>
      </w:pPr>
    </w:p>
    <w:p w14:paraId="5B85D3E8" w14:textId="77777777" w:rsidR="0047783A" w:rsidRPr="00C348C0" w:rsidRDefault="00EA1ADC" w:rsidP="00C348C0">
      <w:pPr>
        <w:pStyle w:val="Balk1"/>
        <w:numPr>
          <w:ilvl w:val="0"/>
          <w:numId w:val="0"/>
        </w:numPr>
        <w:rPr>
          <w:lang w:val="en-GB"/>
        </w:rPr>
      </w:pPr>
      <w:bookmarkStart w:id="38" w:name="_Toc42488093"/>
      <w:r w:rsidRPr="00C348C0">
        <w:rPr>
          <w:lang w:val="en-GB"/>
        </w:rPr>
        <w:t>25.</w:t>
      </w:r>
      <w:r w:rsidRPr="00C348C0">
        <w:rPr>
          <w:lang w:val="en-GB"/>
        </w:rPr>
        <w:tab/>
      </w:r>
      <w:r w:rsidR="0047783A" w:rsidRPr="00C348C0">
        <w:rPr>
          <w:lang w:val="en-GB"/>
        </w:rPr>
        <w:t>Cancellation of the tender procedure</w:t>
      </w:r>
      <w:bookmarkEnd w:id="38"/>
    </w:p>
    <w:p w14:paraId="381F44AC" w14:textId="77777777" w:rsidR="0047783A" w:rsidRPr="00E82463" w:rsidRDefault="0047783A" w:rsidP="0047783A">
      <w:pPr>
        <w:pStyle w:val="GvdeMetni"/>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 If the tender procedure is cancelled before the tender opening session the sealed envelopes will be returned, unopened, to the tenderers.</w:t>
      </w:r>
    </w:p>
    <w:p w14:paraId="229A48B6" w14:textId="77777777" w:rsidR="0047783A" w:rsidRPr="00E82463" w:rsidRDefault="0047783A" w:rsidP="00E82463">
      <w:pPr>
        <w:pStyle w:val="GvdeMetni"/>
        <w:spacing w:after="0"/>
        <w:ind w:left="567"/>
        <w:jc w:val="both"/>
        <w:rPr>
          <w:rFonts w:ascii="Times New Roman" w:hAnsi="Times New Roman"/>
          <w:sz w:val="22"/>
        </w:rPr>
      </w:pPr>
      <w:r w:rsidRPr="00E82463">
        <w:rPr>
          <w:rFonts w:ascii="Times New Roman" w:hAnsi="Times New Roman"/>
          <w:sz w:val="22"/>
        </w:rPr>
        <w:lastRenderedPageBreak/>
        <w:t>Cancellation may occur</w:t>
      </w:r>
      <w:r w:rsidR="001A64D9" w:rsidRPr="00E82463">
        <w:rPr>
          <w:rFonts w:ascii="Times New Roman" w:hAnsi="Times New Roman"/>
          <w:sz w:val="22"/>
        </w:rPr>
        <w:t>, for example, if</w:t>
      </w:r>
      <w:r w:rsidRPr="00E82463">
        <w:rPr>
          <w:rFonts w:ascii="Times New Roman" w:hAnsi="Times New Roman"/>
          <w:sz w:val="22"/>
        </w:rPr>
        <w:t>:</w:t>
      </w:r>
    </w:p>
    <w:p w14:paraId="13E439DF" w14:textId="77777777" w:rsidR="0047783A" w:rsidRPr="00E82463" w:rsidRDefault="0047783A" w:rsidP="00E82463">
      <w:pPr>
        <w:pStyle w:val="GvdeMetniGirintisi"/>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 xml:space="preserve">tender has been received or there has been no valid response at </w:t>
      </w:r>
      <w:proofErr w:type="gramStart"/>
      <w:r w:rsidRPr="00E82463">
        <w:rPr>
          <w:sz w:val="22"/>
        </w:rPr>
        <w:t>all;</w:t>
      </w:r>
      <w:proofErr w:type="gramEnd"/>
    </w:p>
    <w:p w14:paraId="358CEBFD" w14:textId="77777777" w:rsidR="0047783A" w:rsidRPr="00E82463" w:rsidRDefault="0047783A" w:rsidP="00AC07D4">
      <w:pPr>
        <w:pStyle w:val="GvdeMetniGirintisi"/>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proofErr w:type="gramStart"/>
      <w:r w:rsidRPr="00E82463">
        <w:rPr>
          <w:sz w:val="22"/>
        </w:rPr>
        <w:t>fundamentally;</w:t>
      </w:r>
      <w:proofErr w:type="gramEnd"/>
    </w:p>
    <w:p w14:paraId="7A4629CA" w14:textId="77777777" w:rsidR="0047783A" w:rsidRPr="00E82463" w:rsidRDefault="0047783A" w:rsidP="00AC07D4">
      <w:pPr>
        <w:pStyle w:val="GvdeMetniGirintisi"/>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w:t>
      </w:r>
      <w:proofErr w:type="gramStart"/>
      <w:r w:rsidRPr="00E82463">
        <w:rPr>
          <w:sz w:val="22"/>
        </w:rPr>
        <w:t>impossible;</w:t>
      </w:r>
      <w:proofErr w:type="gramEnd"/>
    </w:p>
    <w:p w14:paraId="70BE2543" w14:textId="77777777" w:rsidR="0047783A" w:rsidRPr="00E82463" w:rsidRDefault="0047783A" w:rsidP="00AC07D4">
      <w:pPr>
        <w:pStyle w:val="GvdeMetniGirintisi"/>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 xml:space="preserve">tenders exceed the financial resources </w:t>
      </w:r>
      <w:proofErr w:type="gramStart"/>
      <w:r w:rsidRPr="00E82463">
        <w:rPr>
          <w:sz w:val="22"/>
        </w:rPr>
        <w:t>available;</w:t>
      </w:r>
      <w:proofErr w:type="gramEnd"/>
    </w:p>
    <w:p w14:paraId="49A87759" w14:textId="77777777" w:rsidR="0047783A" w:rsidRPr="00E82463" w:rsidRDefault="0047783A" w:rsidP="00AC07D4">
      <w:pPr>
        <w:pStyle w:val="GvdeMetniGirintisi"/>
        <w:numPr>
          <w:ilvl w:val="0"/>
          <w:numId w:val="21"/>
        </w:numPr>
        <w:tabs>
          <w:tab w:val="left" w:pos="1134"/>
        </w:tabs>
        <w:spacing w:before="120" w:after="120"/>
        <w:ind w:left="1134"/>
        <w:rPr>
          <w:sz w:val="22"/>
        </w:rPr>
      </w:pPr>
      <w:r w:rsidRPr="00E82463">
        <w:rPr>
          <w:sz w:val="22"/>
        </w:rPr>
        <w:t xml:space="preserve">there </w:t>
      </w:r>
      <w:proofErr w:type="gramStart"/>
      <w:r w:rsidRPr="00E82463">
        <w:rPr>
          <w:sz w:val="22"/>
        </w:rPr>
        <w:t>have</w:t>
      </w:r>
      <w:proofErr w:type="gramEnd"/>
      <w:r w:rsidRPr="00E82463">
        <w:rPr>
          <w:sz w:val="22"/>
        </w:rPr>
        <w:t xml:space="preser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5EF75C7C" w14:textId="77777777" w:rsidR="0047783A" w:rsidRPr="00E82463" w:rsidRDefault="0047783A" w:rsidP="00AC07D4">
      <w:pPr>
        <w:pStyle w:val="GvdeMetniGirintisi"/>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proofErr w:type="gramStart"/>
      <w:r w:rsidRPr="00E82463">
        <w:rPr>
          <w:sz w:val="22"/>
          <w:szCs w:val="22"/>
        </w:rPr>
        <w:t>i.e.</w:t>
      </w:r>
      <w:proofErr w:type="gramEnd"/>
      <w:r w:rsidRPr="00E82463">
        <w:rPr>
          <w:sz w:val="22"/>
          <w:szCs w:val="22"/>
        </w:rPr>
        <w:t xml:space="preserv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52A3E201" w14:textId="77777777" w:rsidR="0047783A" w:rsidRPr="00E82463" w:rsidRDefault="0047783A" w:rsidP="0047783A">
      <w:pPr>
        <w:pStyle w:val="GvdeMetni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tender procedure even if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uthority to implement the programme or project announced.</w:t>
      </w:r>
    </w:p>
    <w:p w14:paraId="74221BD9" w14:textId="77777777" w:rsidR="0047783A" w:rsidRPr="00C348C0" w:rsidRDefault="00EA1ADC" w:rsidP="00C348C0">
      <w:pPr>
        <w:pStyle w:val="Balk1"/>
        <w:numPr>
          <w:ilvl w:val="0"/>
          <w:numId w:val="0"/>
        </w:numPr>
        <w:ind w:left="567" w:hanging="567"/>
        <w:rPr>
          <w:lang w:val="en-GB"/>
        </w:rPr>
      </w:pPr>
      <w:r w:rsidRPr="00C348C0">
        <w:rPr>
          <w:lang w:val="en-GB"/>
        </w:rPr>
        <w:t xml:space="preserve">26. </w:t>
      </w:r>
      <w:r>
        <w:rPr>
          <w:lang w:val="en-GB"/>
        </w:rPr>
        <w:tab/>
      </w:r>
      <w:r w:rsidR="0047783A" w:rsidRPr="00C348C0">
        <w:rPr>
          <w:lang w:val="en-GB"/>
        </w:rPr>
        <w:t>Appeals</w:t>
      </w:r>
    </w:p>
    <w:p w14:paraId="5B934BB7" w14:textId="77777777" w:rsidR="0047783A" w:rsidRPr="00E82463" w:rsidRDefault="0047783A" w:rsidP="00E82463">
      <w:pPr>
        <w:pStyle w:val="GvdeMetni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3CCC9D4C" w14:textId="77777777" w:rsidR="00A50D37" w:rsidRPr="00FC6A15" w:rsidRDefault="00FC6A15" w:rsidP="00A50D37">
      <w:pPr>
        <w:keepNext/>
        <w:jc w:val="both"/>
        <w:rPr>
          <w:rFonts w:ascii="Times New Roman" w:hAnsi="Times New Roman"/>
          <w:b/>
          <w:bCs/>
          <w:sz w:val="24"/>
          <w:szCs w:val="24"/>
        </w:rPr>
      </w:pPr>
      <w:r w:rsidRPr="00FC6A15" w:rsidDel="00FC6A15">
        <w:rPr>
          <w:szCs w:val="24"/>
        </w:rPr>
        <w:t xml:space="preserve"> </w:t>
      </w:r>
      <w:r w:rsidR="00A50D37" w:rsidRPr="00FC6A15">
        <w:rPr>
          <w:rFonts w:ascii="Times New Roman" w:hAnsi="Times New Roman"/>
          <w:b/>
          <w:bCs/>
          <w:sz w:val="24"/>
          <w:szCs w:val="24"/>
        </w:rPr>
        <w:t>27. Data Protection</w:t>
      </w:r>
    </w:p>
    <w:p w14:paraId="76C90C4C" w14:textId="50B71E65" w:rsidR="00A50D37" w:rsidRPr="002E4D1C" w:rsidRDefault="00A50D37" w:rsidP="00A50D37">
      <w:pPr>
        <w:ind w:left="-120"/>
        <w:jc w:val="both"/>
        <w:rPr>
          <w:rFonts w:ascii="Times New Roman" w:hAnsi="Times New Roman"/>
          <w:sz w:val="22"/>
          <w:szCs w:val="22"/>
        </w:rPr>
      </w:pPr>
      <w:r w:rsidRPr="002E4D1C">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4B52C301" w14:textId="77777777" w:rsidR="0047783A" w:rsidRPr="00C348C0" w:rsidRDefault="00EA1ADC" w:rsidP="00C348C0">
      <w:pPr>
        <w:pStyle w:val="Balk1"/>
        <w:numPr>
          <w:ilvl w:val="0"/>
          <w:numId w:val="0"/>
        </w:numPr>
        <w:rPr>
          <w:bCs/>
          <w:sz w:val="22"/>
          <w:szCs w:val="22"/>
          <w:lang w:val="en-GB"/>
        </w:rPr>
      </w:pPr>
      <w:r w:rsidRPr="00FC6A15">
        <w:rPr>
          <w:lang w:val="en-GB"/>
        </w:rPr>
        <w:t>28.</w:t>
      </w:r>
      <w:r w:rsidRPr="00FC6A15">
        <w:rPr>
          <w:lang w:val="en-GB"/>
        </w:rPr>
        <w:tab/>
      </w:r>
      <w:r w:rsidR="0047783A" w:rsidRPr="00C348C0">
        <w:rPr>
          <w:lang w:val="en-GB"/>
        </w:rPr>
        <w:t xml:space="preserve">Early </w:t>
      </w:r>
      <w:r w:rsidR="00503427" w:rsidRPr="00C348C0">
        <w:rPr>
          <w:lang w:val="en-GB"/>
        </w:rPr>
        <w:t>d</w:t>
      </w:r>
      <w:r w:rsidR="00E603B8" w:rsidRPr="00C348C0">
        <w:rPr>
          <w:lang w:val="en-GB"/>
        </w:rPr>
        <w:t xml:space="preserve">etection and </w:t>
      </w:r>
      <w:r w:rsidR="00503427" w:rsidRPr="00C348C0">
        <w:rPr>
          <w:lang w:val="en-GB"/>
        </w:rPr>
        <w:t>e</w:t>
      </w:r>
      <w:r w:rsidR="00E603B8" w:rsidRPr="00C348C0">
        <w:rPr>
          <w:lang w:val="en-GB"/>
        </w:rPr>
        <w:t xml:space="preserve">xclusion </w:t>
      </w:r>
      <w:r w:rsidR="00503427" w:rsidRPr="00C348C0">
        <w:rPr>
          <w:lang w:val="en-GB"/>
        </w:rPr>
        <w:t>s</w:t>
      </w:r>
      <w:r w:rsidR="0047783A" w:rsidRPr="00C348C0">
        <w:rPr>
          <w:lang w:val="en-GB"/>
        </w:rPr>
        <w:t>ystem</w:t>
      </w:r>
    </w:p>
    <w:p w14:paraId="410FDCF9" w14:textId="77777777" w:rsidR="00130EF1" w:rsidRPr="00E82463" w:rsidRDefault="0047783A" w:rsidP="0042695A">
      <w:pPr>
        <w:pStyle w:val="GvdeMetni"/>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r w:rsidRPr="0002493B">
        <w:rPr>
          <w:rFonts w:ascii="Times New Roman" w:hAnsi="Times New Roman"/>
          <w:sz w:val="22"/>
          <w:szCs w:val="22"/>
        </w:rPr>
        <w:t>]</w:t>
      </w:r>
    </w:p>
    <w:sectPr w:rsidR="00130EF1" w:rsidRPr="00E82463" w:rsidSect="000D0118">
      <w:footerReference w:type="even" r:id="rId13"/>
      <w:footerReference w:type="default" r:id="rId14"/>
      <w:footerReference w:type="first" r:id="rId15"/>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8272D" w14:textId="77777777" w:rsidR="00AA7DAA" w:rsidRPr="006A5F84" w:rsidRDefault="00AA7DAA">
      <w:r w:rsidRPr="006A5F84">
        <w:separator/>
      </w:r>
    </w:p>
  </w:endnote>
  <w:endnote w:type="continuationSeparator" w:id="0">
    <w:p w14:paraId="09A15BAA" w14:textId="77777777" w:rsidR="00AA7DAA" w:rsidRPr="006A5F84" w:rsidRDefault="00AA7DAA">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B0604020202020204"/>
    <w:charset w:val="00"/>
    <w:family w:val="roman"/>
    <w:notTrueType/>
    <w:pitch w:val="default"/>
    <w:sig w:usb0="00000003" w:usb1="00000000" w:usb2="00000000" w:usb3="00000000" w:csb0="00000001" w:csb1="00000000"/>
  </w:font>
  <w:font w:name="Optima">
    <w:altName w:val="Optima"/>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C83C4" w14:textId="77777777" w:rsidR="00A77708" w:rsidRDefault="00A77708"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5CA7D835" w14:textId="77777777" w:rsidR="00A77708" w:rsidRDefault="00A77708" w:rsidP="0047783A">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F1A97" w14:textId="77777777" w:rsidR="00A77708" w:rsidRPr="009423FB" w:rsidRDefault="0042695A" w:rsidP="009423FB">
    <w:pPr>
      <w:pStyle w:val="AltBilgi"/>
      <w:tabs>
        <w:tab w:val="clear" w:pos="4320"/>
        <w:tab w:val="clear" w:pos="8640"/>
        <w:tab w:val="right" w:pos="8647"/>
      </w:tabs>
      <w:spacing w:after="0"/>
      <w:ind w:right="6"/>
      <w:rPr>
        <w:rStyle w:val="SayfaNumaras"/>
        <w:rFonts w:ascii="Times New Roman" w:hAnsi="Times New Roman"/>
        <w:sz w:val="18"/>
        <w:szCs w:val="18"/>
      </w:rPr>
    </w:pPr>
    <w:r w:rsidRPr="0042695A">
      <w:rPr>
        <w:rFonts w:ascii="Times New Roman" w:hAnsi="Times New Roman"/>
        <w:b/>
        <w:sz w:val="18"/>
      </w:rPr>
      <w:t>August 2020</w:t>
    </w:r>
    <w:r w:rsidR="00A77708" w:rsidRPr="009423FB">
      <w:rPr>
        <w:rFonts w:ascii="Times New Roman" w:hAnsi="Times New Roman"/>
        <w:sz w:val="18"/>
        <w:szCs w:val="18"/>
      </w:rPr>
      <w:tab/>
    </w:r>
    <w:r w:rsidR="00A77708" w:rsidRPr="009423FB">
      <w:rPr>
        <w:rStyle w:val="SayfaNumaras"/>
        <w:rFonts w:ascii="Times New Roman" w:hAnsi="Times New Roman"/>
        <w:sz w:val="18"/>
        <w:szCs w:val="18"/>
      </w:rPr>
      <w:t xml:space="preserve">Page </w:t>
    </w:r>
    <w:r w:rsidR="00A77708" w:rsidRPr="009423FB">
      <w:rPr>
        <w:rStyle w:val="SayfaNumaras"/>
        <w:rFonts w:ascii="Times New Roman" w:hAnsi="Times New Roman"/>
        <w:sz w:val="18"/>
        <w:szCs w:val="18"/>
      </w:rPr>
      <w:fldChar w:fldCharType="begin"/>
    </w:r>
    <w:r w:rsidR="00A77708" w:rsidRPr="009423FB">
      <w:rPr>
        <w:rStyle w:val="SayfaNumaras"/>
        <w:rFonts w:ascii="Times New Roman" w:hAnsi="Times New Roman"/>
        <w:sz w:val="18"/>
        <w:szCs w:val="18"/>
      </w:rPr>
      <w:instrText xml:space="preserve"> PAGE </w:instrText>
    </w:r>
    <w:r w:rsidR="00A77708" w:rsidRPr="009423FB">
      <w:rPr>
        <w:rStyle w:val="SayfaNumaras"/>
        <w:rFonts w:ascii="Times New Roman" w:hAnsi="Times New Roman"/>
        <w:sz w:val="18"/>
        <w:szCs w:val="18"/>
      </w:rPr>
      <w:fldChar w:fldCharType="separate"/>
    </w:r>
    <w:r w:rsidR="00FD0DD8">
      <w:rPr>
        <w:rStyle w:val="SayfaNumaras"/>
        <w:rFonts w:ascii="Times New Roman" w:hAnsi="Times New Roman"/>
        <w:noProof/>
        <w:sz w:val="18"/>
        <w:szCs w:val="18"/>
      </w:rPr>
      <w:t>10</w:t>
    </w:r>
    <w:r w:rsidR="00A77708" w:rsidRPr="009423FB">
      <w:rPr>
        <w:rStyle w:val="SayfaNumaras"/>
        <w:rFonts w:ascii="Times New Roman" w:hAnsi="Times New Roman"/>
        <w:sz w:val="18"/>
        <w:szCs w:val="18"/>
      </w:rPr>
      <w:fldChar w:fldCharType="end"/>
    </w:r>
    <w:r w:rsidR="00A77708" w:rsidRPr="009423FB">
      <w:rPr>
        <w:rStyle w:val="SayfaNumaras"/>
        <w:rFonts w:ascii="Times New Roman" w:hAnsi="Times New Roman"/>
        <w:sz w:val="18"/>
        <w:szCs w:val="18"/>
      </w:rPr>
      <w:t xml:space="preserve"> of </w:t>
    </w:r>
    <w:r w:rsidR="00A77708" w:rsidRPr="009423FB">
      <w:rPr>
        <w:rStyle w:val="SayfaNumaras"/>
        <w:rFonts w:ascii="Times New Roman" w:hAnsi="Times New Roman"/>
        <w:sz w:val="18"/>
        <w:szCs w:val="18"/>
      </w:rPr>
      <w:fldChar w:fldCharType="begin"/>
    </w:r>
    <w:r w:rsidR="00A77708" w:rsidRPr="009423FB">
      <w:rPr>
        <w:rStyle w:val="SayfaNumaras"/>
        <w:rFonts w:ascii="Times New Roman" w:hAnsi="Times New Roman"/>
        <w:sz w:val="18"/>
        <w:szCs w:val="18"/>
      </w:rPr>
      <w:instrText xml:space="preserve"> NUMPAGES </w:instrText>
    </w:r>
    <w:r w:rsidR="00A77708" w:rsidRPr="009423FB">
      <w:rPr>
        <w:rStyle w:val="SayfaNumaras"/>
        <w:rFonts w:ascii="Times New Roman" w:hAnsi="Times New Roman"/>
        <w:sz w:val="18"/>
        <w:szCs w:val="18"/>
      </w:rPr>
      <w:fldChar w:fldCharType="separate"/>
    </w:r>
    <w:r w:rsidR="00FD0DD8">
      <w:rPr>
        <w:rStyle w:val="SayfaNumaras"/>
        <w:rFonts w:ascii="Times New Roman" w:hAnsi="Times New Roman"/>
        <w:noProof/>
        <w:sz w:val="18"/>
        <w:szCs w:val="18"/>
      </w:rPr>
      <w:t>13</w:t>
    </w:r>
    <w:r w:rsidR="00A77708" w:rsidRPr="009423FB">
      <w:rPr>
        <w:rStyle w:val="SayfaNumaras"/>
        <w:rFonts w:ascii="Times New Roman" w:hAnsi="Times New Roman"/>
        <w:sz w:val="18"/>
        <w:szCs w:val="18"/>
      </w:rPr>
      <w:fldChar w:fldCharType="end"/>
    </w:r>
  </w:p>
  <w:p w14:paraId="248C09EB" w14:textId="77777777" w:rsidR="00A77708" w:rsidRPr="009423FB" w:rsidRDefault="00A77708"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442FF2">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41FFD" w14:textId="77777777" w:rsidR="00A77708" w:rsidRPr="006A5F84" w:rsidRDefault="00A77708" w:rsidP="0047783A">
    <w:pPr>
      <w:pStyle w:val="AltBilgi"/>
      <w:framePr w:wrap="around" w:vAnchor="text" w:hAnchor="margin" w:xAlign="right" w:y="1"/>
      <w:rPr>
        <w:rStyle w:val="SayfaNumaras"/>
      </w:rPr>
    </w:pPr>
    <w:r w:rsidRPr="006A5F84">
      <w:rPr>
        <w:rStyle w:val="SayfaNumaras"/>
      </w:rPr>
      <w:fldChar w:fldCharType="begin"/>
    </w:r>
    <w:r w:rsidRPr="006A5F84">
      <w:rPr>
        <w:rStyle w:val="SayfaNumaras"/>
      </w:rPr>
      <w:instrText xml:space="preserve">PAGE  </w:instrText>
    </w:r>
    <w:r w:rsidRPr="006A5F84">
      <w:rPr>
        <w:rStyle w:val="SayfaNumaras"/>
      </w:rPr>
      <w:fldChar w:fldCharType="separate"/>
    </w:r>
    <w:r w:rsidRPr="006A5F84">
      <w:rPr>
        <w:rStyle w:val="SayfaNumaras"/>
      </w:rPr>
      <w:t>1</w:t>
    </w:r>
    <w:r w:rsidRPr="006A5F84">
      <w:rPr>
        <w:rStyle w:val="SayfaNumaras"/>
      </w:rPr>
      <w:fldChar w:fldCharType="end"/>
    </w:r>
  </w:p>
  <w:p w14:paraId="52CC1A28" w14:textId="77777777" w:rsidR="00A77708" w:rsidRPr="006A5F84" w:rsidRDefault="00A77708" w:rsidP="0047783A">
    <w:pPr>
      <w:pStyle w:val="AltBilgi"/>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0A849" w14:textId="77777777" w:rsidR="00AA7DAA" w:rsidRPr="006A5F84" w:rsidRDefault="00AA7DAA">
      <w:r w:rsidRPr="006A5F84">
        <w:separator/>
      </w:r>
    </w:p>
  </w:footnote>
  <w:footnote w:type="continuationSeparator" w:id="0">
    <w:p w14:paraId="3DE0EF71" w14:textId="77777777" w:rsidR="00AA7DAA" w:rsidRPr="006A5F84" w:rsidRDefault="00AA7DAA">
      <w:r w:rsidRPr="006A5F84">
        <w:continuationSeparator/>
      </w:r>
    </w:p>
  </w:footnote>
  <w:footnote w:id="1">
    <w:p w14:paraId="3C56F605" w14:textId="77777777" w:rsidR="006B5B42" w:rsidRPr="00C348C0" w:rsidRDefault="006B5B42">
      <w:pPr>
        <w:pStyle w:val="DipnotMetni"/>
        <w:rPr>
          <w:lang w:val="en-GB"/>
        </w:rPr>
      </w:pPr>
      <w:r>
        <w:rPr>
          <w:rStyle w:val="DipnotBavurusu"/>
        </w:rPr>
        <w:footnoteRef/>
      </w:r>
      <w:r w:rsidRPr="00C348C0">
        <w:rPr>
          <w:lang w:val="en-GB"/>
        </w:rPr>
        <w:t xml:space="preserve"> </w:t>
      </w:r>
      <w:r>
        <w:rPr>
          <w:lang w:val="en-GB"/>
        </w:rPr>
        <w:t>See PRAG Section 2.6.10.1.3 A)</w:t>
      </w:r>
    </w:p>
  </w:footnote>
  <w:footnote w:id="2">
    <w:p w14:paraId="0EFA1901" w14:textId="77777777" w:rsidR="00803383" w:rsidRPr="00C348C0" w:rsidRDefault="00803383">
      <w:pPr>
        <w:pStyle w:val="DipnotMetni"/>
        <w:rPr>
          <w:lang w:val="en-GB"/>
        </w:rPr>
      </w:pPr>
      <w:r>
        <w:rPr>
          <w:rStyle w:val="DipnotBavurusu"/>
        </w:rPr>
        <w:footnoteRef/>
      </w:r>
      <w:r w:rsidRPr="00C348C0">
        <w:rPr>
          <w:lang w:val="en-GB"/>
        </w:rPr>
        <w:t xml:space="preserve"> It is recommended to use registered mail in case the postmark would not be readable</w:t>
      </w:r>
    </w:p>
  </w:footnote>
  <w:footnote w:id="3">
    <w:p w14:paraId="2B9DEE3E" w14:textId="77777777" w:rsidR="00A77708" w:rsidRPr="00C348C0" w:rsidRDefault="00A77708" w:rsidP="00EB295F">
      <w:pPr>
        <w:pStyle w:val="DipnotMetni"/>
        <w:rPr>
          <w:lang w:val="en-GB"/>
        </w:rPr>
      </w:pPr>
      <w:r w:rsidRPr="006A5F84">
        <w:rPr>
          <w:rStyle w:val="DipnotBavurusu"/>
          <w:lang w:val="en-GB"/>
        </w:rPr>
        <w:footnoteRef/>
      </w:r>
      <w:r w:rsidR="005F1EC7" w:rsidRPr="00C348C0">
        <w:rPr>
          <w:lang w:val="en-GB"/>
        </w:rPr>
        <w:t xml:space="preserve"> </w:t>
      </w:r>
      <w:r w:rsidR="00555BFC" w:rsidRPr="002C74A3">
        <w:rPr>
          <w:lang w:val="en-GB"/>
        </w:rPr>
        <w:t>[</w:t>
      </w:r>
      <w:r w:rsidRPr="002C74A3">
        <w:rPr>
          <w:lang w:val="en-GB"/>
        </w:rPr>
        <w:t>&lt;DDP (Delivered Duty Paid)&gt;</w:t>
      </w:r>
      <w:r w:rsidR="00555BFC" w:rsidRPr="002C74A3">
        <w:rPr>
          <w:lang w:val="en-GB"/>
        </w:rPr>
        <w:t>] [</w:t>
      </w:r>
      <w:r w:rsidRPr="002C74A3">
        <w:rPr>
          <w:lang w:val="en-GB"/>
        </w:rPr>
        <w:t xml:space="preserve">&lt;DAP (Delivered </w:t>
      </w:r>
      <w:proofErr w:type="gramStart"/>
      <w:r w:rsidRPr="002C74A3">
        <w:rPr>
          <w:lang w:val="en-GB"/>
        </w:rPr>
        <w:t>At</w:t>
      </w:r>
      <w:proofErr w:type="gramEnd"/>
      <w:r w:rsidRPr="002C74A3">
        <w:rPr>
          <w:lang w:val="en-GB"/>
        </w:rPr>
        <w:t xml:space="preserve"> Place)&gt;</w:t>
      </w:r>
      <w:r w:rsidR="00555BFC" w:rsidRPr="002C74A3">
        <w:rPr>
          <w:lang w:val="en-GB"/>
        </w:rPr>
        <w:t>]</w:t>
      </w:r>
      <w:r w:rsidRPr="002C74A3">
        <w:rPr>
          <w:lang w:val="en-GB"/>
        </w:rPr>
        <w:t xml:space="preserve"> — Incoterms </w:t>
      </w:r>
      <w:r w:rsidR="00203E3D" w:rsidRPr="002C74A3">
        <w:rPr>
          <w:lang w:val="en-GB"/>
        </w:rPr>
        <w:t xml:space="preserve">2020 </w:t>
      </w:r>
      <w:r w:rsidRPr="002C74A3">
        <w:rPr>
          <w:lang w:val="en-GB"/>
        </w:rPr>
        <w:t xml:space="preserve">International Chamber of Commerce </w:t>
      </w:r>
      <w:r w:rsidR="00E94212" w:rsidRPr="002C74A3">
        <w:rPr>
          <w:lang w:val="en-IE"/>
        </w:rPr>
        <w:t xml:space="preserve"> </w:t>
      </w:r>
      <w:hyperlink r:id="rId1" w:history="1">
        <w:r w:rsidR="00E94212" w:rsidRPr="002C74A3">
          <w:rPr>
            <w:rStyle w:val="Kpr"/>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0"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3"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9216D6C"/>
    <w:multiLevelType w:val="multilevel"/>
    <w:tmpl w:val="CB007AF0"/>
    <w:lvl w:ilvl="0">
      <w:start w:val="1"/>
      <w:numFmt w:val="decimal"/>
      <w:pStyle w:val="Balk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rPr>
        <w:rFonts w:hint="default"/>
      </w:rPr>
    </w:lvl>
    <w:lvl w:ilvl="4">
      <w:start w:val="1"/>
      <w:numFmt w:val="decimal"/>
      <w:pStyle w:val="Balk5"/>
      <w:lvlText w:val="%1.%2.%3.%4.%5"/>
      <w:lvlJc w:val="left"/>
      <w:pPr>
        <w:tabs>
          <w:tab w:val="num" w:pos="1008"/>
        </w:tabs>
        <w:ind w:left="1008" w:hanging="1008"/>
      </w:pPr>
      <w:rPr>
        <w:rFonts w:hint="default"/>
      </w:rPr>
    </w:lvl>
    <w:lvl w:ilvl="5">
      <w:start w:val="1"/>
      <w:numFmt w:val="none"/>
      <w:pStyle w:val="Balk6"/>
      <w:lvlText w:val=""/>
      <w:lvlJc w:val="left"/>
      <w:pPr>
        <w:tabs>
          <w:tab w:val="num" w:pos="360"/>
        </w:tabs>
        <w:ind w:left="0" w:firstLine="0"/>
      </w:pPr>
      <w:rPr>
        <w:rFonts w:hint="default"/>
      </w:rPr>
    </w:lvl>
    <w:lvl w:ilvl="6">
      <w:start w:val="1"/>
      <w:numFmt w:val="decimal"/>
      <w:pStyle w:val="Balk7"/>
      <w:lvlText w:val="%1.%2.%3.%4.%5.%6.%7"/>
      <w:lvlJc w:val="left"/>
      <w:pPr>
        <w:tabs>
          <w:tab w:val="num" w:pos="1296"/>
        </w:tabs>
        <w:ind w:left="1296" w:hanging="1296"/>
      </w:pPr>
      <w:rPr>
        <w:rFonts w:hint="default"/>
      </w:rPr>
    </w:lvl>
    <w:lvl w:ilvl="7">
      <w:start w:val="1"/>
      <w:numFmt w:val="decimal"/>
      <w:pStyle w:val="Balk8"/>
      <w:lvlText w:val="%1.%2.%3.%4.%5.%6.%7.%8"/>
      <w:lvlJc w:val="left"/>
      <w:pPr>
        <w:tabs>
          <w:tab w:val="num" w:pos="1440"/>
        </w:tabs>
        <w:ind w:left="1440" w:hanging="1440"/>
      </w:pPr>
      <w:rPr>
        <w:rFonts w:hint="default"/>
      </w:rPr>
    </w:lvl>
    <w:lvl w:ilvl="8">
      <w:start w:val="1"/>
      <w:numFmt w:val="decimal"/>
      <w:pStyle w:val="Balk9"/>
      <w:lvlText w:val="%1.%2.%3.%4.%5.%6.%7.%8.%9"/>
      <w:lvlJc w:val="left"/>
      <w:pPr>
        <w:tabs>
          <w:tab w:val="num" w:pos="1584"/>
        </w:tabs>
        <w:ind w:left="1584" w:hanging="1584"/>
      </w:pPr>
      <w:rPr>
        <w:rFonts w:hint="default"/>
      </w:rPr>
    </w:lvl>
  </w:abstractNum>
  <w:abstractNum w:abstractNumId="2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21"/>
  </w:num>
  <w:num w:numId="3">
    <w:abstractNumId w:val="10"/>
  </w:num>
  <w:num w:numId="4">
    <w:abstractNumId w:val="13"/>
  </w:num>
  <w:num w:numId="5">
    <w:abstractNumId w:val="23"/>
  </w:num>
  <w:num w:numId="6">
    <w:abstractNumId w:val="9"/>
  </w:num>
  <w:num w:numId="7">
    <w:abstractNumId w:val="6"/>
  </w:num>
  <w:num w:numId="8">
    <w:abstractNumId w:val="2"/>
  </w:num>
  <w:num w:numId="9">
    <w:abstractNumId w:val="14"/>
  </w:num>
  <w:num w:numId="10">
    <w:abstractNumId w:val="5"/>
  </w:num>
  <w:num w:numId="11">
    <w:abstractNumId w:val="20"/>
  </w:num>
  <w:num w:numId="12">
    <w:abstractNumId w:val="12"/>
  </w:num>
  <w:num w:numId="13">
    <w:abstractNumId w:val="7"/>
  </w:num>
  <w:num w:numId="14">
    <w:abstractNumId w:val="18"/>
  </w:num>
  <w:num w:numId="15">
    <w:abstractNumId w:val="19"/>
  </w:num>
  <w:num w:numId="16">
    <w:abstractNumId w:val="8"/>
  </w:num>
  <w:num w:numId="17">
    <w:abstractNumId w:val="15"/>
  </w:num>
  <w:num w:numId="18">
    <w:abstractNumId w:val="11"/>
  </w:num>
  <w:num w:numId="19">
    <w:abstractNumId w:val="11"/>
  </w:num>
  <w:num w:numId="20">
    <w:abstractNumId w:val="24"/>
  </w:num>
  <w:num w:numId="21">
    <w:abstractNumId w:val="17"/>
  </w:num>
  <w:num w:numId="22">
    <w:abstractNumId w:val="16"/>
  </w:num>
  <w:num w:numId="23">
    <w:abstractNumId w:val="3"/>
  </w:num>
  <w:num w:numId="24">
    <w:abstractNumId w:val="11"/>
  </w:num>
  <w:num w:numId="25">
    <w:abstractNumId w:val="11"/>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67B8"/>
    <w:rsid w:val="0002493B"/>
    <w:rsid w:val="00027333"/>
    <w:rsid w:val="00030464"/>
    <w:rsid w:val="00033F19"/>
    <w:rsid w:val="00036E25"/>
    <w:rsid w:val="00036E7F"/>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0CDE"/>
    <w:rsid w:val="000714BB"/>
    <w:rsid w:val="0007671B"/>
    <w:rsid w:val="0008592A"/>
    <w:rsid w:val="00085CA1"/>
    <w:rsid w:val="00087F35"/>
    <w:rsid w:val="00090987"/>
    <w:rsid w:val="0009286D"/>
    <w:rsid w:val="000947DF"/>
    <w:rsid w:val="00097737"/>
    <w:rsid w:val="000A1A71"/>
    <w:rsid w:val="000A3B36"/>
    <w:rsid w:val="000A7A2C"/>
    <w:rsid w:val="000B0983"/>
    <w:rsid w:val="000B1236"/>
    <w:rsid w:val="000B79F6"/>
    <w:rsid w:val="000C1D59"/>
    <w:rsid w:val="000C32D7"/>
    <w:rsid w:val="000C4AE6"/>
    <w:rsid w:val="000C518F"/>
    <w:rsid w:val="000C6E69"/>
    <w:rsid w:val="000D0118"/>
    <w:rsid w:val="000D1B17"/>
    <w:rsid w:val="000D1CDA"/>
    <w:rsid w:val="000D24E3"/>
    <w:rsid w:val="000D2B44"/>
    <w:rsid w:val="000D40DB"/>
    <w:rsid w:val="000D4A00"/>
    <w:rsid w:val="000D4C36"/>
    <w:rsid w:val="000D5F1B"/>
    <w:rsid w:val="000D66C0"/>
    <w:rsid w:val="000E0DB4"/>
    <w:rsid w:val="000E291F"/>
    <w:rsid w:val="000E7B75"/>
    <w:rsid w:val="000F124B"/>
    <w:rsid w:val="000F1339"/>
    <w:rsid w:val="000F5F5F"/>
    <w:rsid w:val="00100085"/>
    <w:rsid w:val="00103348"/>
    <w:rsid w:val="00103913"/>
    <w:rsid w:val="00104B37"/>
    <w:rsid w:val="0010518E"/>
    <w:rsid w:val="00111B28"/>
    <w:rsid w:val="0011487E"/>
    <w:rsid w:val="00115916"/>
    <w:rsid w:val="00115A3D"/>
    <w:rsid w:val="001160E5"/>
    <w:rsid w:val="00116A45"/>
    <w:rsid w:val="00121DE4"/>
    <w:rsid w:val="00123EDC"/>
    <w:rsid w:val="001252C0"/>
    <w:rsid w:val="0012677D"/>
    <w:rsid w:val="0013002E"/>
    <w:rsid w:val="001302A7"/>
    <w:rsid w:val="001309AB"/>
    <w:rsid w:val="00130EF1"/>
    <w:rsid w:val="001320DF"/>
    <w:rsid w:val="00134586"/>
    <w:rsid w:val="0014655B"/>
    <w:rsid w:val="0014659F"/>
    <w:rsid w:val="00150767"/>
    <w:rsid w:val="001515E4"/>
    <w:rsid w:val="001536B3"/>
    <w:rsid w:val="00157C6D"/>
    <w:rsid w:val="00157DEE"/>
    <w:rsid w:val="001645AC"/>
    <w:rsid w:val="00164F15"/>
    <w:rsid w:val="00171C45"/>
    <w:rsid w:val="001766D9"/>
    <w:rsid w:val="00181980"/>
    <w:rsid w:val="00182B6E"/>
    <w:rsid w:val="00185973"/>
    <w:rsid w:val="00187253"/>
    <w:rsid w:val="00192430"/>
    <w:rsid w:val="001932AF"/>
    <w:rsid w:val="001937B4"/>
    <w:rsid w:val="00196503"/>
    <w:rsid w:val="001976A6"/>
    <w:rsid w:val="001A06A2"/>
    <w:rsid w:val="001A1207"/>
    <w:rsid w:val="001A64D9"/>
    <w:rsid w:val="001A6C79"/>
    <w:rsid w:val="001B29E8"/>
    <w:rsid w:val="001B38DA"/>
    <w:rsid w:val="001B5454"/>
    <w:rsid w:val="001B660A"/>
    <w:rsid w:val="001C17CC"/>
    <w:rsid w:val="001C1C7F"/>
    <w:rsid w:val="001D0532"/>
    <w:rsid w:val="001D20C7"/>
    <w:rsid w:val="001D339B"/>
    <w:rsid w:val="001D51F8"/>
    <w:rsid w:val="001E377F"/>
    <w:rsid w:val="001E4648"/>
    <w:rsid w:val="001F0DE5"/>
    <w:rsid w:val="001F410B"/>
    <w:rsid w:val="001F526D"/>
    <w:rsid w:val="001F5421"/>
    <w:rsid w:val="001F7658"/>
    <w:rsid w:val="002012E1"/>
    <w:rsid w:val="00201CF7"/>
    <w:rsid w:val="00203E3D"/>
    <w:rsid w:val="00205DC5"/>
    <w:rsid w:val="0020615A"/>
    <w:rsid w:val="00211229"/>
    <w:rsid w:val="00211E0F"/>
    <w:rsid w:val="00213890"/>
    <w:rsid w:val="002156A5"/>
    <w:rsid w:val="0021645D"/>
    <w:rsid w:val="00216F0D"/>
    <w:rsid w:val="00217E61"/>
    <w:rsid w:val="002209F1"/>
    <w:rsid w:val="00220BF7"/>
    <w:rsid w:val="00224C44"/>
    <w:rsid w:val="00225CDC"/>
    <w:rsid w:val="00225F75"/>
    <w:rsid w:val="00227A8C"/>
    <w:rsid w:val="00227ABB"/>
    <w:rsid w:val="0023558C"/>
    <w:rsid w:val="00235BB9"/>
    <w:rsid w:val="00237251"/>
    <w:rsid w:val="00237F9E"/>
    <w:rsid w:val="002426D3"/>
    <w:rsid w:val="002442B7"/>
    <w:rsid w:val="002455C7"/>
    <w:rsid w:val="002456F1"/>
    <w:rsid w:val="002463B3"/>
    <w:rsid w:val="0025137A"/>
    <w:rsid w:val="002514D1"/>
    <w:rsid w:val="0025177E"/>
    <w:rsid w:val="00251EA1"/>
    <w:rsid w:val="00252123"/>
    <w:rsid w:val="00253324"/>
    <w:rsid w:val="002560BB"/>
    <w:rsid w:val="002561C8"/>
    <w:rsid w:val="00264ACD"/>
    <w:rsid w:val="0026542C"/>
    <w:rsid w:val="00266C6F"/>
    <w:rsid w:val="00271700"/>
    <w:rsid w:val="00272A7B"/>
    <w:rsid w:val="00272D32"/>
    <w:rsid w:val="0028364A"/>
    <w:rsid w:val="00287651"/>
    <w:rsid w:val="00290561"/>
    <w:rsid w:val="00294190"/>
    <w:rsid w:val="002A0041"/>
    <w:rsid w:val="002A1860"/>
    <w:rsid w:val="002A2D36"/>
    <w:rsid w:val="002A6367"/>
    <w:rsid w:val="002B1865"/>
    <w:rsid w:val="002B6401"/>
    <w:rsid w:val="002B7402"/>
    <w:rsid w:val="002B78A7"/>
    <w:rsid w:val="002C1EAD"/>
    <w:rsid w:val="002C649A"/>
    <w:rsid w:val="002C74A3"/>
    <w:rsid w:val="002D0CE1"/>
    <w:rsid w:val="002D1FCC"/>
    <w:rsid w:val="002D2FC0"/>
    <w:rsid w:val="002D6EED"/>
    <w:rsid w:val="002E105B"/>
    <w:rsid w:val="002E1FB2"/>
    <w:rsid w:val="002E4D1C"/>
    <w:rsid w:val="002F1222"/>
    <w:rsid w:val="002F48D0"/>
    <w:rsid w:val="002F530E"/>
    <w:rsid w:val="002F6309"/>
    <w:rsid w:val="00301220"/>
    <w:rsid w:val="003051AA"/>
    <w:rsid w:val="00305FFB"/>
    <w:rsid w:val="003061F8"/>
    <w:rsid w:val="00306DE6"/>
    <w:rsid w:val="003205A4"/>
    <w:rsid w:val="00322263"/>
    <w:rsid w:val="003308C6"/>
    <w:rsid w:val="003320FF"/>
    <w:rsid w:val="0033212F"/>
    <w:rsid w:val="00335E06"/>
    <w:rsid w:val="003409B8"/>
    <w:rsid w:val="003411A3"/>
    <w:rsid w:val="00343102"/>
    <w:rsid w:val="0034393A"/>
    <w:rsid w:val="00344B1A"/>
    <w:rsid w:val="00347B7E"/>
    <w:rsid w:val="003502E9"/>
    <w:rsid w:val="0035089B"/>
    <w:rsid w:val="00351351"/>
    <w:rsid w:val="003551F4"/>
    <w:rsid w:val="003568F8"/>
    <w:rsid w:val="00360344"/>
    <w:rsid w:val="003613D2"/>
    <w:rsid w:val="00364FFD"/>
    <w:rsid w:val="00366F27"/>
    <w:rsid w:val="00371851"/>
    <w:rsid w:val="00371F01"/>
    <w:rsid w:val="003721AD"/>
    <w:rsid w:val="00372540"/>
    <w:rsid w:val="00376656"/>
    <w:rsid w:val="00384ABB"/>
    <w:rsid w:val="00384BAB"/>
    <w:rsid w:val="00385FFC"/>
    <w:rsid w:val="00386409"/>
    <w:rsid w:val="00387C56"/>
    <w:rsid w:val="00391D90"/>
    <w:rsid w:val="003925E9"/>
    <w:rsid w:val="00392A7E"/>
    <w:rsid w:val="00394E9F"/>
    <w:rsid w:val="003A02A1"/>
    <w:rsid w:val="003A474A"/>
    <w:rsid w:val="003B3C9C"/>
    <w:rsid w:val="003B48B4"/>
    <w:rsid w:val="003C0747"/>
    <w:rsid w:val="003C6C9C"/>
    <w:rsid w:val="003C7266"/>
    <w:rsid w:val="003D2078"/>
    <w:rsid w:val="003D3CAA"/>
    <w:rsid w:val="003D504C"/>
    <w:rsid w:val="003D7011"/>
    <w:rsid w:val="003D7611"/>
    <w:rsid w:val="003E4DCA"/>
    <w:rsid w:val="003E7C71"/>
    <w:rsid w:val="003F0713"/>
    <w:rsid w:val="003F2FA4"/>
    <w:rsid w:val="003F3B51"/>
    <w:rsid w:val="003F3D45"/>
    <w:rsid w:val="003F4953"/>
    <w:rsid w:val="003F6D98"/>
    <w:rsid w:val="003F7AF5"/>
    <w:rsid w:val="003F7DB7"/>
    <w:rsid w:val="0040221E"/>
    <w:rsid w:val="0040595A"/>
    <w:rsid w:val="004072FA"/>
    <w:rsid w:val="004105A1"/>
    <w:rsid w:val="00420666"/>
    <w:rsid w:val="00421363"/>
    <w:rsid w:val="0042695A"/>
    <w:rsid w:val="004300D4"/>
    <w:rsid w:val="004316F0"/>
    <w:rsid w:val="004365AD"/>
    <w:rsid w:val="00442FF2"/>
    <w:rsid w:val="004434F8"/>
    <w:rsid w:val="0045310F"/>
    <w:rsid w:val="004554CB"/>
    <w:rsid w:val="004607CD"/>
    <w:rsid w:val="0046122C"/>
    <w:rsid w:val="00461AB4"/>
    <w:rsid w:val="00463F73"/>
    <w:rsid w:val="00465A08"/>
    <w:rsid w:val="004754BD"/>
    <w:rsid w:val="00476547"/>
    <w:rsid w:val="004775D2"/>
    <w:rsid w:val="0047783A"/>
    <w:rsid w:val="00483E26"/>
    <w:rsid w:val="00487730"/>
    <w:rsid w:val="0049088E"/>
    <w:rsid w:val="004925DF"/>
    <w:rsid w:val="00494168"/>
    <w:rsid w:val="004A0140"/>
    <w:rsid w:val="004A101E"/>
    <w:rsid w:val="004A5CA1"/>
    <w:rsid w:val="004A7ED9"/>
    <w:rsid w:val="004B5C33"/>
    <w:rsid w:val="004C265E"/>
    <w:rsid w:val="004C35B5"/>
    <w:rsid w:val="004D2FD8"/>
    <w:rsid w:val="004D6D1E"/>
    <w:rsid w:val="004E16BB"/>
    <w:rsid w:val="004E2DDD"/>
    <w:rsid w:val="004E68CF"/>
    <w:rsid w:val="004F1264"/>
    <w:rsid w:val="004F5C57"/>
    <w:rsid w:val="004F6EE9"/>
    <w:rsid w:val="005005D7"/>
    <w:rsid w:val="00501FF0"/>
    <w:rsid w:val="00503427"/>
    <w:rsid w:val="00515616"/>
    <w:rsid w:val="00516552"/>
    <w:rsid w:val="00533C8D"/>
    <w:rsid w:val="00535826"/>
    <w:rsid w:val="00536B4A"/>
    <w:rsid w:val="00537189"/>
    <w:rsid w:val="00542E0F"/>
    <w:rsid w:val="00545957"/>
    <w:rsid w:val="005513C5"/>
    <w:rsid w:val="00552278"/>
    <w:rsid w:val="00555BFC"/>
    <w:rsid w:val="00556923"/>
    <w:rsid w:val="005634B2"/>
    <w:rsid w:val="00575CB0"/>
    <w:rsid w:val="00580F0C"/>
    <w:rsid w:val="00582894"/>
    <w:rsid w:val="00586D6C"/>
    <w:rsid w:val="00591F23"/>
    <w:rsid w:val="00593550"/>
    <w:rsid w:val="0059371A"/>
    <w:rsid w:val="005B2018"/>
    <w:rsid w:val="005B35D7"/>
    <w:rsid w:val="005B69F7"/>
    <w:rsid w:val="005C0EA1"/>
    <w:rsid w:val="005C1201"/>
    <w:rsid w:val="005C3558"/>
    <w:rsid w:val="005C5441"/>
    <w:rsid w:val="005D72F7"/>
    <w:rsid w:val="005E0B76"/>
    <w:rsid w:val="005E2EE8"/>
    <w:rsid w:val="005F1EC7"/>
    <w:rsid w:val="005F3C51"/>
    <w:rsid w:val="005F62D0"/>
    <w:rsid w:val="005F7DC0"/>
    <w:rsid w:val="00603B4B"/>
    <w:rsid w:val="00613E4C"/>
    <w:rsid w:val="00614AE9"/>
    <w:rsid w:val="006164B8"/>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2618"/>
    <w:rsid w:val="006532E3"/>
    <w:rsid w:val="00654F04"/>
    <w:rsid w:val="0066145D"/>
    <w:rsid w:val="00661B3C"/>
    <w:rsid w:val="0066519D"/>
    <w:rsid w:val="00670E5E"/>
    <w:rsid w:val="00677500"/>
    <w:rsid w:val="0068247E"/>
    <w:rsid w:val="00682804"/>
    <w:rsid w:val="0069153C"/>
    <w:rsid w:val="006917B2"/>
    <w:rsid w:val="00692095"/>
    <w:rsid w:val="00696FDD"/>
    <w:rsid w:val="006A5F84"/>
    <w:rsid w:val="006B0532"/>
    <w:rsid w:val="006B0AB1"/>
    <w:rsid w:val="006B3EAE"/>
    <w:rsid w:val="006B51C6"/>
    <w:rsid w:val="006B5B42"/>
    <w:rsid w:val="006C2F05"/>
    <w:rsid w:val="006C513D"/>
    <w:rsid w:val="006D3BA1"/>
    <w:rsid w:val="006D4CEC"/>
    <w:rsid w:val="006E1DB1"/>
    <w:rsid w:val="006E4A76"/>
    <w:rsid w:val="006E56FD"/>
    <w:rsid w:val="006E6880"/>
    <w:rsid w:val="006F210E"/>
    <w:rsid w:val="006F43E5"/>
    <w:rsid w:val="006F5771"/>
    <w:rsid w:val="006F7CB5"/>
    <w:rsid w:val="00702131"/>
    <w:rsid w:val="00703425"/>
    <w:rsid w:val="00710379"/>
    <w:rsid w:val="00711C72"/>
    <w:rsid w:val="0071243A"/>
    <w:rsid w:val="00715B35"/>
    <w:rsid w:val="00723C11"/>
    <w:rsid w:val="00724D0C"/>
    <w:rsid w:val="007307A9"/>
    <w:rsid w:val="0073450F"/>
    <w:rsid w:val="007354CF"/>
    <w:rsid w:val="00740F25"/>
    <w:rsid w:val="007423EF"/>
    <w:rsid w:val="0075384B"/>
    <w:rsid w:val="00754D2B"/>
    <w:rsid w:val="007563BB"/>
    <w:rsid w:val="007600CA"/>
    <w:rsid w:val="00760195"/>
    <w:rsid w:val="007625F7"/>
    <w:rsid w:val="007629E1"/>
    <w:rsid w:val="00763B1C"/>
    <w:rsid w:val="007666CD"/>
    <w:rsid w:val="00775749"/>
    <w:rsid w:val="00776BF7"/>
    <w:rsid w:val="00777E99"/>
    <w:rsid w:val="00784E2A"/>
    <w:rsid w:val="00785050"/>
    <w:rsid w:val="00787CA0"/>
    <w:rsid w:val="00792A1B"/>
    <w:rsid w:val="0079405A"/>
    <w:rsid w:val="007A0045"/>
    <w:rsid w:val="007A0144"/>
    <w:rsid w:val="007A01BB"/>
    <w:rsid w:val="007A0C47"/>
    <w:rsid w:val="007B15A3"/>
    <w:rsid w:val="007B65DB"/>
    <w:rsid w:val="007C0BDD"/>
    <w:rsid w:val="007C1656"/>
    <w:rsid w:val="007C6835"/>
    <w:rsid w:val="007C75E0"/>
    <w:rsid w:val="007D5FA2"/>
    <w:rsid w:val="007E0CD5"/>
    <w:rsid w:val="007E3D5F"/>
    <w:rsid w:val="007E597D"/>
    <w:rsid w:val="007F2567"/>
    <w:rsid w:val="007F634B"/>
    <w:rsid w:val="007F661B"/>
    <w:rsid w:val="007F6802"/>
    <w:rsid w:val="00803383"/>
    <w:rsid w:val="00806CE0"/>
    <w:rsid w:val="00811F58"/>
    <w:rsid w:val="0081263E"/>
    <w:rsid w:val="0081418B"/>
    <w:rsid w:val="00814C3A"/>
    <w:rsid w:val="00815C27"/>
    <w:rsid w:val="008163FF"/>
    <w:rsid w:val="008227A5"/>
    <w:rsid w:val="00822E7E"/>
    <w:rsid w:val="008272ED"/>
    <w:rsid w:val="00830ACF"/>
    <w:rsid w:val="00836DEA"/>
    <w:rsid w:val="008370E5"/>
    <w:rsid w:val="00853F9D"/>
    <w:rsid w:val="0085667F"/>
    <w:rsid w:val="008617F3"/>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A6AD7"/>
    <w:rsid w:val="008B2A9C"/>
    <w:rsid w:val="008B357B"/>
    <w:rsid w:val="008C14A7"/>
    <w:rsid w:val="008C4E79"/>
    <w:rsid w:val="008C5A40"/>
    <w:rsid w:val="008C5DAA"/>
    <w:rsid w:val="008C787A"/>
    <w:rsid w:val="008E40E2"/>
    <w:rsid w:val="008E7470"/>
    <w:rsid w:val="008E7587"/>
    <w:rsid w:val="008F3866"/>
    <w:rsid w:val="008F3D27"/>
    <w:rsid w:val="009030B0"/>
    <w:rsid w:val="009143FD"/>
    <w:rsid w:val="00917D02"/>
    <w:rsid w:val="00920A51"/>
    <w:rsid w:val="00920DBC"/>
    <w:rsid w:val="00922542"/>
    <w:rsid w:val="009251E3"/>
    <w:rsid w:val="0093582A"/>
    <w:rsid w:val="009423FB"/>
    <w:rsid w:val="0094670B"/>
    <w:rsid w:val="00947FC3"/>
    <w:rsid w:val="00950813"/>
    <w:rsid w:val="009514EC"/>
    <w:rsid w:val="00961615"/>
    <w:rsid w:val="00980A42"/>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C22A3"/>
    <w:rsid w:val="009D2938"/>
    <w:rsid w:val="009D3181"/>
    <w:rsid w:val="009D5314"/>
    <w:rsid w:val="009E04E4"/>
    <w:rsid w:val="009E48A3"/>
    <w:rsid w:val="009E4FC6"/>
    <w:rsid w:val="009E6BB7"/>
    <w:rsid w:val="009F1371"/>
    <w:rsid w:val="009F14CF"/>
    <w:rsid w:val="009F3126"/>
    <w:rsid w:val="00A0308D"/>
    <w:rsid w:val="00A039CA"/>
    <w:rsid w:val="00A04FBF"/>
    <w:rsid w:val="00A05DCA"/>
    <w:rsid w:val="00A068EC"/>
    <w:rsid w:val="00A11F12"/>
    <w:rsid w:val="00A139A6"/>
    <w:rsid w:val="00A1746F"/>
    <w:rsid w:val="00A2696E"/>
    <w:rsid w:val="00A4194A"/>
    <w:rsid w:val="00A42161"/>
    <w:rsid w:val="00A4424B"/>
    <w:rsid w:val="00A50D37"/>
    <w:rsid w:val="00A512A5"/>
    <w:rsid w:val="00A512C9"/>
    <w:rsid w:val="00A539E4"/>
    <w:rsid w:val="00A5438F"/>
    <w:rsid w:val="00A54FDF"/>
    <w:rsid w:val="00A55597"/>
    <w:rsid w:val="00A56C0B"/>
    <w:rsid w:val="00A62073"/>
    <w:rsid w:val="00A62A7F"/>
    <w:rsid w:val="00A63E3C"/>
    <w:rsid w:val="00A65361"/>
    <w:rsid w:val="00A665A2"/>
    <w:rsid w:val="00A721A0"/>
    <w:rsid w:val="00A75650"/>
    <w:rsid w:val="00A77708"/>
    <w:rsid w:val="00A826AD"/>
    <w:rsid w:val="00A8413B"/>
    <w:rsid w:val="00A845B1"/>
    <w:rsid w:val="00A90875"/>
    <w:rsid w:val="00A9509F"/>
    <w:rsid w:val="00AA24A4"/>
    <w:rsid w:val="00AA4766"/>
    <w:rsid w:val="00AA7DAA"/>
    <w:rsid w:val="00AB26E0"/>
    <w:rsid w:val="00AB29A9"/>
    <w:rsid w:val="00AB3AB0"/>
    <w:rsid w:val="00AB5A11"/>
    <w:rsid w:val="00AB5ED5"/>
    <w:rsid w:val="00AB66A5"/>
    <w:rsid w:val="00AC07D4"/>
    <w:rsid w:val="00AC2621"/>
    <w:rsid w:val="00AC7636"/>
    <w:rsid w:val="00AD0D7A"/>
    <w:rsid w:val="00AD5536"/>
    <w:rsid w:val="00AD7B9E"/>
    <w:rsid w:val="00AE5192"/>
    <w:rsid w:val="00AE6600"/>
    <w:rsid w:val="00AE7D13"/>
    <w:rsid w:val="00AF2A32"/>
    <w:rsid w:val="00AF4052"/>
    <w:rsid w:val="00AF47CA"/>
    <w:rsid w:val="00AF507E"/>
    <w:rsid w:val="00B07102"/>
    <w:rsid w:val="00B1032A"/>
    <w:rsid w:val="00B1165D"/>
    <w:rsid w:val="00B12751"/>
    <w:rsid w:val="00B170EF"/>
    <w:rsid w:val="00B17A53"/>
    <w:rsid w:val="00B2499C"/>
    <w:rsid w:val="00B277E4"/>
    <w:rsid w:val="00B30528"/>
    <w:rsid w:val="00B3168E"/>
    <w:rsid w:val="00B3411B"/>
    <w:rsid w:val="00B443C3"/>
    <w:rsid w:val="00B4454C"/>
    <w:rsid w:val="00B44B08"/>
    <w:rsid w:val="00B44DC5"/>
    <w:rsid w:val="00B4644C"/>
    <w:rsid w:val="00B4772C"/>
    <w:rsid w:val="00B50CF5"/>
    <w:rsid w:val="00B51209"/>
    <w:rsid w:val="00B525A7"/>
    <w:rsid w:val="00B569B1"/>
    <w:rsid w:val="00B60082"/>
    <w:rsid w:val="00B61CED"/>
    <w:rsid w:val="00B63280"/>
    <w:rsid w:val="00B70C0E"/>
    <w:rsid w:val="00B7329A"/>
    <w:rsid w:val="00B76124"/>
    <w:rsid w:val="00B80100"/>
    <w:rsid w:val="00B80DE8"/>
    <w:rsid w:val="00B8161D"/>
    <w:rsid w:val="00B84EBC"/>
    <w:rsid w:val="00B86755"/>
    <w:rsid w:val="00B90C14"/>
    <w:rsid w:val="00B93930"/>
    <w:rsid w:val="00B965CD"/>
    <w:rsid w:val="00B9691D"/>
    <w:rsid w:val="00B96E4B"/>
    <w:rsid w:val="00B96F5E"/>
    <w:rsid w:val="00BA0E0A"/>
    <w:rsid w:val="00BA204C"/>
    <w:rsid w:val="00BA70CB"/>
    <w:rsid w:val="00BB2075"/>
    <w:rsid w:val="00BB2CCE"/>
    <w:rsid w:val="00BB51C8"/>
    <w:rsid w:val="00BB56D3"/>
    <w:rsid w:val="00BB65D4"/>
    <w:rsid w:val="00BB6CB4"/>
    <w:rsid w:val="00BC112C"/>
    <w:rsid w:val="00BC163B"/>
    <w:rsid w:val="00BC2F6B"/>
    <w:rsid w:val="00BC3B75"/>
    <w:rsid w:val="00BC46F2"/>
    <w:rsid w:val="00BC6222"/>
    <w:rsid w:val="00BD201F"/>
    <w:rsid w:val="00BD2FEA"/>
    <w:rsid w:val="00BD3371"/>
    <w:rsid w:val="00BE34FF"/>
    <w:rsid w:val="00BE3AD8"/>
    <w:rsid w:val="00BF1407"/>
    <w:rsid w:val="00BF1A9A"/>
    <w:rsid w:val="00C0329C"/>
    <w:rsid w:val="00C07667"/>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5CCE"/>
    <w:rsid w:val="00C778A1"/>
    <w:rsid w:val="00C80299"/>
    <w:rsid w:val="00C81B22"/>
    <w:rsid w:val="00C8328B"/>
    <w:rsid w:val="00C85C8A"/>
    <w:rsid w:val="00C85F4A"/>
    <w:rsid w:val="00C86724"/>
    <w:rsid w:val="00C87F4C"/>
    <w:rsid w:val="00C92434"/>
    <w:rsid w:val="00C976DE"/>
    <w:rsid w:val="00CA1354"/>
    <w:rsid w:val="00CA618A"/>
    <w:rsid w:val="00CA6C68"/>
    <w:rsid w:val="00CA7FAB"/>
    <w:rsid w:val="00CB3E27"/>
    <w:rsid w:val="00CB4E1D"/>
    <w:rsid w:val="00CC5D4F"/>
    <w:rsid w:val="00CC7DE2"/>
    <w:rsid w:val="00CD7F25"/>
    <w:rsid w:val="00CE16A1"/>
    <w:rsid w:val="00CF2D8C"/>
    <w:rsid w:val="00CF2DE2"/>
    <w:rsid w:val="00CF30C4"/>
    <w:rsid w:val="00CF48EA"/>
    <w:rsid w:val="00CF63C2"/>
    <w:rsid w:val="00CF6CFA"/>
    <w:rsid w:val="00D00E91"/>
    <w:rsid w:val="00D02E23"/>
    <w:rsid w:val="00D03108"/>
    <w:rsid w:val="00D07A31"/>
    <w:rsid w:val="00D1398A"/>
    <w:rsid w:val="00D16ADA"/>
    <w:rsid w:val="00D17EE8"/>
    <w:rsid w:val="00D21056"/>
    <w:rsid w:val="00D21AE9"/>
    <w:rsid w:val="00D243E7"/>
    <w:rsid w:val="00D24469"/>
    <w:rsid w:val="00D24893"/>
    <w:rsid w:val="00D312D2"/>
    <w:rsid w:val="00D332B3"/>
    <w:rsid w:val="00D33BE3"/>
    <w:rsid w:val="00D35613"/>
    <w:rsid w:val="00D43612"/>
    <w:rsid w:val="00D44362"/>
    <w:rsid w:val="00D4697C"/>
    <w:rsid w:val="00D52CBF"/>
    <w:rsid w:val="00D576CA"/>
    <w:rsid w:val="00D62067"/>
    <w:rsid w:val="00D662AA"/>
    <w:rsid w:val="00D6653E"/>
    <w:rsid w:val="00D66F04"/>
    <w:rsid w:val="00D678AC"/>
    <w:rsid w:val="00D71AF3"/>
    <w:rsid w:val="00D72793"/>
    <w:rsid w:val="00D735D6"/>
    <w:rsid w:val="00D73E36"/>
    <w:rsid w:val="00D75213"/>
    <w:rsid w:val="00D83D1B"/>
    <w:rsid w:val="00D8732D"/>
    <w:rsid w:val="00D90043"/>
    <w:rsid w:val="00D92BA6"/>
    <w:rsid w:val="00D92FC8"/>
    <w:rsid w:val="00D93F90"/>
    <w:rsid w:val="00D950BA"/>
    <w:rsid w:val="00D959CD"/>
    <w:rsid w:val="00D979C6"/>
    <w:rsid w:val="00DA4AB8"/>
    <w:rsid w:val="00DA4D57"/>
    <w:rsid w:val="00DB5F3B"/>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589E"/>
    <w:rsid w:val="00DF7145"/>
    <w:rsid w:val="00DF7327"/>
    <w:rsid w:val="00DF7A40"/>
    <w:rsid w:val="00E0295D"/>
    <w:rsid w:val="00E034FB"/>
    <w:rsid w:val="00E10B1C"/>
    <w:rsid w:val="00E111AC"/>
    <w:rsid w:val="00E13CDE"/>
    <w:rsid w:val="00E14817"/>
    <w:rsid w:val="00E168E3"/>
    <w:rsid w:val="00E203EF"/>
    <w:rsid w:val="00E213A7"/>
    <w:rsid w:val="00E215DF"/>
    <w:rsid w:val="00E2190B"/>
    <w:rsid w:val="00E2682A"/>
    <w:rsid w:val="00E27678"/>
    <w:rsid w:val="00E3200D"/>
    <w:rsid w:val="00E340A7"/>
    <w:rsid w:val="00E34208"/>
    <w:rsid w:val="00E37290"/>
    <w:rsid w:val="00E37A55"/>
    <w:rsid w:val="00E41C6F"/>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6FD7"/>
    <w:rsid w:val="00E70787"/>
    <w:rsid w:val="00E72143"/>
    <w:rsid w:val="00E730A5"/>
    <w:rsid w:val="00E75503"/>
    <w:rsid w:val="00E80269"/>
    <w:rsid w:val="00E811F3"/>
    <w:rsid w:val="00E82463"/>
    <w:rsid w:val="00E84F50"/>
    <w:rsid w:val="00E85F91"/>
    <w:rsid w:val="00E94212"/>
    <w:rsid w:val="00EA1ADC"/>
    <w:rsid w:val="00EA23A7"/>
    <w:rsid w:val="00EA75C1"/>
    <w:rsid w:val="00EB295F"/>
    <w:rsid w:val="00EB3B91"/>
    <w:rsid w:val="00EB78F4"/>
    <w:rsid w:val="00EC0DD2"/>
    <w:rsid w:val="00EC16F8"/>
    <w:rsid w:val="00EC48C8"/>
    <w:rsid w:val="00EC4FD6"/>
    <w:rsid w:val="00EC571A"/>
    <w:rsid w:val="00ED219D"/>
    <w:rsid w:val="00EE0ED9"/>
    <w:rsid w:val="00EE109E"/>
    <w:rsid w:val="00EE23B1"/>
    <w:rsid w:val="00EE2E55"/>
    <w:rsid w:val="00EE6BC0"/>
    <w:rsid w:val="00EF1C05"/>
    <w:rsid w:val="00EF2700"/>
    <w:rsid w:val="00EF3951"/>
    <w:rsid w:val="00EF6426"/>
    <w:rsid w:val="00F01A04"/>
    <w:rsid w:val="00F02006"/>
    <w:rsid w:val="00F041A6"/>
    <w:rsid w:val="00F0574A"/>
    <w:rsid w:val="00F10944"/>
    <w:rsid w:val="00F25C38"/>
    <w:rsid w:val="00F33A99"/>
    <w:rsid w:val="00F45106"/>
    <w:rsid w:val="00F4528C"/>
    <w:rsid w:val="00F56D4C"/>
    <w:rsid w:val="00F63914"/>
    <w:rsid w:val="00F652E9"/>
    <w:rsid w:val="00F658F3"/>
    <w:rsid w:val="00F676D0"/>
    <w:rsid w:val="00F679ED"/>
    <w:rsid w:val="00F67C74"/>
    <w:rsid w:val="00F67D26"/>
    <w:rsid w:val="00F73A7B"/>
    <w:rsid w:val="00F8016B"/>
    <w:rsid w:val="00F804E1"/>
    <w:rsid w:val="00F84AE0"/>
    <w:rsid w:val="00F874CE"/>
    <w:rsid w:val="00F87F88"/>
    <w:rsid w:val="00F90A9F"/>
    <w:rsid w:val="00F90B7A"/>
    <w:rsid w:val="00F91DF6"/>
    <w:rsid w:val="00F962E3"/>
    <w:rsid w:val="00F973FC"/>
    <w:rsid w:val="00FA3359"/>
    <w:rsid w:val="00FA3F66"/>
    <w:rsid w:val="00FA73A6"/>
    <w:rsid w:val="00FA7BA5"/>
    <w:rsid w:val="00FB1FCF"/>
    <w:rsid w:val="00FB2706"/>
    <w:rsid w:val="00FB3374"/>
    <w:rsid w:val="00FB67DE"/>
    <w:rsid w:val="00FC6A15"/>
    <w:rsid w:val="00FD0DD8"/>
    <w:rsid w:val="00FD23CD"/>
    <w:rsid w:val="00FD4F5A"/>
    <w:rsid w:val="00FD68B9"/>
    <w:rsid w:val="00FD6CB9"/>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5B0A02"/>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95F"/>
    <w:pPr>
      <w:spacing w:before="120" w:after="120"/>
    </w:pPr>
    <w:rPr>
      <w:rFonts w:ascii="Arial" w:hAnsi="Arial"/>
      <w:snapToGrid w:val="0"/>
      <w:lang w:val="en-GB" w:eastAsia="en-US"/>
    </w:rPr>
  </w:style>
  <w:style w:type="paragraph" w:styleId="Balk1">
    <w:name w:val="heading 1"/>
    <w:basedOn w:val="Normal"/>
    <w:next w:val="Normal"/>
    <w:link w:val="Balk1Char"/>
    <w:autoRedefine/>
    <w:qFormat/>
    <w:rsid w:val="00A4424B"/>
    <w:pPr>
      <w:keepNext/>
      <w:numPr>
        <w:numId w:val="2"/>
      </w:numPr>
      <w:spacing w:before="240" w:after="240"/>
      <w:jc w:val="both"/>
      <w:outlineLvl w:val="0"/>
    </w:pPr>
    <w:rPr>
      <w:rFonts w:ascii="Times New Roman" w:hAnsi="Times New Roman"/>
      <w:b/>
      <w:sz w:val="28"/>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framePr w:hSpace="181" w:vSpace="181" w:wrap="auto" w:vAnchor="text" w:hAnchor="text" w:y="1"/>
      <w:outlineLvl w:val="2"/>
    </w:pPr>
  </w:style>
  <w:style w:type="paragraph" w:styleId="Balk4">
    <w:name w:val="heading 4"/>
    <w:basedOn w:val="Normal"/>
    <w:next w:val="Normal"/>
    <w:link w:val="Balk4Char"/>
    <w:qFormat/>
    <w:pPr>
      <w:keepNext/>
      <w:numPr>
        <w:ilvl w:val="3"/>
        <w:numId w:val="2"/>
      </w:numPr>
      <w:spacing w:before="240" w:after="60"/>
      <w:outlineLvl w:val="3"/>
    </w:pPr>
    <w:rPr>
      <w:b/>
      <w:sz w:val="24"/>
    </w:rPr>
  </w:style>
  <w:style w:type="paragraph" w:styleId="Balk5">
    <w:name w:val="heading 5"/>
    <w:basedOn w:val="Normal"/>
    <w:next w:val="Normal"/>
    <w:link w:val="Balk5Char"/>
    <w:qFormat/>
    <w:pPr>
      <w:numPr>
        <w:ilvl w:val="4"/>
        <w:numId w:val="2"/>
      </w:numPr>
      <w:spacing w:before="240" w:after="60"/>
      <w:outlineLvl w:val="4"/>
    </w:pPr>
    <w:rPr>
      <w:sz w:val="22"/>
    </w:rPr>
  </w:style>
  <w:style w:type="paragraph" w:styleId="Balk6">
    <w:name w:val="heading 6"/>
    <w:basedOn w:val="Normal"/>
    <w:next w:val="Normal"/>
    <w:link w:val="Balk6Char"/>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link w:val="Balk7Char"/>
    <w:qFormat/>
    <w:pPr>
      <w:numPr>
        <w:ilvl w:val="6"/>
        <w:numId w:val="2"/>
      </w:numPr>
      <w:spacing w:before="240" w:after="60"/>
      <w:outlineLvl w:val="6"/>
    </w:pPr>
  </w:style>
  <w:style w:type="paragraph" w:styleId="Balk8">
    <w:name w:val="heading 8"/>
    <w:basedOn w:val="Normal"/>
    <w:next w:val="Normal"/>
    <w:link w:val="Balk8Char"/>
    <w:qFormat/>
    <w:pPr>
      <w:numPr>
        <w:ilvl w:val="7"/>
        <w:numId w:val="2"/>
      </w:numPr>
      <w:spacing w:before="240" w:after="60"/>
      <w:outlineLvl w:val="7"/>
    </w:pPr>
    <w:rPr>
      <w:i/>
    </w:rPr>
  </w:style>
  <w:style w:type="paragraph" w:styleId="Balk9">
    <w:name w:val="heading 9"/>
    <w:basedOn w:val="Normal"/>
    <w:next w:val="Normal"/>
    <w:link w:val="Balk9Char"/>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num" w:pos="567"/>
      </w:tabs>
      <w:spacing w:before="0" w:after="0"/>
      <w:jc w:val="both"/>
    </w:pPr>
    <w:rPr>
      <w:rFonts w:ascii="Times New Roman" w:hAnsi="Times New Roman"/>
      <w:sz w:val="24"/>
    </w:rPr>
  </w:style>
  <w:style w:type="paragraph" w:styleId="GvdeMetni">
    <w:name w:val="Body Text"/>
    <w:basedOn w:val="Normal"/>
    <w:link w:val="GvdeMetniChar"/>
  </w:style>
  <w:style w:type="paragraph" w:styleId="GvdeMetniGirintisi2">
    <w:name w:val="Body Text Indent 2"/>
    <w:basedOn w:val="Normal"/>
    <w:link w:val="GvdeMetniGirintisi2Char"/>
    <w:pPr>
      <w:tabs>
        <w:tab w:val="num" w:pos="567"/>
        <w:tab w:val="num" w:pos="2160"/>
      </w:tabs>
      <w:spacing w:after="240"/>
      <w:ind w:left="567" w:hanging="567"/>
      <w:jc w:val="both"/>
    </w:pPr>
    <w:rPr>
      <w:sz w:val="24"/>
      <w:u w:val="single"/>
    </w:rPr>
  </w:style>
  <w:style w:type="paragraph" w:styleId="GvdeMetniGirintisi3">
    <w:name w:val="Body Text Indent 3"/>
    <w:basedOn w:val="Normal"/>
    <w:link w:val="GvdeMetniGirintisi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stBilgi">
    <w:name w:val="header"/>
    <w:basedOn w:val="Normal"/>
    <w:link w:val="stBilgiChar"/>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style>
  <w:style w:type="paragraph" w:styleId="GvdeMetni3">
    <w:name w:val="Body Text 3"/>
    <w:basedOn w:val="Normal"/>
    <w:link w:val="GvdeMetni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Kpr">
    <w:name w:val="Hyperlink"/>
    <w:rPr>
      <w:color w:val="0000FF"/>
      <w:u w:val="single"/>
    </w:rPr>
  </w:style>
  <w:style w:type="paragraph" w:styleId="DipnotMetni">
    <w:name w:val="footnote text"/>
    <w:aliases w:val="Schriftart: 9 pt,Schriftart: 10 pt,Schriftart: 8 pt,WB-Fußnotentext,FoodNote,ft,Footnote,Footnote Text Char Char,Footnote Text Char1 Char Char,Footnote Text Char Char Char Char,fn,f,Voetnoottekst Char,Footnote Text Char1 Cha"/>
    <w:basedOn w:val="Normal"/>
    <w:link w:val="DipnotMetniChar"/>
    <w:autoRedefine/>
    <w:qFormat/>
    <w:rsid w:val="00EB295F"/>
    <w:pPr>
      <w:spacing w:before="0"/>
    </w:pPr>
    <w:rPr>
      <w:rFonts w:ascii="Times New Roman" w:hAnsi="Times New Roman"/>
      <w:lang w:val="fr-FR"/>
    </w:rPr>
  </w:style>
  <w:style w:type="character" w:styleId="DipnotBavurusu">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BelgeBalantlar">
    <w:name w:val="Document Map"/>
    <w:basedOn w:val="Normal"/>
    <w:link w:val="BelgeBalantlar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link w:val="GvdeMetni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Balk1"/>
    <w:autoRedefine/>
    <w:rsid w:val="00A4424B"/>
    <w:pPr>
      <w:tabs>
        <w:tab w:val="clear" w:pos="567"/>
      </w:tabs>
      <w:spacing w:before="120" w:after="120"/>
    </w:pPr>
    <w:rPr>
      <w:bCs/>
      <w:iCs/>
      <w:sz w:val="24"/>
      <w:szCs w:val="24"/>
    </w:rPr>
  </w:style>
  <w:style w:type="character" w:customStyle="1" w:styleId="Balk2Char">
    <w:name w:val="Başlık 2 Char"/>
    <w:link w:val="Balk2"/>
    <w:locked/>
    <w:rsid w:val="0047783A"/>
    <w:rPr>
      <w:rFonts w:ascii="Arial" w:hAnsi="Arial"/>
      <w:snapToGrid w:val="0"/>
      <w:lang w:val="fr-BE" w:eastAsia="en-US" w:bidi="ar-SA"/>
    </w:rPr>
  </w:style>
  <w:style w:type="character" w:customStyle="1" w:styleId="Balk1Char">
    <w:name w:val="Başlık 1 Char"/>
    <w:link w:val="Balk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Balk3Char">
    <w:name w:val="Başlık 3 Char"/>
    <w:link w:val="Balk3"/>
    <w:semiHidden/>
    <w:locked/>
    <w:rsid w:val="0047783A"/>
    <w:rPr>
      <w:rFonts w:ascii="Arial" w:hAnsi="Arial"/>
      <w:snapToGrid w:val="0"/>
      <w:lang w:val="en-GB" w:eastAsia="en-US" w:bidi="ar-SA"/>
    </w:rPr>
  </w:style>
  <w:style w:type="character" w:customStyle="1" w:styleId="Balk4Char">
    <w:name w:val="Başlık 4 Char"/>
    <w:link w:val="Balk4"/>
    <w:semiHidden/>
    <w:locked/>
    <w:rsid w:val="0047783A"/>
    <w:rPr>
      <w:rFonts w:ascii="Arial" w:hAnsi="Arial"/>
      <w:b/>
      <w:snapToGrid w:val="0"/>
      <w:sz w:val="24"/>
      <w:lang w:val="sv-SE" w:eastAsia="en-US" w:bidi="ar-SA"/>
    </w:rPr>
  </w:style>
  <w:style w:type="character" w:customStyle="1" w:styleId="Balk5Char">
    <w:name w:val="Başlık 5 Char"/>
    <w:link w:val="Balk5"/>
    <w:semiHidden/>
    <w:locked/>
    <w:rsid w:val="0047783A"/>
    <w:rPr>
      <w:rFonts w:ascii="Arial" w:hAnsi="Arial"/>
      <w:snapToGrid w:val="0"/>
      <w:sz w:val="22"/>
      <w:lang w:val="sv-SE" w:eastAsia="en-US" w:bidi="ar-SA"/>
    </w:rPr>
  </w:style>
  <w:style w:type="character" w:customStyle="1" w:styleId="Balk6Char">
    <w:name w:val="Başlık 6 Char"/>
    <w:link w:val="Balk6"/>
    <w:semiHidden/>
    <w:locked/>
    <w:rsid w:val="0047783A"/>
    <w:rPr>
      <w:rFonts w:ascii="Arial" w:hAnsi="Arial"/>
      <w:i/>
      <w:snapToGrid w:val="0"/>
      <w:sz w:val="22"/>
      <w:lang w:val="sv-SE" w:eastAsia="en-US" w:bidi="ar-SA"/>
    </w:rPr>
  </w:style>
  <w:style w:type="character" w:customStyle="1" w:styleId="Balk7Char">
    <w:name w:val="Başlık 7 Char"/>
    <w:link w:val="Balk7"/>
    <w:semiHidden/>
    <w:locked/>
    <w:rsid w:val="0047783A"/>
    <w:rPr>
      <w:rFonts w:ascii="Arial" w:hAnsi="Arial"/>
      <w:snapToGrid w:val="0"/>
      <w:lang w:val="sv-SE" w:eastAsia="en-US" w:bidi="ar-SA"/>
    </w:rPr>
  </w:style>
  <w:style w:type="character" w:customStyle="1" w:styleId="Balk8Char">
    <w:name w:val="Başlık 8 Char"/>
    <w:link w:val="Balk8"/>
    <w:semiHidden/>
    <w:locked/>
    <w:rsid w:val="0047783A"/>
    <w:rPr>
      <w:rFonts w:ascii="Arial" w:hAnsi="Arial"/>
      <w:i/>
      <w:snapToGrid w:val="0"/>
      <w:lang w:val="sv-SE" w:eastAsia="en-US" w:bidi="ar-SA"/>
    </w:rPr>
  </w:style>
  <w:style w:type="character" w:customStyle="1" w:styleId="Balk9Char">
    <w:name w:val="Başlık 9 Char"/>
    <w:link w:val="Balk9"/>
    <w:semiHidden/>
    <w:locked/>
    <w:rsid w:val="0047783A"/>
    <w:rPr>
      <w:rFonts w:ascii="Arial" w:hAnsi="Arial"/>
      <w:b/>
      <w:i/>
      <w:snapToGrid w:val="0"/>
      <w:sz w:val="18"/>
      <w:lang w:val="sv-SE" w:eastAsia="en-US" w:bidi="ar-SA"/>
    </w:rPr>
  </w:style>
  <w:style w:type="character" w:customStyle="1" w:styleId="KonuBalChar">
    <w:name w:val="Konu Başlığı Char"/>
    <w:link w:val="KonuBal"/>
    <w:locked/>
    <w:rsid w:val="0047783A"/>
    <w:rPr>
      <w:rFonts w:ascii="Arial" w:hAnsi="Arial"/>
      <w:b/>
      <w:snapToGrid w:val="0"/>
      <w:sz w:val="28"/>
      <w:lang w:val="fr-BE" w:eastAsia="en-US" w:bidi="ar-SA"/>
    </w:rPr>
  </w:style>
  <w:style w:type="character" w:customStyle="1" w:styleId="AltyazChar">
    <w:name w:val="Altyazı Char"/>
    <w:link w:val="Altyaz"/>
    <w:locked/>
    <w:rsid w:val="0047783A"/>
    <w:rPr>
      <w:rFonts w:ascii="Arial" w:hAnsi="Arial"/>
      <w:b/>
      <w:snapToGrid w:val="0"/>
      <w:sz w:val="28"/>
      <w:lang w:val="fr-BE" w:eastAsia="en-US" w:bidi="ar-SA"/>
    </w:rPr>
  </w:style>
  <w:style w:type="character" w:customStyle="1" w:styleId="GvdeMetniGirintisiChar">
    <w:name w:val="Gövde Metni Girintisi Char"/>
    <w:link w:val="GvdeMetniGirintisi"/>
    <w:semiHidden/>
    <w:locked/>
    <w:rsid w:val="0047783A"/>
    <w:rPr>
      <w:snapToGrid w:val="0"/>
      <w:sz w:val="24"/>
      <w:lang w:val="sv-SE" w:eastAsia="en-US" w:bidi="ar-SA"/>
    </w:rPr>
  </w:style>
  <w:style w:type="character" w:customStyle="1" w:styleId="GvdeMetniChar">
    <w:name w:val="Gövde Metni Char"/>
    <w:link w:val="GvdeMetni"/>
    <w:semiHidden/>
    <w:locked/>
    <w:rsid w:val="0047783A"/>
    <w:rPr>
      <w:rFonts w:ascii="Arial" w:hAnsi="Arial"/>
      <w:snapToGrid w:val="0"/>
      <w:lang w:val="sv-SE" w:eastAsia="en-US" w:bidi="ar-SA"/>
    </w:rPr>
  </w:style>
  <w:style w:type="character" w:customStyle="1" w:styleId="GvdeMetniGirintisi2Char">
    <w:name w:val="Gövde Metni Girintisi 2 Char"/>
    <w:link w:val="GvdeMetniGirintisi2"/>
    <w:semiHidden/>
    <w:locked/>
    <w:rsid w:val="0047783A"/>
    <w:rPr>
      <w:rFonts w:ascii="Arial" w:hAnsi="Arial"/>
      <w:snapToGrid w:val="0"/>
      <w:sz w:val="24"/>
      <w:u w:val="single"/>
      <w:lang w:val="sv-SE" w:eastAsia="en-US" w:bidi="ar-SA"/>
    </w:rPr>
  </w:style>
  <w:style w:type="character" w:customStyle="1" w:styleId="GvdeMetniGirintisi3Char">
    <w:name w:val="Gövde Metni Girintisi 3 Char"/>
    <w:link w:val="GvdeMetniGirintisi3"/>
    <w:semiHidden/>
    <w:locked/>
    <w:rsid w:val="0047783A"/>
    <w:rPr>
      <w:rFonts w:ascii="Arial" w:hAnsi="Arial"/>
      <w:snapToGrid w:val="0"/>
      <w:sz w:val="24"/>
      <w:lang w:val="sv-SE" w:eastAsia="en-US" w:bidi="ar-SA"/>
    </w:rPr>
  </w:style>
  <w:style w:type="character" w:customStyle="1" w:styleId="stBilgiChar">
    <w:name w:val="Üst Bilgi Char"/>
    <w:link w:val="stBilgi"/>
    <w:semiHidden/>
    <w:locked/>
    <w:rsid w:val="0047783A"/>
    <w:rPr>
      <w:rFonts w:ascii="Arial" w:hAnsi="Arial"/>
      <w:snapToGrid w:val="0"/>
      <w:lang w:val="sv-SE" w:eastAsia="en-US" w:bidi="ar-SA"/>
    </w:rPr>
  </w:style>
  <w:style w:type="character" w:customStyle="1" w:styleId="AltBilgiChar">
    <w:name w:val="Alt Bilgi Char"/>
    <w:link w:val="AltBilgi"/>
    <w:semiHidden/>
    <w:locked/>
    <w:rsid w:val="0047783A"/>
    <w:rPr>
      <w:rFonts w:ascii="Arial" w:hAnsi="Arial"/>
      <w:snapToGrid w:val="0"/>
      <w:lang w:val="sv-SE" w:eastAsia="en-US" w:bidi="ar-SA"/>
    </w:rPr>
  </w:style>
  <w:style w:type="character" w:customStyle="1" w:styleId="GvdeMetni3Char">
    <w:name w:val="Gövde Metni 3 Char"/>
    <w:link w:val="GvdeMetni3"/>
    <w:semiHidden/>
    <w:locked/>
    <w:rsid w:val="0047783A"/>
    <w:rPr>
      <w:rFonts w:ascii="Arial" w:hAnsi="Arial"/>
      <w:b/>
      <w:snapToGrid w:val="0"/>
      <w:sz w:val="24"/>
      <w:lang w:val="en-GB" w:eastAsia="en-US" w:bidi="ar-SA"/>
    </w:rPr>
  </w:style>
  <w:style w:type="character" w:customStyle="1" w:styleId="DipnotMetniChar">
    <w:name w:val="Dipnot Metni Char"/>
    <w:aliases w:val="Schriftart: 9 pt Char,Schriftart: 10 pt Char,Schriftart: 8 pt Char,WB-Fußnotentext Char,FoodNote Char,ft Char,Footnote Char,Footnote Text Char Char Char,Footnote Text Char1 Char Char Char,Footnote Text Char Char Char Char Char,fn Char"/>
    <w:link w:val="DipnotMetni"/>
    <w:locked/>
    <w:rsid w:val="0047783A"/>
    <w:rPr>
      <w:rFonts w:ascii="Arial" w:hAnsi="Arial"/>
      <w:snapToGrid w:val="0"/>
      <w:lang w:val="fr-FR" w:eastAsia="en-US" w:bidi="ar-SA"/>
    </w:rPr>
  </w:style>
  <w:style w:type="character" w:customStyle="1" w:styleId="BelgeBalantlarChar">
    <w:name w:val="Belge Bağlantıları Char"/>
    <w:link w:val="BelgeBalantlar"/>
    <w:semiHidden/>
    <w:locked/>
    <w:rsid w:val="0047783A"/>
    <w:rPr>
      <w:rFonts w:ascii="Arial" w:hAnsi="Arial"/>
      <w:snapToGrid w:val="0"/>
      <w:sz w:val="24"/>
      <w:lang w:val="fr-FR" w:eastAsia="en-US" w:bidi="ar-SA"/>
    </w:rPr>
  </w:style>
  <w:style w:type="character" w:customStyle="1" w:styleId="GvdeMetni2Char">
    <w:name w:val="Gövde Metni 2 Char"/>
    <w:link w:val="GvdeMetni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SonNotBavurusu">
    <w:name w:val="endnote reference"/>
    <w:semiHidden/>
    <w:rsid w:val="0047783A"/>
    <w:rPr>
      <w:vertAlign w:val="superscript"/>
    </w:rPr>
  </w:style>
  <w:style w:type="paragraph" w:styleId="SonNotMetni">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AklamaBavurusu">
    <w:name w:val="annotation reference"/>
    <w:rsid w:val="00EE23B1"/>
    <w:rPr>
      <w:sz w:val="16"/>
      <w:szCs w:val="16"/>
    </w:rPr>
  </w:style>
  <w:style w:type="paragraph" w:styleId="AklamaMetni">
    <w:name w:val="annotation text"/>
    <w:basedOn w:val="Normal"/>
    <w:link w:val="AklamaMetniChar"/>
    <w:rsid w:val="00EE23B1"/>
  </w:style>
  <w:style w:type="paragraph" w:styleId="AklamaKonusu">
    <w:name w:val="annotation subject"/>
    <w:basedOn w:val="AklamaMetni"/>
    <w:next w:val="AklamaMetni"/>
    <w:semiHidden/>
    <w:rsid w:val="00EE23B1"/>
    <w:rPr>
      <w:b/>
      <w:bCs/>
    </w:rPr>
  </w:style>
  <w:style w:type="paragraph" w:styleId="ListeParagraf">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AklamaMetniChar">
    <w:name w:val="Açıklama Metni Char"/>
    <w:link w:val="AklamaMetni"/>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Dzeltme">
    <w:name w:val="Revision"/>
    <w:hidden/>
    <w:uiPriority w:val="99"/>
    <w:semiHidden/>
    <w:rsid w:val="00EA23A7"/>
    <w:rPr>
      <w:rFonts w:ascii="Arial" w:hAnsi="Arial"/>
      <w:snapToGrid w:val="0"/>
      <w:lang w:val="en-GB" w:eastAsia="en-US"/>
    </w:rPr>
  </w:style>
  <w:style w:type="character" w:customStyle="1" w:styleId="zmlenmeyenBahsetme1">
    <w:name w:val="Çözümlenmeyen Bahsetme1"/>
    <w:uiPriority w:val="99"/>
    <w:semiHidden/>
    <w:unhideWhenUsed/>
    <w:rsid w:val="007354CF"/>
    <w:rPr>
      <w:color w:val="605E5C"/>
      <w:shd w:val="clear" w:color="auto" w:fill="E1DFDD"/>
    </w:rPr>
  </w:style>
  <w:style w:type="character" w:styleId="zmlenmeyenBahsetme">
    <w:name w:val="Unresolved Mention"/>
    <w:uiPriority w:val="99"/>
    <w:semiHidden/>
    <w:unhideWhenUsed/>
    <w:rsid w:val="00305F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219899234">
      <w:bodyDiv w:val="1"/>
      <w:marLeft w:val="0"/>
      <w:marRight w:val="0"/>
      <w:marTop w:val="0"/>
      <w:marBottom w:val="0"/>
      <w:divBdr>
        <w:top w:val="none" w:sz="0" w:space="0" w:color="auto"/>
        <w:left w:val="none" w:sz="0" w:space="0" w:color="auto"/>
        <w:bottom w:val="none" w:sz="0" w:space="0" w:color="auto"/>
        <w:right w:val="none" w:sz="0" w:space="0" w:color="auto"/>
      </w:divBdr>
    </w:div>
    <w:div w:id="223874961">
      <w:bodyDiv w:val="1"/>
      <w:marLeft w:val="0"/>
      <w:marRight w:val="0"/>
      <w:marTop w:val="0"/>
      <w:marBottom w:val="0"/>
      <w:divBdr>
        <w:top w:val="none" w:sz="0" w:space="0" w:color="auto"/>
        <w:left w:val="none" w:sz="0" w:space="0" w:color="auto"/>
        <w:bottom w:val="none" w:sz="0" w:space="0" w:color="auto"/>
        <w:right w:val="none" w:sz="0" w:space="0" w:color="auto"/>
      </w:divBdr>
    </w:div>
    <w:div w:id="300115369">
      <w:bodyDiv w:val="1"/>
      <w:marLeft w:val="0"/>
      <w:marRight w:val="0"/>
      <w:marTop w:val="0"/>
      <w:marBottom w:val="0"/>
      <w:divBdr>
        <w:top w:val="none" w:sz="0" w:space="0" w:color="auto"/>
        <w:left w:val="none" w:sz="0" w:space="0" w:color="auto"/>
        <w:bottom w:val="none" w:sz="0" w:space="0" w:color="auto"/>
        <w:right w:val="none" w:sz="0" w:space="0" w:color="auto"/>
      </w:divBdr>
    </w:div>
    <w:div w:id="917903588">
      <w:bodyDiv w:val="1"/>
      <w:marLeft w:val="0"/>
      <w:marRight w:val="0"/>
      <w:marTop w:val="0"/>
      <w:marBottom w:val="0"/>
      <w:divBdr>
        <w:top w:val="none" w:sz="0" w:space="0" w:color="auto"/>
        <w:left w:val="none" w:sz="0" w:space="0" w:color="auto"/>
        <w:bottom w:val="none" w:sz="0" w:space="0" w:color="auto"/>
        <w:right w:val="none" w:sz="0" w:space="0" w:color="auto"/>
      </w:divBdr>
    </w:div>
    <w:div w:id="1070690055">
      <w:bodyDiv w:val="1"/>
      <w:marLeft w:val="0"/>
      <w:marRight w:val="0"/>
      <w:marTop w:val="0"/>
      <w:marBottom w:val="0"/>
      <w:divBdr>
        <w:top w:val="none" w:sz="0" w:space="0" w:color="auto"/>
        <w:left w:val="none" w:sz="0" w:space="0" w:color="auto"/>
        <w:bottom w:val="none" w:sz="0" w:space="0" w:color="auto"/>
        <w:right w:val="none" w:sz="0" w:space="0" w:color="auto"/>
      </w:divBdr>
    </w:div>
    <w:div w:id="1204296218">
      <w:bodyDiv w:val="1"/>
      <w:marLeft w:val="0"/>
      <w:marRight w:val="0"/>
      <w:marTop w:val="0"/>
      <w:marBottom w:val="0"/>
      <w:divBdr>
        <w:top w:val="none" w:sz="0" w:space="0" w:color="auto"/>
        <w:left w:val="none" w:sz="0" w:space="0" w:color="auto"/>
        <w:bottom w:val="none" w:sz="0" w:space="0" w:color="auto"/>
        <w:right w:val="none" w:sz="0" w:space="0" w:color="auto"/>
      </w:divBdr>
    </w:div>
    <w:div w:id="1340624759">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00604272">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4979363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pacbc-bgtr.eu/bg/public-tende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tm.trakya.edu.tr/"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emreatilgan@trakya.edu.tr" TargetMode="Externa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D8F3F-6295-43A6-B75C-EC002456F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806</TotalTime>
  <Pages>13</Pages>
  <Words>5623</Words>
  <Characters>32057</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37605</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Burcu Ozer</cp:lastModifiedBy>
  <cp:revision>77</cp:revision>
  <cp:lastPrinted>2018-04-13T13:21:00Z</cp:lastPrinted>
  <dcterms:created xsi:type="dcterms:W3CDTF">2018-12-18T11:39:00Z</dcterms:created>
  <dcterms:modified xsi:type="dcterms:W3CDTF">2021-11-11T11:46:00Z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